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C40" w:rsidRPr="00F24782" w:rsidRDefault="00F60C40" w:rsidP="00F60C40">
      <w:pPr>
        <w:ind w:left="4956" w:firstLine="708"/>
        <w:jc w:val="right"/>
        <w:rPr>
          <w:sz w:val="24"/>
          <w:szCs w:val="24"/>
          <w:lang w:eastAsia="en-US"/>
        </w:rPr>
      </w:pPr>
      <w:r w:rsidRPr="00F24782">
        <w:rPr>
          <w:sz w:val="24"/>
          <w:szCs w:val="24"/>
          <w:lang w:eastAsia="en-US"/>
        </w:rPr>
        <w:t>Приложение №1</w:t>
      </w:r>
    </w:p>
    <w:p w:rsidR="00F60C40" w:rsidRPr="00F24782" w:rsidRDefault="00F60C40" w:rsidP="00F60C40">
      <w:pPr>
        <w:ind w:firstLine="397"/>
        <w:jc w:val="right"/>
        <w:rPr>
          <w:sz w:val="24"/>
          <w:szCs w:val="24"/>
          <w:lang w:eastAsia="en-US"/>
        </w:rPr>
      </w:pPr>
      <w:r w:rsidRPr="00F24782">
        <w:rPr>
          <w:sz w:val="24"/>
          <w:szCs w:val="24"/>
          <w:lang w:eastAsia="en-US"/>
        </w:rPr>
        <w:t>к Постановлению администрации</w:t>
      </w:r>
    </w:p>
    <w:p w:rsidR="00F60C40" w:rsidRPr="00F24782" w:rsidRDefault="00F60C40" w:rsidP="00F60C40">
      <w:pPr>
        <w:ind w:firstLine="397"/>
        <w:jc w:val="right"/>
        <w:rPr>
          <w:sz w:val="24"/>
          <w:szCs w:val="24"/>
          <w:lang w:eastAsia="en-US"/>
        </w:rPr>
      </w:pPr>
      <w:r w:rsidRPr="00F24782">
        <w:rPr>
          <w:sz w:val="24"/>
          <w:szCs w:val="24"/>
          <w:lang w:eastAsia="en-US"/>
        </w:rPr>
        <w:t>Соцгородского сельского поселения</w:t>
      </w:r>
    </w:p>
    <w:p w:rsidR="00F60C40" w:rsidRPr="00C2138B" w:rsidRDefault="00F60C40" w:rsidP="00F60C40">
      <w:pPr>
        <w:ind w:firstLine="397"/>
        <w:jc w:val="right"/>
        <w:rPr>
          <w:sz w:val="24"/>
          <w:szCs w:val="24"/>
          <w:lang w:eastAsia="en-US"/>
        </w:rPr>
      </w:pPr>
      <w:r w:rsidRPr="00C2138B">
        <w:rPr>
          <w:sz w:val="24"/>
          <w:szCs w:val="24"/>
          <w:lang w:eastAsia="en-US"/>
        </w:rPr>
        <w:t xml:space="preserve">от </w:t>
      </w:r>
      <w:r>
        <w:rPr>
          <w:sz w:val="24"/>
          <w:szCs w:val="24"/>
          <w:lang w:eastAsia="en-US"/>
        </w:rPr>
        <w:t>15</w:t>
      </w:r>
      <w:r w:rsidRPr="00C2138B">
        <w:rPr>
          <w:sz w:val="24"/>
          <w:szCs w:val="24"/>
          <w:lang w:eastAsia="en-US"/>
        </w:rPr>
        <w:t>.</w:t>
      </w:r>
      <w:r>
        <w:rPr>
          <w:sz w:val="24"/>
          <w:szCs w:val="24"/>
          <w:lang w:eastAsia="en-US"/>
        </w:rPr>
        <w:t>10.2020</w:t>
      </w:r>
      <w:r w:rsidRPr="00C2138B">
        <w:rPr>
          <w:sz w:val="24"/>
          <w:szCs w:val="24"/>
          <w:lang w:eastAsia="en-US"/>
        </w:rPr>
        <w:t xml:space="preserve">г. № </w:t>
      </w:r>
      <w:r>
        <w:rPr>
          <w:sz w:val="24"/>
          <w:szCs w:val="24"/>
          <w:lang w:eastAsia="en-US"/>
        </w:rPr>
        <w:t>38</w:t>
      </w:r>
    </w:p>
    <w:p w:rsidR="00F60C40" w:rsidRPr="00F24782" w:rsidRDefault="00F60C40" w:rsidP="00F60C40">
      <w:pPr>
        <w:ind w:firstLine="709"/>
        <w:jc w:val="both"/>
        <w:rPr>
          <w:sz w:val="24"/>
          <w:szCs w:val="24"/>
          <w:lang w:eastAsia="en-US"/>
        </w:rPr>
      </w:pPr>
    </w:p>
    <w:p w:rsidR="00F60C40" w:rsidRPr="00F24782" w:rsidRDefault="00F60C40" w:rsidP="00F60C40">
      <w:pPr>
        <w:ind w:firstLine="397"/>
        <w:jc w:val="center"/>
        <w:rPr>
          <w:b/>
          <w:sz w:val="24"/>
          <w:szCs w:val="24"/>
          <w:lang w:eastAsia="en-US"/>
        </w:rPr>
      </w:pPr>
      <w:r w:rsidRPr="00F24782">
        <w:rPr>
          <w:b/>
          <w:sz w:val="24"/>
          <w:szCs w:val="24"/>
          <w:lang w:eastAsia="en-US"/>
        </w:rPr>
        <w:t>ПОРЯДОК</w:t>
      </w:r>
    </w:p>
    <w:p w:rsidR="00F60C40" w:rsidRPr="00F24782" w:rsidRDefault="00F60C40" w:rsidP="00F60C40">
      <w:pPr>
        <w:keepNext/>
        <w:ind w:firstLine="397"/>
        <w:jc w:val="center"/>
        <w:outlineLvl w:val="0"/>
        <w:rPr>
          <w:b/>
          <w:bCs/>
          <w:kern w:val="32"/>
          <w:sz w:val="24"/>
          <w:szCs w:val="24"/>
          <w:lang w:eastAsia="en-US"/>
        </w:rPr>
      </w:pPr>
      <w:r w:rsidRPr="00F24782">
        <w:rPr>
          <w:b/>
          <w:bCs/>
          <w:kern w:val="32"/>
          <w:sz w:val="24"/>
          <w:szCs w:val="24"/>
          <w:lang w:eastAsia="en-US"/>
        </w:rPr>
        <w:t xml:space="preserve">учета предложений и замечаний граждан в обсуждении </w:t>
      </w:r>
      <w:r w:rsidRPr="00F24782">
        <w:rPr>
          <w:b/>
          <w:bCs/>
          <w:kern w:val="32"/>
          <w:sz w:val="24"/>
          <w:szCs w:val="24"/>
        </w:rPr>
        <w:t xml:space="preserve">вопроса </w:t>
      </w:r>
      <w:r w:rsidRPr="00CA4819">
        <w:rPr>
          <w:b/>
          <w:sz w:val="24"/>
          <w:szCs w:val="24"/>
        </w:rPr>
        <w:t>по</w:t>
      </w:r>
      <w:r>
        <w:rPr>
          <w:b/>
          <w:sz w:val="24"/>
          <w:szCs w:val="24"/>
        </w:rPr>
        <w:t xml:space="preserve"> проекту</w:t>
      </w:r>
      <w:r w:rsidRPr="00CA4819">
        <w:rPr>
          <w:b/>
          <w:sz w:val="24"/>
          <w:szCs w:val="24"/>
        </w:rPr>
        <w:t xml:space="preserve">  внесения изменений</w:t>
      </w:r>
      <w:r w:rsidRPr="00CA4819">
        <w:rPr>
          <w:b/>
          <w:color w:val="000000"/>
          <w:sz w:val="24"/>
          <w:szCs w:val="24"/>
        </w:rPr>
        <w:t xml:space="preserve"> в правила землепользования и застройки Соцгородского сельского</w:t>
      </w:r>
      <w:r w:rsidRPr="00FC5423">
        <w:rPr>
          <w:b/>
          <w:color w:val="000000"/>
          <w:sz w:val="24"/>
          <w:szCs w:val="24"/>
        </w:rPr>
        <w:t xml:space="preserve"> поселения</w:t>
      </w:r>
    </w:p>
    <w:p w:rsidR="00F60C40" w:rsidRPr="00F24782" w:rsidRDefault="00F60C40" w:rsidP="00F60C40">
      <w:pPr>
        <w:ind w:firstLine="397"/>
        <w:jc w:val="both"/>
        <w:rPr>
          <w:lang w:eastAsia="en-US"/>
        </w:rPr>
      </w:pPr>
    </w:p>
    <w:p w:rsidR="00F60C40" w:rsidRPr="00F24782" w:rsidRDefault="00F60C40" w:rsidP="00F60C40">
      <w:pPr>
        <w:tabs>
          <w:tab w:val="left" w:pos="720"/>
        </w:tabs>
        <w:ind w:firstLine="709"/>
        <w:jc w:val="both"/>
        <w:rPr>
          <w:sz w:val="24"/>
          <w:szCs w:val="24"/>
          <w:lang w:eastAsia="en-US"/>
        </w:rPr>
      </w:pPr>
      <w:bookmarkStart w:id="0" w:name="sub_10"/>
      <w:r w:rsidRPr="00F24782">
        <w:rPr>
          <w:sz w:val="24"/>
          <w:szCs w:val="24"/>
          <w:lang w:eastAsia="en-US"/>
        </w:rPr>
        <w:t xml:space="preserve">1. Предложения граждан </w:t>
      </w:r>
      <w:r>
        <w:rPr>
          <w:sz w:val="24"/>
          <w:szCs w:val="24"/>
          <w:lang w:eastAsia="en-US"/>
        </w:rPr>
        <w:t>в обсуждении вопроса по проекту</w:t>
      </w:r>
      <w:r w:rsidR="00603414">
        <w:rPr>
          <w:sz w:val="24"/>
          <w:szCs w:val="24"/>
          <w:lang w:eastAsia="en-US"/>
        </w:rPr>
        <w:t xml:space="preserve"> </w:t>
      </w:r>
      <w:r w:rsidRPr="00416271">
        <w:rPr>
          <w:sz w:val="24"/>
          <w:szCs w:val="24"/>
        </w:rPr>
        <w:t>внесения изменений</w:t>
      </w:r>
      <w:r w:rsidR="00603414">
        <w:rPr>
          <w:sz w:val="24"/>
          <w:szCs w:val="24"/>
        </w:rPr>
        <w:t xml:space="preserve"> </w:t>
      </w:r>
      <w:r>
        <w:rPr>
          <w:color w:val="000000"/>
          <w:sz w:val="24"/>
          <w:szCs w:val="24"/>
        </w:rPr>
        <w:t xml:space="preserve">в </w:t>
      </w:r>
      <w:r w:rsidRPr="00095D47">
        <w:rPr>
          <w:color w:val="000000"/>
          <w:sz w:val="24"/>
          <w:szCs w:val="24"/>
        </w:rPr>
        <w:t>правил</w:t>
      </w:r>
      <w:r>
        <w:rPr>
          <w:color w:val="000000"/>
          <w:sz w:val="24"/>
          <w:szCs w:val="24"/>
        </w:rPr>
        <w:t xml:space="preserve">а </w:t>
      </w:r>
      <w:r w:rsidRPr="00095D47">
        <w:rPr>
          <w:color w:val="000000"/>
          <w:sz w:val="24"/>
          <w:szCs w:val="24"/>
        </w:rPr>
        <w:t>землепользования и застройки Соцгородского сельского поселения</w:t>
      </w:r>
      <w:r w:rsidRPr="00F24782">
        <w:rPr>
          <w:sz w:val="24"/>
          <w:szCs w:val="24"/>
          <w:lang w:eastAsia="en-US"/>
        </w:rPr>
        <w:t xml:space="preserve"> принимаются от граждан Российской Федерации, постоянно проживающих на территории Соцгородского сельского поселения и достигших возраста 18 лет.</w:t>
      </w:r>
    </w:p>
    <w:p w:rsidR="00F60C40" w:rsidRPr="00F24782" w:rsidRDefault="00F60C40" w:rsidP="00F60C40">
      <w:pPr>
        <w:tabs>
          <w:tab w:val="left" w:pos="720"/>
        </w:tabs>
        <w:ind w:firstLine="709"/>
        <w:jc w:val="both"/>
        <w:rPr>
          <w:sz w:val="24"/>
          <w:szCs w:val="24"/>
          <w:lang w:eastAsia="en-US"/>
        </w:rPr>
      </w:pPr>
      <w:bookmarkStart w:id="1" w:name="sub_2"/>
      <w:bookmarkEnd w:id="0"/>
      <w:r w:rsidRPr="00F24782">
        <w:rPr>
          <w:sz w:val="24"/>
          <w:szCs w:val="24"/>
          <w:lang w:eastAsia="en-US"/>
        </w:rPr>
        <w:t xml:space="preserve">2. Предложения физических, юридических, заинтересованных лиц </w:t>
      </w:r>
      <w:r>
        <w:rPr>
          <w:sz w:val="24"/>
          <w:szCs w:val="24"/>
          <w:lang w:eastAsia="en-US"/>
        </w:rPr>
        <w:t>в обсуждении вопроса по проекту</w:t>
      </w:r>
      <w:r w:rsidR="00603414">
        <w:rPr>
          <w:sz w:val="24"/>
          <w:szCs w:val="24"/>
          <w:lang w:eastAsia="en-US"/>
        </w:rPr>
        <w:t xml:space="preserve"> </w:t>
      </w:r>
      <w:r w:rsidRPr="00416271">
        <w:rPr>
          <w:sz w:val="24"/>
          <w:szCs w:val="24"/>
        </w:rPr>
        <w:t>внесения изменений</w:t>
      </w:r>
      <w:r w:rsidR="00603414">
        <w:rPr>
          <w:sz w:val="24"/>
          <w:szCs w:val="24"/>
        </w:rPr>
        <w:t xml:space="preserve"> </w:t>
      </w:r>
      <w:r>
        <w:rPr>
          <w:color w:val="000000"/>
          <w:sz w:val="24"/>
          <w:szCs w:val="24"/>
        </w:rPr>
        <w:t xml:space="preserve">в </w:t>
      </w:r>
      <w:r w:rsidRPr="00095D47">
        <w:rPr>
          <w:color w:val="000000"/>
          <w:sz w:val="24"/>
          <w:szCs w:val="24"/>
        </w:rPr>
        <w:t>правил</w:t>
      </w:r>
      <w:r>
        <w:rPr>
          <w:color w:val="000000"/>
          <w:sz w:val="24"/>
          <w:szCs w:val="24"/>
        </w:rPr>
        <w:t>а</w:t>
      </w:r>
      <w:r w:rsidRPr="00095D47">
        <w:rPr>
          <w:color w:val="000000"/>
          <w:sz w:val="24"/>
          <w:szCs w:val="24"/>
        </w:rPr>
        <w:t xml:space="preserve"> землепользования и застройки Соцгородского сельского поселения</w:t>
      </w:r>
      <w:r w:rsidRPr="00F24782">
        <w:rPr>
          <w:sz w:val="24"/>
          <w:szCs w:val="24"/>
          <w:lang w:eastAsia="en-US"/>
        </w:rPr>
        <w:t xml:space="preserve"> могут быть представлены, как в устной (на публичных слушаниях), так и в письменной форме.</w:t>
      </w:r>
    </w:p>
    <w:p w:rsidR="00F60C40" w:rsidRPr="00F24782" w:rsidRDefault="00F60C40" w:rsidP="00F60C40">
      <w:pPr>
        <w:tabs>
          <w:tab w:val="left" w:pos="720"/>
        </w:tabs>
        <w:ind w:firstLine="709"/>
        <w:jc w:val="both"/>
        <w:rPr>
          <w:sz w:val="24"/>
          <w:szCs w:val="24"/>
          <w:lang w:eastAsia="en-US"/>
        </w:rPr>
      </w:pPr>
      <w:bookmarkStart w:id="2" w:name="sub_30"/>
      <w:bookmarkEnd w:id="1"/>
      <w:r w:rsidRPr="00F24782">
        <w:rPr>
          <w:sz w:val="24"/>
          <w:szCs w:val="24"/>
          <w:lang w:eastAsia="en-US"/>
        </w:rPr>
        <w:t xml:space="preserve">3. Предложения </w:t>
      </w:r>
      <w:r>
        <w:rPr>
          <w:sz w:val="24"/>
          <w:szCs w:val="24"/>
          <w:lang w:eastAsia="en-US"/>
        </w:rPr>
        <w:t>в обсуждении вопроса по проекту</w:t>
      </w:r>
      <w:r w:rsidR="00603414">
        <w:rPr>
          <w:sz w:val="24"/>
          <w:szCs w:val="24"/>
          <w:lang w:eastAsia="en-US"/>
        </w:rPr>
        <w:t xml:space="preserve"> </w:t>
      </w:r>
      <w:r w:rsidRPr="00416271">
        <w:rPr>
          <w:sz w:val="24"/>
          <w:szCs w:val="24"/>
        </w:rPr>
        <w:t>внесения изменений</w:t>
      </w:r>
      <w:r w:rsidR="00603414">
        <w:rPr>
          <w:sz w:val="24"/>
          <w:szCs w:val="24"/>
        </w:rPr>
        <w:t xml:space="preserve"> </w:t>
      </w:r>
      <w:r>
        <w:rPr>
          <w:color w:val="000000"/>
          <w:sz w:val="24"/>
          <w:szCs w:val="24"/>
        </w:rPr>
        <w:t xml:space="preserve">в </w:t>
      </w:r>
      <w:r w:rsidRPr="00095D47">
        <w:rPr>
          <w:color w:val="000000"/>
          <w:sz w:val="24"/>
          <w:szCs w:val="24"/>
        </w:rPr>
        <w:t>правил</w:t>
      </w:r>
      <w:r>
        <w:rPr>
          <w:color w:val="000000"/>
          <w:sz w:val="24"/>
          <w:szCs w:val="24"/>
        </w:rPr>
        <w:t>а</w:t>
      </w:r>
      <w:r w:rsidRPr="00095D47">
        <w:rPr>
          <w:color w:val="000000"/>
          <w:sz w:val="24"/>
          <w:szCs w:val="24"/>
        </w:rPr>
        <w:t xml:space="preserve"> землепользования и застройки Соцгородского сельского поселения</w:t>
      </w:r>
      <w:r w:rsidRPr="00F24782">
        <w:rPr>
          <w:sz w:val="24"/>
          <w:szCs w:val="24"/>
          <w:lang w:eastAsia="en-US"/>
        </w:rPr>
        <w:t xml:space="preserve"> принимаются в рабочие дни с 9-00 до 17-00 часов по адресу: п. Соцгородок, ул. 50 лет Октября дом 11, помещение администрации Соцгородского сельского поселения, либо могут быть направлены по почте по адресу: 665669, Иркутская область, Нижнеилимский район, п. Соцгородок, ул. 50 лет Октября дом 11, администрация Соцгородского сельского поселения, с пометкой на конверте: Предложения по вопросу </w:t>
      </w:r>
      <w:r w:rsidRPr="00095D47">
        <w:rPr>
          <w:color w:val="000000"/>
          <w:sz w:val="24"/>
          <w:szCs w:val="24"/>
        </w:rPr>
        <w:t>проекта правил землепользования и застройки Соцгородского сельского поселения</w:t>
      </w:r>
      <w:r w:rsidRPr="00F24782">
        <w:rPr>
          <w:sz w:val="24"/>
          <w:szCs w:val="24"/>
          <w:lang w:eastAsia="en-US"/>
        </w:rPr>
        <w:t>.</w:t>
      </w:r>
      <w:bookmarkEnd w:id="2"/>
    </w:p>
    <w:p w:rsidR="00F60C40" w:rsidRPr="00F24782" w:rsidRDefault="00F60C40" w:rsidP="00F60C40">
      <w:pPr>
        <w:ind w:firstLine="709"/>
        <w:jc w:val="both"/>
        <w:rPr>
          <w:sz w:val="24"/>
          <w:szCs w:val="24"/>
          <w:lang w:eastAsia="en-US"/>
        </w:rPr>
      </w:pPr>
      <w:r w:rsidRPr="00F24782">
        <w:rPr>
          <w:sz w:val="24"/>
          <w:szCs w:val="24"/>
          <w:lang w:eastAsia="en-US"/>
        </w:rPr>
        <w:t xml:space="preserve">4. Поступившие в письменном виде предложения граждан рассматриваются на заседании Комиссии по проведению публичных слушаний </w:t>
      </w:r>
      <w:r>
        <w:rPr>
          <w:sz w:val="24"/>
          <w:szCs w:val="24"/>
          <w:lang w:eastAsia="en-US"/>
        </w:rPr>
        <w:t>в обсуждении вопроса по проекту</w:t>
      </w:r>
      <w:r w:rsidR="00603414">
        <w:rPr>
          <w:sz w:val="24"/>
          <w:szCs w:val="24"/>
          <w:lang w:eastAsia="en-US"/>
        </w:rPr>
        <w:t xml:space="preserve"> </w:t>
      </w:r>
      <w:bookmarkStart w:id="3" w:name="_GoBack"/>
      <w:bookmarkEnd w:id="3"/>
      <w:r w:rsidRPr="00416271">
        <w:rPr>
          <w:sz w:val="24"/>
          <w:szCs w:val="24"/>
        </w:rPr>
        <w:t>внесения изменений</w:t>
      </w:r>
      <w:r w:rsidR="00603414">
        <w:rPr>
          <w:sz w:val="24"/>
          <w:szCs w:val="24"/>
        </w:rPr>
        <w:t xml:space="preserve"> </w:t>
      </w:r>
      <w:r>
        <w:rPr>
          <w:color w:val="000000"/>
          <w:sz w:val="24"/>
          <w:szCs w:val="24"/>
        </w:rPr>
        <w:t xml:space="preserve">в </w:t>
      </w:r>
      <w:r w:rsidRPr="00095D47">
        <w:rPr>
          <w:color w:val="000000"/>
          <w:sz w:val="24"/>
          <w:szCs w:val="24"/>
        </w:rPr>
        <w:t>правил</w:t>
      </w:r>
      <w:r>
        <w:rPr>
          <w:color w:val="000000"/>
          <w:sz w:val="24"/>
          <w:szCs w:val="24"/>
        </w:rPr>
        <w:t xml:space="preserve">а </w:t>
      </w:r>
      <w:r w:rsidRPr="00095D47">
        <w:rPr>
          <w:color w:val="000000"/>
          <w:sz w:val="24"/>
          <w:szCs w:val="24"/>
        </w:rPr>
        <w:t>землепользования и застройки Соцгородского сельского поселения</w:t>
      </w:r>
      <w:r w:rsidRPr="00F24782">
        <w:rPr>
          <w:sz w:val="24"/>
          <w:szCs w:val="24"/>
          <w:lang w:eastAsia="en-US"/>
        </w:rPr>
        <w:t xml:space="preserve"> и выносятся на публичные слушания.</w:t>
      </w:r>
    </w:p>
    <w:p w:rsidR="00F60C40" w:rsidRPr="00F24782" w:rsidRDefault="00F60C40" w:rsidP="00F60C40">
      <w:pPr>
        <w:ind w:firstLine="709"/>
        <w:jc w:val="both"/>
        <w:rPr>
          <w:sz w:val="24"/>
          <w:szCs w:val="24"/>
          <w:lang w:eastAsia="en-US"/>
        </w:rPr>
      </w:pPr>
      <w:bookmarkStart w:id="4" w:name="sub_8"/>
      <w:r w:rsidRPr="00F24782">
        <w:rPr>
          <w:sz w:val="24"/>
          <w:szCs w:val="24"/>
          <w:lang w:eastAsia="en-US"/>
        </w:rPr>
        <w:t xml:space="preserve">5. Информация о результатах рассмотрения предложений граждан </w:t>
      </w:r>
      <w:r>
        <w:rPr>
          <w:sz w:val="24"/>
          <w:szCs w:val="24"/>
          <w:lang w:eastAsia="en-US"/>
        </w:rPr>
        <w:t>в обсуждении вопроса по проекту</w:t>
      </w:r>
      <w:r w:rsidR="00603414">
        <w:rPr>
          <w:sz w:val="24"/>
          <w:szCs w:val="24"/>
          <w:lang w:eastAsia="en-US"/>
        </w:rPr>
        <w:t xml:space="preserve"> </w:t>
      </w:r>
      <w:r w:rsidRPr="00416271">
        <w:rPr>
          <w:sz w:val="24"/>
          <w:szCs w:val="24"/>
        </w:rPr>
        <w:t>внесения изменений</w:t>
      </w:r>
      <w:r w:rsidR="00603414">
        <w:rPr>
          <w:sz w:val="24"/>
          <w:szCs w:val="24"/>
        </w:rPr>
        <w:t xml:space="preserve"> </w:t>
      </w:r>
      <w:r>
        <w:rPr>
          <w:color w:val="000000"/>
          <w:sz w:val="24"/>
          <w:szCs w:val="24"/>
        </w:rPr>
        <w:t xml:space="preserve">в </w:t>
      </w:r>
      <w:r w:rsidRPr="00095D47">
        <w:rPr>
          <w:color w:val="000000"/>
          <w:sz w:val="24"/>
          <w:szCs w:val="24"/>
        </w:rPr>
        <w:t>правил</w:t>
      </w:r>
      <w:r>
        <w:rPr>
          <w:color w:val="000000"/>
          <w:sz w:val="24"/>
          <w:szCs w:val="24"/>
        </w:rPr>
        <w:t xml:space="preserve">а </w:t>
      </w:r>
      <w:r w:rsidRPr="00095D47">
        <w:rPr>
          <w:color w:val="000000"/>
          <w:sz w:val="24"/>
          <w:szCs w:val="24"/>
        </w:rPr>
        <w:t>землепользования и застройки Соцгородского сельского поселения</w:t>
      </w:r>
      <w:r w:rsidRPr="00F24782">
        <w:rPr>
          <w:sz w:val="24"/>
          <w:szCs w:val="24"/>
          <w:lang w:eastAsia="en-US"/>
        </w:rPr>
        <w:t xml:space="preserve"> подлежит опубликованию в средствах массовой информации в течение 10 дней после окончания публичных слушаний.</w:t>
      </w:r>
    </w:p>
    <w:p w:rsidR="00F60C40" w:rsidRPr="00F24782" w:rsidRDefault="00F60C40" w:rsidP="00F60C40">
      <w:pPr>
        <w:ind w:firstLine="709"/>
        <w:jc w:val="both"/>
        <w:rPr>
          <w:sz w:val="24"/>
          <w:szCs w:val="24"/>
          <w:lang w:eastAsia="en-US"/>
        </w:rPr>
      </w:pPr>
      <w:bookmarkStart w:id="5" w:name="sub_9"/>
      <w:bookmarkEnd w:id="4"/>
      <w:r w:rsidRPr="00F24782">
        <w:rPr>
          <w:sz w:val="24"/>
          <w:szCs w:val="24"/>
          <w:lang w:eastAsia="en-US"/>
        </w:rPr>
        <w:t xml:space="preserve">6. По просьбе граждан, направивших предложения </w:t>
      </w:r>
      <w:r>
        <w:rPr>
          <w:sz w:val="24"/>
          <w:szCs w:val="24"/>
          <w:lang w:eastAsia="en-US"/>
        </w:rPr>
        <w:t>в обсуждении вопроса по проекту</w:t>
      </w:r>
      <w:r w:rsidR="00603414">
        <w:rPr>
          <w:sz w:val="24"/>
          <w:szCs w:val="24"/>
          <w:lang w:eastAsia="en-US"/>
        </w:rPr>
        <w:t xml:space="preserve"> </w:t>
      </w:r>
      <w:r w:rsidRPr="00416271">
        <w:rPr>
          <w:sz w:val="24"/>
          <w:szCs w:val="24"/>
        </w:rPr>
        <w:t>внесения изменений</w:t>
      </w:r>
      <w:r w:rsidR="00603414">
        <w:rPr>
          <w:sz w:val="24"/>
          <w:szCs w:val="24"/>
        </w:rPr>
        <w:t xml:space="preserve"> </w:t>
      </w:r>
      <w:r>
        <w:rPr>
          <w:color w:val="000000"/>
          <w:sz w:val="24"/>
          <w:szCs w:val="24"/>
        </w:rPr>
        <w:t xml:space="preserve">в </w:t>
      </w:r>
      <w:r w:rsidRPr="00095D47">
        <w:rPr>
          <w:color w:val="000000"/>
          <w:sz w:val="24"/>
          <w:szCs w:val="24"/>
        </w:rPr>
        <w:t>правил</w:t>
      </w:r>
      <w:r>
        <w:rPr>
          <w:color w:val="000000"/>
          <w:sz w:val="24"/>
          <w:szCs w:val="24"/>
        </w:rPr>
        <w:t xml:space="preserve">а </w:t>
      </w:r>
      <w:r w:rsidRPr="00095D47">
        <w:rPr>
          <w:color w:val="000000"/>
          <w:sz w:val="24"/>
          <w:szCs w:val="24"/>
        </w:rPr>
        <w:t>землепользования и застройки Соцгородского сельского поселения</w:t>
      </w:r>
      <w:r w:rsidRPr="00F24782">
        <w:rPr>
          <w:sz w:val="24"/>
          <w:szCs w:val="24"/>
          <w:lang w:eastAsia="en-US"/>
        </w:rPr>
        <w:t>, им сообщается в письменной или устной форме о результатах рассмотрения их предложений в срок, указанный в пункте 5 настоящего Порядка.</w:t>
      </w:r>
    </w:p>
    <w:bookmarkEnd w:id="5"/>
    <w:p w:rsidR="00F60C40" w:rsidRPr="00F24782" w:rsidRDefault="00F60C40" w:rsidP="00F60C40">
      <w:pPr>
        <w:ind w:firstLine="709"/>
        <w:jc w:val="both"/>
        <w:rPr>
          <w:b/>
          <w:bCs/>
          <w:sz w:val="24"/>
          <w:szCs w:val="24"/>
          <w:u w:val="single"/>
          <w:lang w:eastAsia="en-US"/>
        </w:rPr>
      </w:pPr>
    </w:p>
    <w:p w:rsidR="00F60C40" w:rsidRPr="00F24782" w:rsidRDefault="00F60C40" w:rsidP="00F60C40">
      <w:pPr>
        <w:jc w:val="both"/>
        <w:rPr>
          <w:b/>
          <w:bCs/>
          <w:sz w:val="24"/>
          <w:szCs w:val="24"/>
          <w:u w:val="single"/>
          <w:lang w:eastAsia="en-US"/>
        </w:rPr>
      </w:pPr>
    </w:p>
    <w:p w:rsidR="00F60C40" w:rsidRPr="00F24782" w:rsidRDefault="00F60C40" w:rsidP="00F60C40">
      <w:pPr>
        <w:jc w:val="both"/>
        <w:rPr>
          <w:b/>
          <w:bCs/>
          <w:sz w:val="24"/>
          <w:szCs w:val="24"/>
          <w:u w:val="single"/>
          <w:lang w:eastAsia="en-US"/>
        </w:rPr>
      </w:pPr>
    </w:p>
    <w:p w:rsidR="00F60C40" w:rsidRPr="00F24782" w:rsidRDefault="00F60C40" w:rsidP="00F60C40">
      <w:pPr>
        <w:jc w:val="both"/>
        <w:rPr>
          <w:b/>
          <w:bCs/>
          <w:sz w:val="24"/>
          <w:szCs w:val="24"/>
          <w:u w:val="single"/>
          <w:lang w:eastAsia="en-US"/>
        </w:rPr>
      </w:pPr>
    </w:p>
    <w:p w:rsidR="00F60C40" w:rsidRPr="00F24782" w:rsidRDefault="00F60C40" w:rsidP="00F60C40">
      <w:pPr>
        <w:jc w:val="both"/>
        <w:rPr>
          <w:b/>
          <w:bCs/>
          <w:sz w:val="24"/>
          <w:szCs w:val="24"/>
          <w:u w:val="single"/>
          <w:lang w:eastAsia="en-US"/>
        </w:rPr>
      </w:pPr>
    </w:p>
    <w:p w:rsidR="00F60C40" w:rsidRPr="00F24782" w:rsidRDefault="00F60C40" w:rsidP="00F60C40">
      <w:pPr>
        <w:jc w:val="both"/>
        <w:rPr>
          <w:b/>
          <w:bCs/>
          <w:sz w:val="24"/>
          <w:szCs w:val="24"/>
          <w:u w:val="single"/>
          <w:lang w:eastAsia="en-US"/>
        </w:rPr>
      </w:pPr>
    </w:p>
    <w:p w:rsidR="00F60C40" w:rsidRPr="00F24782" w:rsidRDefault="00F60C40" w:rsidP="00F60C40">
      <w:pPr>
        <w:jc w:val="both"/>
        <w:rPr>
          <w:b/>
          <w:bCs/>
          <w:sz w:val="24"/>
          <w:szCs w:val="24"/>
          <w:u w:val="single"/>
          <w:lang w:eastAsia="en-US"/>
        </w:rPr>
      </w:pPr>
    </w:p>
    <w:p w:rsidR="00F60C40" w:rsidRPr="00F24782" w:rsidRDefault="00F60C40" w:rsidP="00F60C40">
      <w:pPr>
        <w:jc w:val="both"/>
        <w:rPr>
          <w:b/>
          <w:bCs/>
          <w:sz w:val="24"/>
          <w:szCs w:val="24"/>
          <w:u w:val="single"/>
          <w:lang w:eastAsia="en-US"/>
        </w:rPr>
      </w:pPr>
    </w:p>
    <w:p w:rsidR="00F60C40" w:rsidRPr="00F24782" w:rsidRDefault="00F60C40" w:rsidP="00F60C40">
      <w:pPr>
        <w:jc w:val="both"/>
        <w:rPr>
          <w:b/>
          <w:bCs/>
          <w:sz w:val="24"/>
          <w:szCs w:val="24"/>
          <w:u w:val="single"/>
          <w:lang w:eastAsia="en-US"/>
        </w:rPr>
      </w:pPr>
    </w:p>
    <w:p w:rsidR="00F60C40" w:rsidRPr="00F24782" w:rsidRDefault="00F60C40" w:rsidP="00F60C40">
      <w:pPr>
        <w:jc w:val="both"/>
        <w:rPr>
          <w:b/>
          <w:bCs/>
          <w:sz w:val="24"/>
          <w:szCs w:val="24"/>
          <w:u w:val="single"/>
          <w:lang w:eastAsia="en-US"/>
        </w:rPr>
      </w:pPr>
    </w:p>
    <w:p w:rsidR="00F60C40" w:rsidRPr="00F24782" w:rsidRDefault="00F60C40" w:rsidP="00F60C40">
      <w:pPr>
        <w:jc w:val="both"/>
        <w:rPr>
          <w:b/>
          <w:bCs/>
          <w:sz w:val="24"/>
          <w:szCs w:val="24"/>
          <w:u w:val="single"/>
          <w:lang w:eastAsia="en-US"/>
        </w:rPr>
      </w:pPr>
    </w:p>
    <w:p w:rsidR="00F60C40" w:rsidRPr="00F24782" w:rsidRDefault="00F60C40" w:rsidP="00F60C40">
      <w:pPr>
        <w:jc w:val="both"/>
        <w:rPr>
          <w:b/>
          <w:bCs/>
          <w:sz w:val="24"/>
          <w:szCs w:val="24"/>
          <w:u w:val="single"/>
          <w:lang w:eastAsia="en-US"/>
        </w:rPr>
      </w:pPr>
    </w:p>
    <w:p w:rsidR="00F60C40" w:rsidRPr="00F24782" w:rsidRDefault="00F60C40" w:rsidP="00F60C40">
      <w:pPr>
        <w:jc w:val="both"/>
        <w:rPr>
          <w:b/>
          <w:bCs/>
          <w:sz w:val="24"/>
          <w:szCs w:val="24"/>
          <w:u w:val="single"/>
          <w:lang w:eastAsia="en-US"/>
        </w:rPr>
      </w:pPr>
    </w:p>
    <w:p w:rsidR="00F60C40" w:rsidRDefault="00F60C40" w:rsidP="00F60C40">
      <w:pPr>
        <w:jc w:val="both"/>
        <w:rPr>
          <w:b/>
          <w:bCs/>
          <w:sz w:val="24"/>
          <w:szCs w:val="24"/>
          <w:u w:val="single"/>
          <w:lang w:eastAsia="en-US"/>
        </w:rPr>
      </w:pPr>
    </w:p>
    <w:p w:rsidR="00D30F1E" w:rsidRPr="00F24782" w:rsidRDefault="00D30F1E" w:rsidP="00F60C40">
      <w:pPr>
        <w:jc w:val="both"/>
        <w:rPr>
          <w:b/>
          <w:bCs/>
          <w:sz w:val="24"/>
          <w:szCs w:val="24"/>
          <w:u w:val="single"/>
          <w:lang w:eastAsia="en-US"/>
        </w:rPr>
      </w:pPr>
    </w:p>
    <w:p w:rsidR="00F60C40" w:rsidRPr="00F24782" w:rsidRDefault="00F60C40" w:rsidP="00F60C40">
      <w:pPr>
        <w:ind w:left="4956" w:firstLine="708"/>
        <w:jc w:val="right"/>
        <w:rPr>
          <w:sz w:val="24"/>
          <w:szCs w:val="24"/>
          <w:lang w:eastAsia="en-US"/>
        </w:rPr>
      </w:pPr>
      <w:r w:rsidRPr="00F24782">
        <w:rPr>
          <w:sz w:val="24"/>
          <w:szCs w:val="24"/>
          <w:lang w:eastAsia="en-US"/>
        </w:rPr>
        <w:t>Приложение №2</w:t>
      </w:r>
    </w:p>
    <w:p w:rsidR="00F60C40" w:rsidRPr="00F24782" w:rsidRDefault="00F60C40" w:rsidP="00F60C40">
      <w:pPr>
        <w:ind w:firstLine="397"/>
        <w:jc w:val="right"/>
        <w:rPr>
          <w:sz w:val="24"/>
          <w:szCs w:val="24"/>
          <w:lang w:eastAsia="en-US"/>
        </w:rPr>
      </w:pPr>
      <w:r w:rsidRPr="00F24782">
        <w:rPr>
          <w:sz w:val="24"/>
          <w:szCs w:val="24"/>
          <w:lang w:eastAsia="en-US"/>
        </w:rPr>
        <w:t>Постановлению администрации</w:t>
      </w:r>
    </w:p>
    <w:p w:rsidR="00F60C40" w:rsidRPr="00F24782" w:rsidRDefault="00F60C40" w:rsidP="00F60C40">
      <w:pPr>
        <w:ind w:firstLine="397"/>
        <w:jc w:val="right"/>
        <w:rPr>
          <w:sz w:val="24"/>
          <w:szCs w:val="24"/>
          <w:lang w:eastAsia="en-US"/>
        </w:rPr>
      </w:pPr>
      <w:r w:rsidRPr="00F24782">
        <w:rPr>
          <w:sz w:val="24"/>
          <w:szCs w:val="24"/>
          <w:lang w:eastAsia="en-US"/>
        </w:rPr>
        <w:t>Соцгородского сельского поселения</w:t>
      </w:r>
    </w:p>
    <w:p w:rsidR="00F60C40" w:rsidRPr="00F24782" w:rsidRDefault="00F60C40" w:rsidP="00F60C40">
      <w:pPr>
        <w:ind w:firstLine="397"/>
        <w:jc w:val="right"/>
        <w:rPr>
          <w:color w:val="FF0000"/>
          <w:sz w:val="28"/>
          <w:szCs w:val="28"/>
          <w:lang w:eastAsia="en-US"/>
        </w:rPr>
      </w:pPr>
      <w:r>
        <w:rPr>
          <w:sz w:val="24"/>
          <w:szCs w:val="24"/>
          <w:lang w:eastAsia="en-US"/>
        </w:rPr>
        <w:t>от 15.10.2020г. № 38</w:t>
      </w:r>
    </w:p>
    <w:p w:rsidR="00F60C40" w:rsidRPr="00F24782" w:rsidRDefault="00F60C40" w:rsidP="00F60C40">
      <w:pPr>
        <w:ind w:firstLine="397"/>
        <w:jc w:val="center"/>
        <w:rPr>
          <w:b/>
          <w:sz w:val="24"/>
          <w:szCs w:val="24"/>
          <w:lang w:eastAsia="en-US"/>
        </w:rPr>
      </w:pPr>
      <w:r w:rsidRPr="00F24782">
        <w:rPr>
          <w:b/>
          <w:sz w:val="24"/>
          <w:szCs w:val="24"/>
          <w:lang w:eastAsia="en-US"/>
        </w:rPr>
        <w:t>ПЛАН</w:t>
      </w:r>
    </w:p>
    <w:p w:rsidR="00F60C40" w:rsidRPr="009A5A4B" w:rsidRDefault="00F60C40" w:rsidP="00F60C40">
      <w:pPr>
        <w:ind w:firstLine="397"/>
        <w:jc w:val="center"/>
        <w:rPr>
          <w:b/>
          <w:color w:val="000000"/>
          <w:sz w:val="24"/>
          <w:szCs w:val="24"/>
        </w:rPr>
      </w:pPr>
      <w:r w:rsidRPr="00F24782">
        <w:rPr>
          <w:b/>
          <w:sz w:val="24"/>
          <w:szCs w:val="24"/>
          <w:lang w:eastAsia="en-US"/>
        </w:rPr>
        <w:t xml:space="preserve">мероприятий по подготовке и проведению публичных </w:t>
      </w:r>
      <w:r w:rsidRPr="009A5A4B">
        <w:rPr>
          <w:b/>
          <w:sz w:val="24"/>
          <w:szCs w:val="24"/>
          <w:lang w:eastAsia="en-US"/>
        </w:rPr>
        <w:t xml:space="preserve">слушаний в обсуждении вопроса по проекту </w:t>
      </w:r>
      <w:r w:rsidRPr="009A5A4B">
        <w:rPr>
          <w:b/>
          <w:sz w:val="24"/>
          <w:szCs w:val="24"/>
        </w:rPr>
        <w:t>внесения изменений</w:t>
      </w:r>
      <w:r w:rsidRPr="009A5A4B">
        <w:rPr>
          <w:b/>
          <w:color w:val="000000"/>
          <w:sz w:val="24"/>
          <w:szCs w:val="24"/>
        </w:rPr>
        <w:t xml:space="preserve"> в правила землепользования и застройки Соцгородского сельского поселения</w:t>
      </w:r>
    </w:p>
    <w:p w:rsidR="00F60C40" w:rsidRPr="009A5A4B" w:rsidRDefault="00F60C40" w:rsidP="00F60C40">
      <w:pPr>
        <w:ind w:firstLine="397"/>
        <w:jc w:val="center"/>
        <w:rPr>
          <w:b/>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780"/>
        <w:gridCol w:w="2393"/>
        <w:gridCol w:w="2393"/>
      </w:tblGrid>
      <w:tr w:rsidR="00F60C40" w:rsidRPr="00F24782" w:rsidTr="007D05EE">
        <w:trPr>
          <w:jc w:val="center"/>
        </w:trPr>
        <w:tc>
          <w:tcPr>
            <w:tcW w:w="648" w:type="dxa"/>
          </w:tcPr>
          <w:p w:rsidR="00F60C40" w:rsidRPr="00F24782" w:rsidRDefault="00F60C40" w:rsidP="007D05EE">
            <w:pPr>
              <w:jc w:val="center"/>
              <w:rPr>
                <w:sz w:val="24"/>
                <w:szCs w:val="24"/>
                <w:lang w:eastAsia="en-US"/>
              </w:rPr>
            </w:pPr>
            <w:r w:rsidRPr="00F24782">
              <w:rPr>
                <w:sz w:val="24"/>
                <w:szCs w:val="24"/>
                <w:lang w:eastAsia="en-US"/>
              </w:rPr>
              <w:t>№ п/п</w:t>
            </w:r>
          </w:p>
        </w:tc>
        <w:tc>
          <w:tcPr>
            <w:tcW w:w="3780" w:type="dxa"/>
          </w:tcPr>
          <w:p w:rsidR="00F60C40" w:rsidRPr="00F24782" w:rsidRDefault="00F60C40" w:rsidP="007D05EE">
            <w:pPr>
              <w:jc w:val="center"/>
              <w:rPr>
                <w:sz w:val="24"/>
                <w:szCs w:val="24"/>
                <w:lang w:eastAsia="en-US"/>
              </w:rPr>
            </w:pPr>
            <w:r w:rsidRPr="00F24782">
              <w:rPr>
                <w:sz w:val="24"/>
                <w:szCs w:val="24"/>
                <w:lang w:eastAsia="en-US"/>
              </w:rPr>
              <w:t>Наименование мероприятия</w:t>
            </w:r>
          </w:p>
        </w:tc>
        <w:tc>
          <w:tcPr>
            <w:tcW w:w="2393" w:type="dxa"/>
          </w:tcPr>
          <w:p w:rsidR="00F60C40" w:rsidRPr="00F24782" w:rsidRDefault="00F60C40" w:rsidP="007D05EE">
            <w:pPr>
              <w:jc w:val="center"/>
              <w:rPr>
                <w:sz w:val="24"/>
                <w:szCs w:val="24"/>
                <w:lang w:eastAsia="en-US"/>
              </w:rPr>
            </w:pPr>
            <w:r w:rsidRPr="00F24782">
              <w:rPr>
                <w:sz w:val="24"/>
                <w:szCs w:val="24"/>
                <w:lang w:eastAsia="en-US"/>
              </w:rPr>
              <w:t>Дата и время проведения</w:t>
            </w:r>
          </w:p>
        </w:tc>
        <w:tc>
          <w:tcPr>
            <w:tcW w:w="2393" w:type="dxa"/>
          </w:tcPr>
          <w:p w:rsidR="00F60C40" w:rsidRPr="00F24782" w:rsidRDefault="00F60C40" w:rsidP="007D05EE">
            <w:pPr>
              <w:jc w:val="center"/>
              <w:rPr>
                <w:sz w:val="24"/>
                <w:szCs w:val="24"/>
                <w:lang w:eastAsia="en-US"/>
              </w:rPr>
            </w:pPr>
            <w:r w:rsidRPr="00F24782">
              <w:rPr>
                <w:sz w:val="24"/>
                <w:szCs w:val="24"/>
                <w:lang w:eastAsia="en-US"/>
              </w:rPr>
              <w:t>Место проведения</w:t>
            </w:r>
          </w:p>
        </w:tc>
      </w:tr>
      <w:tr w:rsidR="00F60C40" w:rsidRPr="00F24782" w:rsidTr="007D05EE">
        <w:trPr>
          <w:trHeight w:val="1014"/>
          <w:jc w:val="center"/>
        </w:trPr>
        <w:tc>
          <w:tcPr>
            <w:tcW w:w="648" w:type="dxa"/>
            <w:vAlign w:val="center"/>
          </w:tcPr>
          <w:p w:rsidR="00F60C40" w:rsidRPr="00F24782" w:rsidRDefault="00F60C40" w:rsidP="007D05EE">
            <w:pPr>
              <w:jc w:val="center"/>
              <w:rPr>
                <w:sz w:val="24"/>
                <w:szCs w:val="24"/>
                <w:lang w:eastAsia="en-US"/>
              </w:rPr>
            </w:pPr>
            <w:r w:rsidRPr="00F24782">
              <w:rPr>
                <w:sz w:val="24"/>
                <w:szCs w:val="24"/>
                <w:lang w:eastAsia="en-US"/>
              </w:rPr>
              <w:t>1.</w:t>
            </w:r>
          </w:p>
        </w:tc>
        <w:tc>
          <w:tcPr>
            <w:tcW w:w="3780" w:type="dxa"/>
            <w:vAlign w:val="center"/>
          </w:tcPr>
          <w:p w:rsidR="00F60C40" w:rsidRPr="00F24782" w:rsidRDefault="00F60C40" w:rsidP="007D05EE">
            <w:pPr>
              <w:jc w:val="center"/>
              <w:rPr>
                <w:sz w:val="24"/>
                <w:szCs w:val="24"/>
                <w:lang w:eastAsia="en-US"/>
              </w:rPr>
            </w:pPr>
            <w:r w:rsidRPr="00F24782">
              <w:rPr>
                <w:sz w:val="24"/>
                <w:szCs w:val="24"/>
                <w:lang w:eastAsia="en-US"/>
              </w:rPr>
              <w:t>Прием замечаний и предложений по проекту внесения изменений в «Правила землепользования и застройки»</w:t>
            </w:r>
          </w:p>
          <w:p w:rsidR="00F60C40" w:rsidRPr="00F24782" w:rsidRDefault="00F60C40" w:rsidP="007D05EE">
            <w:pPr>
              <w:ind w:firstLine="397"/>
              <w:jc w:val="center"/>
              <w:rPr>
                <w:sz w:val="24"/>
                <w:szCs w:val="24"/>
                <w:lang w:eastAsia="en-US"/>
              </w:rPr>
            </w:pPr>
          </w:p>
        </w:tc>
        <w:tc>
          <w:tcPr>
            <w:tcW w:w="2393" w:type="dxa"/>
            <w:vAlign w:val="center"/>
          </w:tcPr>
          <w:p w:rsidR="00F60C40" w:rsidRPr="003B6D1F" w:rsidRDefault="00F60C40" w:rsidP="00F60C40">
            <w:pPr>
              <w:jc w:val="center"/>
              <w:rPr>
                <w:sz w:val="24"/>
                <w:szCs w:val="24"/>
                <w:lang w:eastAsia="en-US"/>
              </w:rPr>
            </w:pPr>
            <w:r w:rsidRPr="003B6D1F">
              <w:rPr>
                <w:sz w:val="24"/>
                <w:szCs w:val="24"/>
                <w:lang w:eastAsia="en-US"/>
              </w:rPr>
              <w:t xml:space="preserve">до </w:t>
            </w:r>
            <w:r>
              <w:rPr>
                <w:sz w:val="24"/>
                <w:szCs w:val="24"/>
                <w:lang w:eastAsia="en-US"/>
              </w:rPr>
              <w:t>9 декабря 2020</w:t>
            </w:r>
            <w:r w:rsidRPr="003B6D1F">
              <w:rPr>
                <w:sz w:val="24"/>
                <w:szCs w:val="24"/>
                <w:lang w:eastAsia="en-US"/>
              </w:rPr>
              <w:t>г. в рабочие дни с 9.00 час до 17.00 час</w:t>
            </w:r>
          </w:p>
        </w:tc>
        <w:tc>
          <w:tcPr>
            <w:tcW w:w="2393" w:type="dxa"/>
            <w:vAlign w:val="center"/>
          </w:tcPr>
          <w:p w:rsidR="00F60C40" w:rsidRPr="00F24782" w:rsidRDefault="00F60C40" w:rsidP="007D05EE">
            <w:pPr>
              <w:jc w:val="center"/>
              <w:rPr>
                <w:sz w:val="24"/>
                <w:szCs w:val="24"/>
                <w:lang w:eastAsia="en-US"/>
              </w:rPr>
            </w:pPr>
            <w:r w:rsidRPr="00F24782">
              <w:rPr>
                <w:sz w:val="24"/>
                <w:szCs w:val="24"/>
                <w:lang w:eastAsia="en-US"/>
              </w:rPr>
              <w:t>Здание администрации Соцгородского сельского поселения</w:t>
            </w:r>
          </w:p>
        </w:tc>
      </w:tr>
      <w:tr w:rsidR="00F60C40" w:rsidRPr="00F24782" w:rsidTr="007D05EE">
        <w:trPr>
          <w:jc w:val="center"/>
        </w:trPr>
        <w:tc>
          <w:tcPr>
            <w:tcW w:w="648" w:type="dxa"/>
            <w:vAlign w:val="center"/>
          </w:tcPr>
          <w:p w:rsidR="00F60C40" w:rsidRPr="00F24782" w:rsidRDefault="00F60C40" w:rsidP="007D05EE">
            <w:pPr>
              <w:jc w:val="center"/>
              <w:rPr>
                <w:sz w:val="24"/>
                <w:szCs w:val="24"/>
                <w:lang w:eastAsia="en-US"/>
              </w:rPr>
            </w:pPr>
            <w:r w:rsidRPr="00F24782">
              <w:rPr>
                <w:sz w:val="24"/>
                <w:szCs w:val="24"/>
                <w:lang w:eastAsia="en-US"/>
              </w:rPr>
              <w:t>2.</w:t>
            </w:r>
          </w:p>
        </w:tc>
        <w:tc>
          <w:tcPr>
            <w:tcW w:w="3780" w:type="dxa"/>
            <w:vAlign w:val="center"/>
          </w:tcPr>
          <w:p w:rsidR="00F60C40" w:rsidRPr="00F24782" w:rsidRDefault="00F60C40" w:rsidP="007D05EE">
            <w:pPr>
              <w:jc w:val="center"/>
              <w:rPr>
                <w:sz w:val="24"/>
                <w:szCs w:val="24"/>
                <w:lang w:eastAsia="en-US"/>
              </w:rPr>
            </w:pPr>
            <w:r w:rsidRPr="00F24782">
              <w:rPr>
                <w:sz w:val="24"/>
                <w:szCs w:val="24"/>
                <w:lang w:eastAsia="en-US"/>
              </w:rPr>
              <w:t>Регистрация участников публичных слушаний</w:t>
            </w:r>
          </w:p>
        </w:tc>
        <w:tc>
          <w:tcPr>
            <w:tcW w:w="2393" w:type="dxa"/>
            <w:vAlign w:val="center"/>
          </w:tcPr>
          <w:p w:rsidR="00F60C40" w:rsidRPr="003B6D1F" w:rsidRDefault="00F60C40" w:rsidP="007D05EE">
            <w:pPr>
              <w:jc w:val="center"/>
              <w:rPr>
                <w:sz w:val="24"/>
                <w:szCs w:val="24"/>
                <w:lang w:eastAsia="en-US"/>
              </w:rPr>
            </w:pPr>
            <w:r>
              <w:rPr>
                <w:sz w:val="24"/>
                <w:szCs w:val="24"/>
                <w:lang w:eastAsia="en-US"/>
              </w:rPr>
              <w:t>10 декабря 2020</w:t>
            </w:r>
            <w:r w:rsidRPr="003B6D1F">
              <w:rPr>
                <w:sz w:val="24"/>
                <w:szCs w:val="24"/>
                <w:lang w:eastAsia="en-US"/>
              </w:rPr>
              <w:t>г.</w:t>
            </w:r>
          </w:p>
          <w:p w:rsidR="00F60C40" w:rsidRPr="003B6D1F" w:rsidRDefault="00F60C40" w:rsidP="007D05EE">
            <w:pPr>
              <w:jc w:val="center"/>
              <w:rPr>
                <w:sz w:val="24"/>
                <w:szCs w:val="24"/>
                <w:lang w:eastAsia="en-US"/>
              </w:rPr>
            </w:pPr>
            <w:r w:rsidRPr="003B6D1F">
              <w:rPr>
                <w:sz w:val="24"/>
                <w:szCs w:val="24"/>
                <w:lang w:eastAsia="en-US"/>
              </w:rPr>
              <w:t>с  16.00 час</w:t>
            </w:r>
          </w:p>
        </w:tc>
        <w:tc>
          <w:tcPr>
            <w:tcW w:w="2393" w:type="dxa"/>
            <w:vAlign w:val="center"/>
          </w:tcPr>
          <w:p w:rsidR="00F60C40" w:rsidRPr="00F24782" w:rsidRDefault="00F60C40" w:rsidP="007D05EE">
            <w:pPr>
              <w:jc w:val="center"/>
              <w:rPr>
                <w:sz w:val="24"/>
                <w:szCs w:val="24"/>
                <w:lang w:eastAsia="en-US"/>
              </w:rPr>
            </w:pPr>
            <w:r w:rsidRPr="00F24782">
              <w:rPr>
                <w:sz w:val="24"/>
                <w:szCs w:val="24"/>
                <w:lang w:eastAsia="en-US"/>
              </w:rPr>
              <w:t>Здание администрации Соцгородского сельского поселения</w:t>
            </w:r>
          </w:p>
        </w:tc>
      </w:tr>
      <w:tr w:rsidR="00F60C40" w:rsidRPr="00F24782" w:rsidTr="007D05EE">
        <w:trPr>
          <w:jc w:val="center"/>
        </w:trPr>
        <w:tc>
          <w:tcPr>
            <w:tcW w:w="648" w:type="dxa"/>
            <w:vAlign w:val="center"/>
          </w:tcPr>
          <w:p w:rsidR="00F60C40" w:rsidRPr="00F24782" w:rsidRDefault="00F60C40" w:rsidP="007D05EE">
            <w:pPr>
              <w:jc w:val="center"/>
              <w:rPr>
                <w:sz w:val="24"/>
                <w:szCs w:val="24"/>
                <w:lang w:eastAsia="en-US"/>
              </w:rPr>
            </w:pPr>
            <w:r w:rsidRPr="00F24782">
              <w:rPr>
                <w:sz w:val="24"/>
                <w:szCs w:val="24"/>
                <w:lang w:eastAsia="en-US"/>
              </w:rPr>
              <w:t>3.</w:t>
            </w:r>
          </w:p>
        </w:tc>
        <w:tc>
          <w:tcPr>
            <w:tcW w:w="3780" w:type="dxa"/>
            <w:vAlign w:val="center"/>
          </w:tcPr>
          <w:p w:rsidR="00F60C40" w:rsidRPr="00F24782" w:rsidRDefault="00F60C40" w:rsidP="007D05EE">
            <w:pPr>
              <w:jc w:val="center"/>
              <w:rPr>
                <w:sz w:val="24"/>
                <w:szCs w:val="24"/>
                <w:lang w:eastAsia="en-US"/>
              </w:rPr>
            </w:pPr>
            <w:r w:rsidRPr="00F24782">
              <w:rPr>
                <w:sz w:val="24"/>
                <w:szCs w:val="24"/>
                <w:lang w:eastAsia="en-US"/>
              </w:rPr>
              <w:t>Доклад с демонстрацией проектных материалов. Выступления участников слушаний</w:t>
            </w:r>
          </w:p>
        </w:tc>
        <w:tc>
          <w:tcPr>
            <w:tcW w:w="2393" w:type="dxa"/>
            <w:vAlign w:val="center"/>
          </w:tcPr>
          <w:p w:rsidR="00F60C40" w:rsidRPr="003B6D1F" w:rsidRDefault="00F60C40" w:rsidP="007D05EE">
            <w:pPr>
              <w:jc w:val="center"/>
              <w:rPr>
                <w:sz w:val="24"/>
                <w:szCs w:val="24"/>
                <w:lang w:eastAsia="en-US"/>
              </w:rPr>
            </w:pPr>
            <w:r>
              <w:rPr>
                <w:sz w:val="24"/>
                <w:szCs w:val="24"/>
                <w:lang w:eastAsia="en-US"/>
              </w:rPr>
              <w:t>10 декабря 2020</w:t>
            </w:r>
            <w:r w:rsidRPr="003B6D1F">
              <w:rPr>
                <w:sz w:val="24"/>
                <w:szCs w:val="24"/>
                <w:lang w:eastAsia="en-US"/>
              </w:rPr>
              <w:t xml:space="preserve"> г.</w:t>
            </w:r>
          </w:p>
          <w:p w:rsidR="00F60C40" w:rsidRPr="003B6D1F" w:rsidRDefault="00F60C40" w:rsidP="007D05EE">
            <w:pPr>
              <w:jc w:val="center"/>
              <w:rPr>
                <w:sz w:val="24"/>
                <w:szCs w:val="24"/>
                <w:lang w:eastAsia="en-US"/>
              </w:rPr>
            </w:pPr>
            <w:r w:rsidRPr="003B6D1F">
              <w:rPr>
                <w:sz w:val="24"/>
                <w:szCs w:val="24"/>
                <w:lang w:eastAsia="en-US"/>
              </w:rPr>
              <w:t>с 16.30 - 17.30</w:t>
            </w:r>
          </w:p>
        </w:tc>
        <w:tc>
          <w:tcPr>
            <w:tcW w:w="2393" w:type="dxa"/>
            <w:vAlign w:val="center"/>
          </w:tcPr>
          <w:p w:rsidR="00F60C40" w:rsidRPr="00F24782" w:rsidRDefault="00F60C40" w:rsidP="007D05EE">
            <w:pPr>
              <w:jc w:val="center"/>
              <w:rPr>
                <w:sz w:val="24"/>
                <w:szCs w:val="24"/>
                <w:lang w:eastAsia="en-US"/>
              </w:rPr>
            </w:pPr>
            <w:r w:rsidRPr="00F24782">
              <w:rPr>
                <w:sz w:val="24"/>
                <w:szCs w:val="24"/>
                <w:lang w:eastAsia="en-US"/>
              </w:rPr>
              <w:t>Здание администрации Соцгородского сельского поселения</w:t>
            </w:r>
          </w:p>
        </w:tc>
      </w:tr>
    </w:tbl>
    <w:p w:rsidR="00F60C40" w:rsidRDefault="00F60C40" w:rsidP="00F60C40">
      <w:pPr>
        <w:rPr>
          <w:sz w:val="28"/>
          <w:szCs w:val="28"/>
        </w:rPr>
      </w:pPr>
    </w:p>
    <w:p w:rsidR="00F60C40" w:rsidRDefault="00F60C40" w:rsidP="00F60C40">
      <w:pPr>
        <w:rPr>
          <w:sz w:val="28"/>
          <w:szCs w:val="28"/>
        </w:rPr>
      </w:pPr>
    </w:p>
    <w:p w:rsidR="00F60C40" w:rsidRDefault="00F60C40" w:rsidP="00F60C40">
      <w:pPr>
        <w:rPr>
          <w:sz w:val="28"/>
          <w:szCs w:val="28"/>
        </w:rPr>
      </w:pPr>
    </w:p>
    <w:p w:rsidR="00F60C40" w:rsidRDefault="00F60C40" w:rsidP="00F60C40">
      <w:pPr>
        <w:rPr>
          <w:sz w:val="28"/>
          <w:szCs w:val="28"/>
        </w:rPr>
      </w:pPr>
    </w:p>
    <w:p w:rsidR="00F60C40" w:rsidRDefault="00F60C40" w:rsidP="00F60C40">
      <w:pPr>
        <w:rPr>
          <w:sz w:val="28"/>
          <w:szCs w:val="28"/>
        </w:rPr>
      </w:pPr>
    </w:p>
    <w:p w:rsidR="00F60C40" w:rsidRDefault="00F60C40" w:rsidP="00F60C40">
      <w:pPr>
        <w:rPr>
          <w:sz w:val="28"/>
          <w:szCs w:val="28"/>
        </w:rPr>
      </w:pPr>
    </w:p>
    <w:p w:rsidR="00F60C40" w:rsidRDefault="00F60C40" w:rsidP="00F60C40">
      <w:pPr>
        <w:rPr>
          <w:sz w:val="28"/>
          <w:szCs w:val="28"/>
        </w:rPr>
      </w:pPr>
    </w:p>
    <w:p w:rsidR="00F60C40" w:rsidRDefault="00F60C40" w:rsidP="00F60C40">
      <w:pPr>
        <w:rPr>
          <w:sz w:val="28"/>
          <w:szCs w:val="28"/>
        </w:rPr>
      </w:pPr>
    </w:p>
    <w:p w:rsidR="00F60C40" w:rsidRDefault="00F60C40" w:rsidP="00F60C40">
      <w:pPr>
        <w:rPr>
          <w:sz w:val="28"/>
          <w:szCs w:val="28"/>
        </w:rPr>
      </w:pPr>
    </w:p>
    <w:p w:rsidR="00F60C40" w:rsidRDefault="00F60C40" w:rsidP="00F60C40">
      <w:pPr>
        <w:rPr>
          <w:sz w:val="28"/>
          <w:szCs w:val="28"/>
        </w:rPr>
      </w:pPr>
    </w:p>
    <w:p w:rsidR="00F60C40" w:rsidRDefault="00F60C40" w:rsidP="00F60C40">
      <w:pPr>
        <w:rPr>
          <w:sz w:val="28"/>
          <w:szCs w:val="28"/>
        </w:rPr>
      </w:pPr>
    </w:p>
    <w:p w:rsidR="00F60C40" w:rsidRDefault="00F60C40" w:rsidP="00F60C40">
      <w:pPr>
        <w:rPr>
          <w:sz w:val="28"/>
          <w:szCs w:val="28"/>
        </w:rPr>
      </w:pPr>
    </w:p>
    <w:p w:rsidR="00F60C40" w:rsidRDefault="00F60C40" w:rsidP="00F60C40">
      <w:pPr>
        <w:rPr>
          <w:sz w:val="28"/>
          <w:szCs w:val="28"/>
        </w:rPr>
      </w:pPr>
    </w:p>
    <w:p w:rsidR="00F60C40" w:rsidRDefault="00F60C40" w:rsidP="00F60C40">
      <w:pPr>
        <w:rPr>
          <w:sz w:val="28"/>
          <w:szCs w:val="28"/>
        </w:rPr>
      </w:pPr>
    </w:p>
    <w:p w:rsidR="00F60C40" w:rsidRDefault="00F60C40" w:rsidP="00F60C40">
      <w:pPr>
        <w:rPr>
          <w:sz w:val="28"/>
          <w:szCs w:val="28"/>
        </w:rPr>
      </w:pPr>
    </w:p>
    <w:p w:rsidR="00B72123" w:rsidRDefault="00B72123"/>
    <w:p w:rsidR="0014123B" w:rsidRDefault="0014123B"/>
    <w:p w:rsidR="0014123B" w:rsidRDefault="0014123B"/>
    <w:p w:rsidR="0014123B" w:rsidRDefault="0014123B"/>
    <w:p w:rsidR="0014123B" w:rsidRDefault="0014123B"/>
    <w:p w:rsidR="0014123B" w:rsidRDefault="0014123B"/>
    <w:p w:rsidR="0014123B" w:rsidRDefault="0014123B"/>
    <w:p w:rsidR="0014123B" w:rsidRDefault="0014123B"/>
    <w:p w:rsidR="0014123B" w:rsidRDefault="0014123B"/>
    <w:p w:rsidR="00223585" w:rsidRDefault="00223585"/>
    <w:p w:rsidR="007D05EE" w:rsidRDefault="007D05EE"/>
    <w:p w:rsidR="00223585" w:rsidRDefault="00223585"/>
    <w:p w:rsidR="007D05EE" w:rsidRPr="007D05EE" w:rsidRDefault="007D05EE" w:rsidP="007D05EE"/>
    <w:p w:rsidR="00223585" w:rsidRPr="00F24782" w:rsidRDefault="00223585" w:rsidP="00223585">
      <w:pPr>
        <w:ind w:left="4956" w:firstLine="708"/>
        <w:jc w:val="right"/>
        <w:rPr>
          <w:sz w:val="24"/>
          <w:szCs w:val="24"/>
          <w:lang w:eastAsia="en-US"/>
        </w:rPr>
      </w:pPr>
      <w:r>
        <w:rPr>
          <w:sz w:val="24"/>
          <w:szCs w:val="24"/>
          <w:lang w:eastAsia="en-US"/>
        </w:rPr>
        <w:t>Приложение №3</w:t>
      </w:r>
    </w:p>
    <w:p w:rsidR="00223585" w:rsidRPr="00F24782" w:rsidRDefault="00223585" w:rsidP="00223585">
      <w:pPr>
        <w:ind w:firstLine="397"/>
        <w:jc w:val="right"/>
        <w:rPr>
          <w:sz w:val="24"/>
          <w:szCs w:val="24"/>
          <w:lang w:eastAsia="en-US"/>
        </w:rPr>
      </w:pPr>
      <w:r w:rsidRPr="00F24782">
        <w:rPr>
          <w:sz w:val="24"/>
          <w:szCs w:val="24"/>
          <w:lang w:eastAsia="en-US"/>
        </w:rPr>
        <w:t>Постановлению администрации</w:t>
      </w:r>
    </w:p>
    <w:p w:rsidR="00223585" w:rsidRPr="00F24782" w:rsidRDefault="00223585" w:rsidP="00223585">
      <w:pPr>
        <w:ind w:firstLine="397"/>
        <w:jc w:val="right"/>
        <w:rPr>
          <w:sz w:val="24"/>
          <w:szCs w:val="24"/>
          <w:lang w:eastAsia="en-US"/>
        </w:rPr>
      </w:pPr>
      <w:r w:rsidRPr="00F24782">
        <w:rPr>
          <w:sz w:val="24"/>
          <w:szCs w:val="24"/>
          <w:lang w:eastAsia="en-US"/>
        </w:rPr>
        <w:t>Соцгородского сельского поселения</w:t>
      </w:r>
    </w:p>
    <w:p w:rsidR="00223585" w:rsidRPr="00F24782" w:rsidRDefault="00223585" w:rsidP="00223585">
      <w:pPr>
        <w:ind w:firstLine="397"/>
        <w:jc w:val="right"/>
        <w:rPr>
          <w:color w:val="FF0000"/>
          <w:sz w:val="28"/>
          <w:szCs w:val="28"/>
          <w:lang w:eastAsia="en-US"/>
        </w:rPr>
      </w:pPr>
      <w:r>
        <w:rPr>
          <w:sz w:val="24"/>
          <w:szCs w:val="24"/>
          <w:lang w:eastAsia="en-US"/>
        </w:rPr>
        <w:t>от 15.10.2020г. № 38</w:t>
      </w:r>
    </w:p>
    <w:p w:rsidR="007D05EE" w:rsidRDefault="007D05EE" w:rsidP="00223585">
      <w:pPr>
        <w:overflowPunct w:val="0"/>
        <w:autoSpaceDE w:val="0"/>
        <w:autoSpaceDN w:val="0"/>
        <w:adjustRightInd w:val="0"/>
        <w:jc w:val="right"/>
        <w:rPr>
          <w:sz w:val="28"/>
          <w:szCs w:val="28"/>
        </w:rPr>
      </w:pPr>
    </w:p>
    <w:p w:rsidR="00223585" w:rsidRDefault="00223585" w:rsidP="007D05EE">
      <w:pPr>
        <w:overflowPunct w:val="0"/>
        <w:autoSpaceDE w:val="0"/>
        <w:autoSpaceDN w:val="0"/>
        <w:adjustRightInd w:val="0"/>
        <w:jc w:val="both"/>
        <w:rPr>
          <w:sz w:val="28"/>
          <w:szCs w:val="28"/>
        </w:rPr>
      </w:pPr>
    </w:p>
    <w:p w:rsidR="00223585" w:rsidRDefault="00223585" w:rsidP="007D05EE">
      <w:pPr>
        <w:overflowPunct w:val="0"/>
        <w:autoSpaceDE w:val="0"/>
        <w:autoSpaceDN w:val="0"/>
        <w:adjustRightInd w:val="0"/>
        <w:jc w:val="both"/>
        <w:rPr>
          <w:sz w:val="28"/>
          <w:szCs w:val="28"/>
        </w:rPr>
      </w:pPr>
    </w:p>
    <w:p w:rsidR="00223585" w:rsidRDefault="00223585" w:rsidP="007D05EE">
      <w:pPr>
        <w:overflowPunct w:val="0"/>
        <w:autoSpaceDE w:val="0"/>
        <w:autoSpaceDN w:val="0"/>
        <w:adjustRightInd w:val="0"/>
        <w:jc w:val="both"/>
        <w:rPr>
          <w:sz w:val="28"/>
          <w:szCs w:val="28"/>
        </w:rPr>
      </w:pPr>
    </w:p>
    <w:p w:rsidR="00223585" w:rsidRDefault="00223585" w:rsidP="007D05EE">
      <w:pPr>
        <w:overflowPunct w:val="0"/>
        <w:autoSpaceDE w:val="0"/>
        <w:autoSpaceDN w:val="0"/>
        <w:adjustRightInd w:val="0"/>
        <w:jc w:val="both"/>
        <w:rPr>
          <w:sz w:val="28"/>
          <w:szCs w:val="28"/>
        </w:rPr>
      </w:pPr>
    </w:p>
    <w:p w:rsidR="00223585" w:rsidRDefault="00223585" w:rsidP="007D05EE">
      <w:pPr>
        <w:overflowPunct w:val="0"/>
        <w:autoSpaceDE w:val="0"/>
        <w:autoSpaceDN w:val="0"/>
        <w:adjustRightInd w:val="0"/>
        <w:jc w:val="both"/>
        <w:rPr>
          <w:sz w:val="28"/>
          <w:szCs w:val="28"/>
        </w:rPr>
      </w:pPr>
    </w:p>
    <w:p w:rsidR="00223585" w:rsidRDefault="00223585" w:rsidP="007D05EE">
      <w:pPr>
        <w:overflowPunct w:val="0"/>
        <w:autoSpaceDE w:val="0"/>
        <w:autoSpaceDN w:val="0"/>
        <w:adjustRightInd w:val="0"/>
        <w:jc w:val="both"/>
        <w:rPr>
          <w:sz w:val="28"/>
          <w:szCs w:val="28"/>
        </w:rPr>
      </w:pPr>
    </w:p>
    <w:p w:rsidR="00223585" w:rsidRPr="007D05EE" w:rsidRDefault="00223585" w:rsidP="007D05EE">
      <w:pPr>
        <w:overflowPunct w:val="0"/>
        <w:autoSpaceDE w:val="0"/>
        <w:autoSpaceDN w:val="0"/>
        <w:adjustRightInd w:val="0"/>
        <w:jc w:val="both"/>
        <w:rPr>
          <w:sz w:val="28"/>
          <w:szCs w:val="28"/>
        </w:rPr>
      </w:pPr>
    </w:p>
    <w:tbl>
      <w:tblPr>
        <w:tblW w:w="0" w:type="auto"/>
        <w:tblInd w:w="-318" w:type="dxa"/>
        <w:tblLook w:val="04A0" w:firstRow="1" w:lastRow="0" w:firstColumn="1" w:lastColumn="0" w:noHBand="0" w:noVBand="1"/>
      </w:tblPr>
      <w:tblGrid>
        <w:gridCol w:w="309"/>
        <w:gridCol w:w="9347"/>
        <w:gridCol w:w="232"/>
      </w:tblGrid>
      <w:tr w:rsidR="007D05EE" w:rsidRPr="007D05EE" w:rsidTr="007D05EE">
        <w:tc>
          <w:tcPr>
            <w:tcW w:w="9957" w:type="dxa"/>
            <w:gridSpan w:val="3"/>
          </w:tcPr>
          <w:p w:rsidR="007D05EE" w:rsidRPr="007D05EE" w:rsidRDefault="007D05EE" w:rsidP="007D05EE">
            <w:pPr>
              <w:tabs>
                <w:tab w:val="left" w:pos="14635"/>
              </w:tabs>
              <w:suppressAutoHyphens/>
              <w:overflowPunct w:val="0"/>
              <w:autoSpaceDE w:val="0"/>
              <w:autoSpaceDN w:val="0"/>
              <w:adjustRightInd w:val="0"/>
              <w:ind w:left="-108" w:right="176"/>
              <w:jc w:val="center"/>
              <w:rPr>
                <w:b/>
                <w:sz w:val="36"/>
                <w:szCs w:val="36"/>
              </w:rPr>
            </w:pPr>
            <w:r w:rsidRPr="007D05EE">
              <w:rPr>
                <w:b/>
                <w:sz w:val="32"/>
                <w:szCs w:val="36"/>
              </w:rPr>
              <w:t xml:space="preserve">ВНЕСЕНИЕ ИЗМЕНЕНИЙ В ПРАВИЛА ЗЕМЛЕПОЛЬЗОВАНИЯ И ЗАСТРОЙКИ </w:t>
            </w:r>
            <w:r w:rsidRPr="007D05EE">
              <w:rPr>
                <w:rFonts w:eastAsiaTheme="minorEastAsia"/>
                <w:b/>
                <w:sz w:val="32"/>
                <w:szCs w:val="32"/>
              </w:rPr>
              <w:t>СОЦГОРОДСКОГО МУНИЦИПАЛЬНОГО ОБРАЗОВАНИЯ НИЖНЕИЛИМСКОГО РАЙОНА ИРКУТСКОЙ ОБЛАСТИ</w:t>
            </w:r>
          </w:p>
        </w:tc>
      </w:tr>
      <w:tr w:rsidR="007D05EE" w:rsidRPr="007D05EE" w:rsidTr="007D05EE">
        <w:tblPrEx>
          <w:tblLook w:val="0000" w:firstRow="0" w:lastRow="0" w:firstColumn="0" w:lastColumn="0" w:noHBand="0" w:noVBand="0"/>
        </w:tblPrEx>
        <w:trPr>
          <w:gridBefore w:val="1"/>
          <w:gridAfter w:val="1"/>
          <w:wBefore w:w="311" w:type="dxa"/>
          <w:wAfter w:w="234" w:type="dxa"/>
          <w:trHeight w:val="1242"/>
        </w:trPr>
        <w:tc>
          <w:tcPr>
            <w:tcW w:w="9412" w:type="dxa"/>
            <w:vAlign w:val="center"/>
          </w:tcPr>
          <w:p w:rsidR="007D05EE" w:rsidRPr="007D05EE" w:rsidRDefault="007D05EE" w:rsidP="007D05EE">
            <w:pPr>
              <w:overflowPunct w:val="0"/>
              <w:autoSpaceDE w:val="0"/>
              <w:autoSpaceDN w:val="0"/>
              <w:adjustRightInd w:val="0"/>
              <w:ind w:left="567"/>
              <w:jc w:val="center"/>
              <w:rPr>
                <w:i/>
                <w:sz w:val="28"/>
                <w:szCs w:val="28"/>
              </w:rPr>
            </w:pPr>
          </w:p>
          <w:p w:rsidR="007D05EE" w:rsidRPr="007D05EE" w:rsidRDefault="007D05EE" w:rsidP="007D05EE">
            <w:pPr>
              <w:overflowPunct w:val="0"/>
              <w:autoSpaceDE w:val="0"/>
              <w:autoSpaceDN w:val="0"/>
              <w:adjustRightInd w:val="0"/>
              <w:ind w:left="567"/>
              <w:jc w:val="center"/>
              <w:rPr>
                <w:bCs/>
                <w:i/>
                <w:sz w:val="28"/>
                <w:szCs w:val="28"/>
              </w:rPr>
            </w:pPr>
          </w:p>
          <w:p w:rsidR="007D05EE" w:rsidRPr="007D05EE" w:rsidRDefault="007D05EE" w:rsidP="007D05EE">
            <w:pPr>
              <w:overflowPunct w:val="0"/>
              <w:autoSpaceDE w:val="0"/>
              <w:autoSpaceDN w:val="0"/>
              <w:adjustRightInd w:val="0"/>
              <w:ind w:left="567"/>
              <w:jc w:val="center"/>
              <w:rPr>
                <w:bCs/>
                <w:i/>
                <w:caps/>
                <w:sz w:val="28"/>
                <w:szCs w:val="28"/>
              </w:rPr>
            </w:pPr>
          </w:p>
          <w:p w:rsidR="007D05EE" w:rsidRPr="007D05EE" w:rsidRDefault="007D05EE" w:rsidP="007D05EE">
            <w:pPr>
              <w:overflowPunct w:val="0"/>
              <w:autoSpaceDE w:val="0"/>
              <w:autoSpaceDN w:val="0"/>
              <w:adjustRightInd w:val="0"/>
              <w:ind w:left="567"/>
              <w:jc w:val="center"/>
              <w:rPr>
                <w:b/>
                <w:bCs/>
                <w:i/>
                <w:sz w:val="36"/>
                <w:szCs w:val="24"/>
              </w:rPr>
            </w:pPr>
          </w:p>
          <w:p w:rsidR="007D05EE" w:rsidRPr="007D05EE" w:rsidRDefault="007D05EE" w:rsidP="007D05EE">
            <w:pPr>
              <w:overflowPunct w:val="0"/>
              <w:autoSpaceDE w:val="0"/>
              <w:autoSpaceDN w:val="0"/>
              <w:adjustRightInd w:val="0"/>
              <w:ind w:left="567"/>
              <w:jc w:val="center"/>
              <w:rPr>
                <w:b/>
                <w:bCs/>
                <w:i/>
                <w:sz w:val="36"/>
                <w:szCs w:val="24"/>
              </w:rPr>
            </w:pPr>
          </w:p>
        </w:tc>
      </w:tr>
    </w:tbl>
    <w:p w:rsidR="007D05EE" w:rsidRPr="007D05EE" w:rsidRDefault="007D05EE" w:rsidP="007D05EE">
      <w:pPr>
        <w:overflowPunct w:val="0"/>
        <w:autoSpaceDE w:val="0"/>
        <w:autoSpaceDN w:val="0"/>
        <w:adjustRightInd w:val="0"/>
        <w:jc w:val="center"/>
        <w:rPr>
          <w:b/>
          <w:sz w:val="32"/>
          <w:szCs w:val="24"/>
        </w:rPr>
      </w:pPr>
      <w:r w:rsidRPr="007D05EE">
        <w:rPr>
          <w:b/>
          <w:sz w:val="32"/>
          <w:szCs w:val="24"/>
        </w:rPr>
        <w:t>Книга 1 Порядок применения правил землепользования и застройки и внесения в них изменений</w:t>
      </w:r>
    </w:p>
    <w:p w:rsidR="007D05EE" w:rsidRDefault="007D05EE" w:rsidP="007D05EE"/>
    <w:p w:rsid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Default="007D05EE" w:rsidP="007D05EE"/>
    <w:p w:rsidR="007D05EE" w:rsidRDefault="007D05EE" w:rsidP="007D05EE"/>
    <w:p w:rsidR="0014123B" w:rsidRDefault="0014123B" w:rsidP="007D05EE"/>
    <w:p w:rsidR="007D05EE" w:rsidRDefault="007D05EE" w:rsidP="007D05EE"/>
    <w:p w:rsidR="007D05EE" w:rsidRDefault="007D05EE" w:rsidP="007D05EE"/>
    <w:p w:rsidR="007D05EE" w:rsidRDefault="007D05EE" w:rsidP="007D05EE"/>
    <w:p w:rsidR="00223585" w:rsidRDefault="00223585" w:rsidP="007D05EE"/>
    <w:p w:rsidR="007D05EE" w:rsidRDefault="007D05EE" w:rsidP="007D05EE"/>
    <w:p w:rsidR="007D05EE" w:rsidRPr="007D05EE" w:rsidRDefault="007D05EE" w:rsidP="007D05EE">
      <w:pPr>
        <w:overflowPunct w:val="0"/>
        <w:autoSpaceDE w:val="0"/>
        <w:autoSpaceDN w:val="0"/>
        <w:adjustRightInd w:val="0"/>
        <w:ind w:firstLine="720"/>
        <w:jc w:val="center"/>
        <w:rPr>
          <w:b/>
          <w:sz w:val="28"/>
          <w:szCs w:val="28"/>
        </w:rPr>
      </w:pPr>
      <w:r w:rsidRPr="007D05EE">
        <w:rPr>
          <w:b/>
          <w:sz w:val="28"/>
          <w:szCs w:val="28"/>
        </w:rPr>
        <w:t>Содержание</w:t>
      </w:r>
    </w:p>
    <w:p w:rsidR="007D05EE" w:rsidRPr="007D05EE" w:rsidRDefault="007D05EE" w:rsidP="007D05EE">
      <w:pPr>
        <w:overflowPunct w:val="0"/>
        <w:autoSpaceDE w:val="0"/>
        <w:autoSpaceDN w:val="0"/>
        <w:adjustRightInd w:val="0"/>
        <w:ind w:firstLine="720"/>
        <w:jc w:val="center"/>
        <w:rPr>
          <w:b/>
          <w:sz w:val="24"/>
          <w:szCs w:val="24"/>
        </w:rPr>
      </w:pPr>
    </w:p>
    <w:tbl>
      <w:tblPr>
        <w:tblOverlap w:val="never"/>
        <w:tblW w:w="9923"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269"/>
        <w:gridCol w:w="5812"/>
        <w:gridCol w:w="1842"/>
      </w:tblGrid>
      <w:tr w:rsidR="007D05EE" w:rsidRPr="007D05EE" w:rsidTr="007D05EE">
        <w:trPr>
          <w:trHeight w:hRule="exact" w:val="568"/>
          <w:tblHeader/>
        </w:trPr>
        <w:tc>
          <w:tcPr>
            <w:tcW w:w="2269" w:type="dxa"/>
            <w:tcBorders>
              <w:top w:val="single" w:sz="12" w:space="0" w:color="auto"/>
              <w:bottom w:val="single" w:sz="12" w:space="0" w:color="auto"/>
            </w:tcBorders>
            <w:vAlign w:val="center"/>
          </w:tcPr>
          <w:p w:rsidR="007D05EE" w:rsidRPr="007D05EE" w:rsidRDefault="007D05EE" w:rsidP="007D05EE">
            <w:pPr>
              <w:jc w:val="center"/>
              <w:rPr>
                <w:b/>
                <w:sz w:val="22"/>
                <w:szCs w:val="22"/>
              </w:rPr>
            </w:pPr>
            <w:r w:rsidRPr="007D05EE">
              <w:rPr>
                <w:b/>
                <w:sz w:val="22"/>
                <w:szCs w:val="22"/>
              </w:rPr>
              <w:t>Обозначение</w:t>
            </w:r>
          </w:p>
        </w:tc>
        <w:tc>
          <w:tcPr>
            <w:tcW w:w="5812" w:type="dxa"/>
            <w:tcBorders>
              <w:top w:val="single" w:sz="12" w:space="0" w:color="auto"/>
              <w:bottom w:val="single" w:sz="12" w:space="0" w:color="auto"/>
            </w:tcBorders>
            <w:vAlign w:val="center"/>
          </w:tcPr>
          <w:p w:rsidR="007D05EE" w:rsidRPr="007D05EE" w:rsidRDefault="007D05EE" w:rsidP="007D05EE">
            <w:pPr>
              <w:jc w:val="center"/>
              <w:rPr>
                <w:b/>
                <w:sz w:val="22"/>
                <w:szCs w:val="22"/>
              </w:rPr>
            </w:pPr>
            <w:r w:rsidRPr="007D05EE">
              <w:rPr>
                <w:b/>
                <w:sz w:val="22"/>
                <w:szCs w:val="22"/>
              </w:rPr>
              <w:t>Наименование</w:t>
            </w:r>
          </w:p>
        </w:tc>
        <w:tc>
          <w:tcPr>
            <w:tcW w:w="1842" w:type="dxa"/>
            <w:tcBorders>
              <w:top w:val="single" w:sz="12" w:space="0" w:color="auto"/>
              <w:bottom w:val="single" w:sz="12" w:space="0" w:color="auto"/>
            </w:tcBorders>
            <w:vAlign w:val="center"/>
          </w:tcPr>
          <w:p w:rsidR="007D05EE" w:rsidRPr="007D05EE" w:rsidRDefault="007D05EE" w:rsidP="007D05EE">
            <w:pPr>
              <w:jc w:val="center"/>
              <w:rPr>
                <w:b/>
                <w:sz w:val="22"/>
                <w:szCs w:val="22"/>
              </w:rPr>
            </w:pPr>
            <w:r w:rsidRPr="007D05EE">
              <w:rPr>
                <w:b/>
                <w:sz w:val="22"/>
                <w:szCs w:val="22"/>
              </w:rPr>
              <w:t>Нумерация</w:t>
            </w:r>
          </w:p>
        </w:tc>
      </w:tr>
      <w:tr w:rsidR="007D05EE" w:rsidRPr="007D05EE" w:rsidTr="007D05EE">
        <w:trPr>
          <w:trHeight w:val="369"/>
        </w:trPr>
        <w:tc>
          <w:tcPr>
            <w:tcW w:w="2269" w:type="dxa"/>
            <w:tcBorders>
              <w:top w:val="single" w:sz="12" w:space="0" w:color="auto"/>
            </w:tcBorders>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4"/>
                <w:szCs w:val="24"/>
              </w:rPr>
              <w:t>034-20</w:t>
            </w:r>
            <w:r w:rsidRPr="007D05EE">
              <w:rPr>
                <w:spacing w:val="-6"/>
                <w:sz w:val="22"/>
                <w:szCs w:val="22"/>
              </w:rPr>
              <w:t>-измПЗЗ-Кн1-СП</w:t>
            </w:r>
          </w:p>
        </w:tc>
        <w:tc>
          <w:tcPr>
            <w:tcW w:w="5812" w:type="dxa"/>
            <w:tcBorders>
              <w:top w:val="single" w:sz="12" w:space="0" w:color="auto"/>
            </w:tcBorders>
            <w:vAlign w:val="center"/>
          </w:tcPr>
          <w:p w:rsidR="007D05EE" w:rsidRPr="007D05EE" w:rsidRDefault="007D05EE" w:rsidP="007D05EE">
            <w:pPr>
              <w:overflowPunct w:val="0"/>
              <w:autoSpaceDE w:val="0"/>
              <w:autoSpaceDN w:val="0"/>
              <w:adjustRightInd w:val="0"/>
              <w:jc w:val="both"/>
              <w:rPr>
                <w:bCs/>
                <w:iCs/>
                <w:spacing w:val="-6"/>
                <w:sz w:val="22"/>
                <w:szCs w:val="22"/>
              </w:rPr>
            </w:pPr>
            <w:r w:rsidRPr="007D05EE">
              <w:rPr>
                <w:bCs/>
                <w:iCs/>
                <w:spacing w:val="-6"/>
                <w:sz w:val="22"/>
                <w:szCs w:val="22"/>
              </w:rPr>
              <w:t>Состав проекта</w:t>
            </w:r>
          </w:p>
        </w:tc>
        <w:tc>
          <w:tcPr>
            <w:tcW w:w="1842" w:type="dxa"/>
            <w:tcBorders>
              <w:top w:val="single" w:sz="12" w:space="0" w:color="auto"/>
            </w:tcBorders>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2"/>
                <w:szCs w:val="22"/>
              </w:rPr>
              <w:t>2</w:t>
            </w:r>
          </w:p>
        </w:tc>
      </w:tr>
      <w:tr w:rsidR="007D05EE" w:rsidRPr="007D05EE" w:rsidTr="007D05EE">
        <w:trPr>
          <w:trHeight w:val="369"/>
        </w:trPr>
        <w:tc>
          <w:tcPr>
            <w:tcW w:w="2269"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4"/>
                <w:szCs w:val="24"/>
              </w:rPr>
              <w:t>034-20</w:t>
            </w:r>
            <w:r w:rsidRPr="007D05EE">
              <w:rPr>
                <w:spacing w:val="-6"/>
                <w:sz w:val="22"/>
                <w:szCs w:val="22"/>
              </w:rPr>
              <w:t>-измПЗЗ-Кн1-СК</w:t>
            </w:r>
          </w:p>
        </w:tc>
        <w:tc>
          <w:tcPr>
            <w:tcW w:w="5812" w:type="dxa"/>
            <w:vAlign w:val="center"/>
          </w:tcPr>
          <w:p w:rsidR="007D05EE" w:rsidRPr="007D05EE" w:rsidRDefault="007D05EE" w:rsidP="007D05EE">
            <w:pPr>
              <w:overflowPunct w:val="0"/>
              <w:autoSpaceDE w:val="0"/>
              <w:autoSpaceDN w:val="0"/>
              <w:adjustRightInd w:val="0"/>
              <w:jc w:val="both"/>
              <w:rPr>
                <w:spacing w:val="-6"/>
                <w:sz w:val="22"/>
                <w:szCs w:val="22"/>
              </w:rPr>
            </w:pPr>
            <w:r w:rsidRPr="007D05EE">
              <w:rPr>
                <w:spacing w:val="-6"/>
                <w:sz w:val="22"/>
                <w:szCs w:val="22"/>
              </w:rPr>
              <w:t>Состав коллектива</w:t>
            </w:r>
          </w:p>
        </w:tc>
        <w:tc>
          <w:tcPr>
            <w:tcW w:w="1842"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2"/>
                <w:szCs w:val="22"/>
              </w:rPr>
              <w:t>3</w:t>
            </w:r>
          </w:p>
        </w:tc>
      </w:tr>
      <w:tr w:rsidR="007D05EE" w:rsidRPr="007D05EE" w:rsidTr="007D05EE">
        <w:trPr>
          <w:trHeight w:val="369"/>
        </w:trPr>
        <w:tc>
          <w:tcPr>
            <w:tcW w:w="2269"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4"/>
                <w:szCs w:val="24"/>
              </w:rPr>
              <w:t>034-20</w:t>
            </w:r>
            <w:r w:rsidRPr="007D05EE">
              <w:rPr>
                <w:spacing w:val="-6"/>
                <w:sz w:val="22"/>
                <w:szCs w:val="22"/>
              </w:rPr>
              <w:t>-измПЗЗ-Кн1-Т</w:t>
            </w:r>
          </w:p>
        </w:tc>
        <w:tc>
          <w:tcPr>
            <w:tcW w:w="5812" w:type="dxa"/>
            <w:vAlign w:val="center"/>
          </w:tcPr>
          <w:p w:rsidR="007D05EE" w:rsidRPr="007D05EE" w:rsidRDefault="007D05EE" w:rsidP="007D05EE">
            <w:pPr>
              <w:overflowPunct w:val="0"/>
              <w:autoSpaceDE w:val="0"/>
              <w:autoSpaceDN w:val="0"/>
              <w:adjustRightInd w:val="0"/>
              <w:jc w:val="both"/>
              <w:rPr>
                <w:spacing w:val="-6"/>
                <w:sz w:val="22"/>
                <w:szCs w:val="22"/>
              </w:rPr>
            </w:pPr>
            <w:r w:rsidRPr="007D05EE">
              <w:rPr>
                <w:spacing w:val="-6"/>
                <w:sz w:val="22"/>
                <w:szCs w:val="22"/>
              </w:rPr>
              <w:t>Введение</w:t>
            </w:r>
          </w:p>
        </w:tc>
        <w:tc>
          <w:tcPr>
            <w:tcW w:w="1842"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2"/>
                <w:szCs w:val="22"/>
              </w:rPr>
              <w:t>4</w:t>
            </w:r>
          </w:p>
        </w:tc>
      </w:tr>
      <w:tr w:rsidR="007D05EE" w:rsidRPr="007D05EE" w:rsidTr="007D05EE">
        <w:trPr>
          <w:trHeight w:val="369"/>
        </w:trPr>
        <w:tc>
          <w:tcPr>
            <w:tcW w:w="2269" w:type="dxa"/>
            <w:vAlign w:val="center"/>
          </w:tcPr>
          <w:p w:rsidR="007D05EE" w:rsidRPr="007D05EE" w:rsidRDefault="007D05EE" w:rsidP="007D05EE">
            <w:pPr>
              <w:overflowPunct w:val="0"/>
              <w:autoSpaceDE w:val="0"/>
              <w:autoSpaceDN w:val="0"/>
              <w:adjustRightInd w:val="0"/>
              <w:jc w:val="center"/>
              <w:rPr>
                <w:spacing w:val="-6"/>
                <w:sz w:val="22"/>
                <w:szCs w:val="22"/>
              </w:rPr>
            </w:pPr>
          </w:p>
        </w:tc>
        <w:tc>
          <w:tcPr>
            <w:tcW w:w="5812" w:type="dxa"/>
            <w:vAlign w:val="center"/>
          </w:tcPr>
          <w:p w:rsidR="007D05EE" w:rsidRPr="007D05EE" w:rsidRDefault="007D05EE" w:rsidP="007D05EE">
            <w:pPr>
              <w:keepNext/>
              <w:keepLines/>
              <w:outlineLvl w:val="0"/>
              <w:rPr>
                <w:bCs/>
                <w:sz w:val="22"/>
                <w:szCs w:val="22"/>
              </w:rPr>
            </w:pPr>
            <w:r w:rsidRPr="007D05EE">
              <w:rPr>
                <w:bCs/>
                <w:sz w:val="22"/>
                <w:szCs w:val="22"/>
              </w:rPr>
              <w:t>Часть 1. Порядок применения правил землепользования и застройки и внесения в них изменений</w:t>
            </w:r>
          </w:p>
        </w:tc>
        <w:tc>
          <w:tcPr>
            <w:tcW w:w="1842"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2"/>
                <w:szCs w:val="22"/>
              </w:rPr>
              <w:t>5</w:t>
            </w:r>
          </w:p>
        </w:tc>
      </w:tr>
      <w:tr w:rsidR="007D05EE" w:rsidRPr="007D05EE" w:rsidTr="007D05EE">
        <w:trPr>
          <w:trHeight w:val="369"/>
        </w:trPr>
        <w:tc>
          <w:tcPr>
            <w:tcW w:w="2269" w:type="dxa"/>
            <w:vAlign w:val="center"/>
          </w:tcPr>
          <w:p w:rsidR="007D05EE" w:rsidRPr="007D05EE" w:rsidRDefault="007D05EE" w:rsidP="007D05EE">
            <w:pPr>
              <w:overflowPunct w:val="0"/>
              <w:autoSpaceDE w:val="0"/>
              <w:autoSpaceDN w:val="0"/>
              <w:adjustRightInd w:val="0"/>
              <w:jc w:val="center"/>
              <w:rPr>
                <w:spacing w:val="-6"/>
                <w:sz w:val="22"/>
                <w:szCs w:val="22"/>
              </w:rPr>
            </w:pPr>
          </w:p>
        </w:tc>
        <w:tc>
          <w:tcPr>
            <w:tcW w:w="5812" w:type="dxa"/>
            <w:vAlign w:val="center"/>
          </w:tcPr>
          <w:p w:rsidR="007D05EE" w:rsidRPr="007D05EE" w:rsidRDefault="007D05EE" w:rsidP="007D05EE">
            <w:pPr>
              <w:outlineLvl w:val="0"/>
              <w:rPr>
                <w:spacing w:val="-6"/>
                <w:sz w:val="22"/>
                <w:szCs w:val="22"/>
              </w:rPr>
            </w:pPr>
            <w:r w:rsidRPr="007D05EE">
              <w:rPr>
                <w:rFonts w:eastAsiaTheme="minorEastAsia"/>
                <w:sz w:val="22"/>
                <w:szCs w:val="22"/>
              </w:rPr>
              <w:t>Глава 1. Общие положения</w:t>
            </w:r>
          </w:p>
        </w:tc>
        <w:tc>
          <w:tcPr>
            <w:tcW w:w="1842"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2"/>
                <w:szCs w:val="22"/>
              </w:rPr>
              <w:t>5</w:t>
            </w:r>
          </w:p>
        </w:tc>
      </w:tr>
      <w:tr w:rsidR="007D05EE" w:rsidRPr="007D05EE" w:rsidTr="007D05EE">
        <w:trPr>
          <w:trHeight w:val="369"/>
        </w:trPr>
        <w:tc>
          <w:tcPr>
            <w:tcW w:w="2269" w:type="dxa"/>
            <w:vAlign w:val="center"/>
          </w:tcPr>
          <w:p w:rsidR="007D05EE" w:rsidRPr="007D05EE" w:rsidRDefault="007D05EE" w:rsidP="007D05EE">
            <w:pPr>
              <w:overflowPunct w:val="0"/>
              <w:autoSpaceDE w:val="0"/>
              <w:autoSpaceDN w:val="0"/>
              <w:adjustRightInd w:val="0"/>
              <w:jc w:val="center"/>
              <w:rPr>
                <w:spacing w:val="-6"/>
                <w:sz w:val="22"/>
                <w:szCs w:val="22"/>
              </w:rPr>
            </w:pPr>
          </w:p>
        </w:tc>
        <w:tc>
          <w:tcPr>
            <w:tcW w:w="5812" w:type="dxa"/>
            <w:vAlign w:val="center"/>
          </w:tcPr>
          <w:p w:rsidR="007D05EE" w:rsidRPr="007D05EE" w:rsidRDefault="007D05EE" w:rsidP="007D05EE">
            <w:pPr>
              <w:keepNext/>
              <w:keepLines/>
              <w:outlineLvl w:val="0"/>
              <w:rPr>
                <w:rFonts w:eastAsiaTheme="majorEastAsia"/>
                <w:bCs/>
                <w:sz w:val="22"/>
                <w:szCs w:val="22"/>
              </w:rPr>
            </w:pPr>
            <w:r w:rsidRPr="007D05EE">
              <w:rPr>
                <w:rFonts w:eastAsiaTheme="majorEastAsia"/>
                <w:bCs/>
                <w:sz w:val="22"/>
                <w:szCs w:val="22"/>
              </w:rPr>
              <w:t>Глава .2.  Положение по регулированию землепользованию и застройке органами местного самоуправления</w:t>
            </w:r>
          </w:p>
        </w:tc>
        <w:tc>
          <w:tcPr>
            <w:tcW w:w="1842"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2"/>
                <w:szCs w:val="22"/>
              </w:rPr>
              <w:t>15</w:t>
            </w:r>
          </w:p>
        </w:tc>
      </w:tr>
      <w:tr w:rsidR="007D05EE" w:rsidRPr="007D05EE" w:rsidTr="007D05EE">
        <w:trPr>
          <w:trHeight w:val="369"/>
        </w:trPr>
        <w:tc>
          <w:tcPr>
            <w:tcW w:w="2269" w:type="dxa"/>
            <w:vAlign w:val="center"/>
          </w:tcPr>
          <w:p w:rsidR="007D05EE" w:rsidRPr="007D05EE" w:rsidRDefault="007D05EE" w:rsidP="007D05EE">
            <w:pPr>
              <w:overflowPunct w:val="0"/>
              <w:autoSpaceDE w:val="0"/>
              <w:autoSpaceDN w:val="0"/>
              <w:adjustRightInd w:val="0"/>
              <w:jc w:val="center"/>
              <w:rPr>
                <w:spacing w:val="-6"/>
                <w:sz w:val="22"/>
                <w:szCs w:val="22"/>
              </w:rPr>
            </w:pPr>
          </w:p>
        </w:tc>
        <w:tc>
          <w:tcPr>
            <w:tcW w:w="5812" w:type="dxa"/>
            <w:vAlign w:val="center"/>
          </w:tcPr>
          <w:p w:rsidR="007D05EE" w:rsidRPr="007D05EE" w:rsidRDefault="007D05EE" w:rsidP="007D05EE">
            <w:pPr>
              <w:keepNext/>
              <w:keepLines/>
              <w:outlineLvl w:val="0"/>
              <w:rPr>
                <w:rFonts w:eastAsiaTheme="majorEastAsia"/>
                <w:bCs/>
                <w:sz w:val="22"/>
                <w:szCs w:val="22"/>
              </w:rPr>
            </w:pPr>
            <w:r w:rsidRPr="007D05EE">
              <w:rPr>
                <w:rFonts w:eastAsiaTheme="majorEastAsia"/>
                <w:bCs/>
                <w:sz w:val="22"/>
                <w:szCs w:val="22"/>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1842"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2"/>
                <w:szCs w:val="22"/>
              </w:rPr>
              <w:t>17</w:t>
            </w:r>
          </w:p>
        </w:tc>
      </w:tr>
      <w:tr w:rsidR="007D05EE" w:rsidRPr="007D05EE" w:rsidTr="007D05EE">
        <w:trPr>
          <w:trHeight w:val="369"/>
        </w:trPr>
        <w:tc>
          <w:tcPr>
            <w:tcW w:w="2269" w:type="dxa"/>
            <w:vAlign w:val="center"/>
          </w:tcPr>
          <w:p w:rsidR="007D05EE" w:rsidRPr="007D05EE" w:rsidRDefault="007D05EE" w:rsidP="007D05EE">
            <w:pPr>
              <w:overflowPunct w:val="0"/>
              <w:autoSpaceDE w:val="0"/>
              <w:autoSpaceDN w:val="0"/>
              <w:adjustRightInd w:val="0"/>
              <w:jc w:val="center"/>
              <w:rPr>
                <w:spacing w:val="-6"/>
                <w:sz w:val="22"/>
                <w:szCs w:val="22"/>
              </w:rPr>
            </w:pPr>
          </w:p>
        </w:tc>
        <w:tc>
          <w:tcPr>
            <w:tcW w:w="5812" w:type="dxa"/>
            <w:vAlign w:val="center"/>
          </w:tcPr>
          <w:p w:rsidR="007D05EE" w:rsidRPr="007D05EE" w:rsidRDefault="007D05EE" w:rsidP="007D05EE">
            <w:pPr>
              <w:keepNext/>
              <w:keepLines/>
              <w:outlineLvl w:val="0"/>
              <w:rPr>
                <w:rFonts w:eastAsiaTheme="majorEastAsia"/>
                <w:bCs/>
                <w:sz w:val="22"/>
                <w:szCs w:val="22"/>
              </w:rPr>
            </w:pPr>
            <w:r w:rsidRPr="007D05EE">
              <w:rPr>
                <w:rFonts w:eastAsia="Calibri"/>
                <w:bCs/>
                <w:sz w:val="22"/>
                <w:szCs w:val="22"/>
              </w:rPr>
              <w:t>Глава 4.</w:t>
            </w:r>
            <w:r w:rsidRPr="007D05EE">
              <w:rPr>
                <w:rFonts w:eastAsiaTheme="majorEastAsia"/>
                <w:bCs/>
                <w:noProof/>
                <w:sz w:val="22"/>
                <w:szCs w:val="22"/>
              </w:rPr>
              <w:t xml:space="preserve"> Положение о  </w:t>
            </w:r>
            <w:r w:rsidRPr="007D05EE">
              <w:rPr>
                <w:rFonts w:eastAsiaTheme="majorEastAsia"/>
                <w:bCs/>
                <w:sz w:val="22"/>
                <w:szCs w:val="22"/>
              </w:rPr>
              <w:t>подготовке документации по планировке территории органами местного самоуправления</w:t>
            </w:r>
          </w:p>
        </w:tc>
        <w:tc>
          <w:tcPr>
            <w:tcW w:w="1842"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2"/>
                <w:szCs w:val="22"/>
              </w:rPr>
              <w:t>21</w:t>
            </w:r>
          </w:p>
        </w:tc>
      </w:tr>
      <w:tr w:rsidR="007D05EE" w:rsidRPr="007D05EE" w:rsidTr="007D05EE">
        <w:trPr>
          <w:trHeight w:val="369"/>
        </w:trPr>
        <w:tc>
          <w:tcPr>
            <w:tcW w:w="2269" w:type="dxa"/>
            <w:vAlign w:val="center"/>
          </w:tcPr>
          <w:p w:rsidR="007D05EE" w:rsidRPr="007D05EE" w:rsidRDefault="007D05EE" w:rsidP="007D05EE">
            <w:pPr>
              <w:overflowPunct w:val="0"/>
              <w:autoSpaceDE w:val="0"/>
              <w:autoSpaceDN w:val="0"/>
              <w:adjustRightInd w:val="0"/>
              <w:jc w:val="center"/>
              <w:rPr>
                <w:spacing w:val="-6"/>
                <w:sz w:val="22"/>
                <w:szCs w:val="22"/>
              </w:rPr>
            </w:pPr>
          </w:p>
        </w:tc>
        <w:tc>
          <w:tcPr>
            <w:tcW w:w="5812" w:type="dxa"/>
            <w:vAlign w:val="center"/>
          </w:tcPr>
          <w:p w:rsidR="007D05EE" w:rsidRPr="007D05EE" w:rsidRDefault="007D05EE" w:rsidP="007D05EE">
            <w:pPr>
              <w:keepNext/>
              <w:keepLines/>
              <w:outlineLvl w:val="0"/>
              <w:rPr>
                <w:rFonts w:eastAsiaTheme="majorEastAsia"/>
                <w:bCs/>
                <w:sz w:val="22"/>
                <w:szCs w:val="22"/>
              </w:rPr>
            </w:pPr>
            <w:r w:rsidRPr="007D05EE">
              <w:rPr>
                <w:rFonts w:eastAsia="Calibri"/>
                <w:bCs/>
                <w:sz w:val="22"/>
                <w:szCs w:val="22"/>
              </w:rPr>
              <w:t>Глава 5.</w:t>
            </w:r>
            <w:r w:rsidRPr="007D05EE">
              <w:rPr>
                <w:rFonts w:eastAsiaTheme="majorEastAsia"/>
                <w:bCs/>
                <w:sz w:val="22"/>
                <w:szCs w:val="22"/>
              </w:rPr>
              <w:t xml:space="preserve"> Положение о проведении общественных обсуждений или публичные слушания по вопросам землепользования и застройки</w:t>
            </w:r>
          </w:p>
        </w:tc>
        <w:tc>
          <w:tcPr>
            <w:tcW w:w="1842"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2"/>
                <w:szCs w:val="22"/>
              </w:rPr>
              <w:t>28</w:t>
            </w:r>
          </w:p>
        </w:tc>
      </w:tr>
      <w:tr w:rsidR="007D05EE" w:rsidRPr="007D05EE" w:rsidTr="007D05EE">
        <w:trPr>
          <w:trHeight w:val="369"/>
        </w:trPr>
        <w:tc>
          <w:tcPr>
            <w:tcW w:w="2269" w:type="dxa"/>
            <w:vAlign w:val="center"/>
          </w:tcPr>
          <w:p w:rsidR="007D05EE" w:rsidRPr="007D05EE" w:rsidRDefault="007D05EE" w:rsidP="007D05EE">
            <w:pPr>
              <w:overflowPunct w:val="0"/>
              <w:autoSpaceDE w:val="0"/>
              <w:autoSpaceDN w:val="0"/>
              <w:adjustRightInd w:val="0"/>
              <w:jc w:val="center"/>
              <w:rPr>
                <w:spacing w:val="-6"/>
                <w:sz w:val="22"/>
                <w:szCs w:val="22"/>
              </w:rPr>
            </w:pPr>
          </w:p>
        </w:tc>
        <w:tc>
          <w:tcPr>
            <w:tcW w:w="5812" w:type="dxa"/>
            <w:vAlign w:val="center"/>
          </w:tcPr>
          <w:p w:rsidR="007D05EE" w:rsidRPr="007D05EE" w:rsidRDefault="007D05EE" w:rsidP="007D05EE">
            <w:pPr>
              <w:keepNext/>
              <w:keepLines/>
              <w:outlineLvl w:val="0"/>
              <w:rPr>
                <w:rFonts w:eastAsiaTheme="majorEastAsia"/>
                <w:bCs/>
                <w:sz w:val="22"/>
                <w:szCs w:val="22"/>
              </w:rPr>
            </w:pPr>
            <w:r w:rsidRPr="007D05EE">
              <w:rPr>
                <w:rFonts w:eastAsia="Calibri"/>
                <w:bCs/>
                <w:sz w:val="22"/>
                <w:szCs w:val="22"/>
              </w:rPr>
              <w:t>Глава 6.</w:t>
            </w:r>
            <w:r w:rsidRPr="007D05EE">
              <w:rPr>
                <w:rFonts w:eastAsiaTheme="majorEastAsia"/>
                <w:bCs/>
                <w:noProof/>
                <w:sz w:val="22"/>
                <w:szCs w:val="22"/>
              </w:rPr>
              <w:t xml:space="preserve"> Положение о внесении изменений в правила землепользования и застройки</w:t>
            </w:r>
          </w:p>
        </w:tc>
        <w:tc>
          <w:tcPr>
            <w:tcW w:w="1842"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2"/>
                <w:szCs w:val="22"/>
              </w:rPr>
              <w:t>33</w:t>
            </w:r>
          </w:p>
        </w:tc>
      </w:tr>
      <w:tr w:rsidR="007D05EE" w:rsidRPr="007D05EE" w:rsidTr="007D05EE">
        <w:trPr>
          <w:trHeight w:val="369"/>
        </w:trPr>
        <w:tc>
          <w:tcPr>
            <w:tcW w:w="2269" w:type="dxa"/>
            <w:vAlign w:val="center"/>
          </w:tcPr>
          <w:p w:rsidR="007D05EE" w:rsidRPr="007D05EE" w:rsidRDefault="007D05EE" w:rsidP="007D05EE">
            <w:pPr>
              <w:overflowPunct w:val="0"/>
              <w:autoSpaceDE w:val="0"/>
              <w:autoSpaceDN w:val="0"/>
              <w:adjustRightInd w:val="0"/>
              <w:jc w:val="center"/>
              <w:rPr>
                <w:spacing w:val="-6"/>
                <w:sz w:val="22"/>
                <w:szCs w:val="22"/>
              </w:rPr>
            </w:pPr>
          </w:p>
        </w:tc>
        <w:tc>
          <w:tcPr>
            <w:tcW w:w="5812" w:type="dxa"/>
            <w:vAlign w:val="center"/>
          </w:tcPr>
          <w:p w:rsidR="007D05EE" w:rsidRPr="007D05EE" w:rsidRDefault="007D05EE" w:rsidP="007D05EE">
            <w:pPr>
              <w:keepNext/>
              <w:keepLines/>
              <w:outlineLvl w:val="0"/>
              <w:rPr>
                <w:rFonts w:eastAsia="Calibri"/>
                <w:bCs/>
                <w:sz w:val="22"/>
                <w:szCs w:val="22"/>
              </w:rPr>
            </w:pPr>
            <w:r w:rsidRPr="007D05EE">
              <w:rPr>
                <w:rFonts w:eastAsia="Calibri"/>
                <w:bCs/>
                <w:sz w:val="22"/>
                <w:szCs w:val="22"/>
              </w:rPr>
              <w:t>Глава 7.  Положение о регулировании иных вопросов землепользования и застройки</w:t>
            </w:r>
          </w:p>
        </w:tc>
        <w:tc>
          <w:tcPr>
            <w:tcW w:w="1842"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2"/>
                <w:szCs w:val="22"/>
              </w:rPr>
              <w:t>38</w:t>
            </w:r>
          </w:p>
        </w:tc>
      </w:tr>
      <w:tr w:rsidR="007D05EE" w:rsidRPr="007D05EE" w:rsidTr="007D05EE">
        <w:trPr>
          <w:trHeight w:val="369"/>
        </w:trPr>
        <w:tc>
          <w:tcPr>
            <w:tcW w:w="2269" w:type="dxa"/>
            <w:vAlign w:val="center"/>
          </w:tcPr>
          <w:p w:rsidR="007D05EE" w:rsidRPr="007D05EE" w:rsidRDefault="007D05EE" w:rsidP="007D05EE">
            <w:pPr>
              <w:jc w:val="center"/>
              <w:rPr>
                <w:spacing w:val="-6"/>
                <w:sz w:val="22"/>
                <w:szCs w:val="22"/>
              </w:rPr>
            </w:pPr>
          </w:p>
        </w:tc>
        <w:tc>
          <w:tcPr>
            <w:tcW w:w="5812" w:type="dxa"/>
            <w:vAlign w:val="center"/>
          </w:tcPr>
          <w:p w:rsidR="007D05EE" w:rsidRPr="007D05EE" w:rsidRDefault="007D05EE" w:rsidP="007D05EE">
            <w:pPr>
              <w:overflowPunct w:val="0"/>
              <w:autoSpaceDE w:val="0"/>
              <w:autoSpaceDN w:val="0"/>
              <w:adjustRightInd w:val="0"/>
              <w:jc w:val="both"/>
              <w:rPr>
                <w:b/>
                <w:spacing w:val="-6"/>
                <w:sz w:val="22"/>
                <w:szCs w:val="22"/>
              </w:rPr>
            </w:pPr>
            <w:r w:rsidRPr="007D05EE">
              <w:rPr>
                <w:b/>
                <w:spacing w:val="-6"/>
                <w:sz w:val="22"/>
                <w:szCs w:val="22"/>
              </w:rPr>
              <w:t>Приложения</w:t>
            </w:r>
          </w:p>
        </w:tc>
        <w:tc>
          <w:tcPr>
            <w:tcW w:w="1842"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2"/>
                <w:szCs w:val="22"/>
              </w:rPr>
              <w:t>52</w:t>
            </w:r>
          </w:p>
        </w:tc>
      </w:tr>
      <w:tr w:rsidR="007D05EE" w:rsidRPr="007D05EE" w:rsidTr="007D05EE">
        <w:trPr>
          <w:trHeight w:val="369"/>
        </w:trPr>
        <w:tc>
          <w:tcPr>
            <w:tcW w:w="2269" w:type="dxa"/>
            <w:vAlign w:val="center"/>
          </w:tcPr>
          <w:p w:rsidR="007D05EE" w:rsidRPr="007D05EE" w:rsidRDefault="007D05EE" w:rsidP="007D05EE">
            <w:pPr>
              <w:overflowPunct w:val="0"/>
              <w:autoSpaceDE w:val="0"/>
              <w:autoSpaceDN w:val="0"/>
              <w:adjustRightInd w:val="0"/>
              <w:ind w:firstLine="720"/>
              <w:jc w:val="center"/>
              <w:rPr>
                <w:b/>
                <w:bCs/>
                <w:spacing w:val="-6"/>
                <w:sz w:val="22"/>
                <w:szCs w:val="22"/>
              </w:rPr>
            </w:pPr>
          </w:p>
        </w:tc>
        <w:tc>
          <w:tcPr>
            <w:tcW w:w="5812" w:type="dxa"/>
            <w:vAlign w:val="center"/>
          </w:tcPr>
          <w:p w:rsidR="007D05EE" w:rsidRPr="007D05EE" w:rsidRDefault="007D05EE" w:rsidP="007D05EE">
            <w:pPr>
              <w:overflowPunct w:val="0"/>
              <w:autoSpaceDE w:val="0"/>
              <w:autoSpaceDN w:val="0"/>
              <w:adjustRightInd w:val="0"/>
              <w:jc w:val="both"/>
              <w:rPr>
                <w:spacing w:val="-6"/>
                <w:sz w:val="22"/>
                <w:szCs w:val="22"/>
              </w:rPr>
            </w:pPr>
            <w:r w:rsidRPr="007D05EE">
              <w:rPr>
                <w:spacing w:val="-6"/>
                <w:sz w:val="22"/>
                <w:szCs w:val="22"/>
              </w:rPr>
              <w:t xml:space="preserve">1. Техническое задание к договору </w:t>
            </w:r>
          </w:p>
        </w:tc>
        <w:tc>
          <w:tcPr>
            <w:tcW w:w="1842" w:type="dxa"/>
            <w:vAlign w:val="center"/>
          </w:tcPr>
          <w:p w:rsidR="007D05EE" w:rsidRPr="007D05EE" w:rsidRDefault="007D05EE" w:rsidP="007D05EE">
            <w:pPr>
              <w:overflowPunct w:val="0"/>
              <w:autoSpaceDE w:val="0"/>
              <w:autoSpaceDN w:val="0"/>
              <w:adjustRightInd w:val="0"/>
              <w:jc w:val="center"/>
              <w:rPr>
                <w:spacing w:val="-6"/>
                <w:sz w:val="22"/>
                <w:szCs w:val="22"/>
              </w:rPr>
            </w:pPr>
            <w:r w:rsidRPr="007D05EE">
              <w:rPr>
                <w:spacing w:val="-6"/>
                <w:sz w:val="22"/>
                <w:szCs w:val="22"/>
              </w:rPr>
              <w:t>53</w:t>
            </w:r>
          </w:p>
        </w:tc>
      </w:tr>
    </w:tbl>
    <w:p w:rsid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Pr="007D05EE" w:rsidRDefault="007D05EE" w:rsidP="007D05EE"/>
    <w:p w:rsidR="007D05EE" w:rsidRDefault="007D05EE" w:rsidP="007D05EE"/>
    <w:p w:rsidR="00223585" w:rsidRDefault="00223585" w:rsidP="007D05EE"/>
    <w:p w:rsidR="00223585" w:rsidRPr="007D05EE" w:rsidRDefault="00223585" w:rsidP="007D05EE"/>
    <w:p w:rsidR="007D05EE" w:rsidRDefault="007D05EE" w:rsidP="007D05EE"/>
    <w:p w:rsidR="007D05EE" w:rsidRDefault="007D05EE" w:rsidP="007D05EE"/>
    <w:p w:rsidR="007D05EE" w:rsidRDefault="007D05EE" w:rsidP="007D05EE"/>
    <w:p w:rsidR="007D05EE" w:rsidRDefault="007D05EE" w:rsidP="007D05EE"/>
    <w:p w:rsidR="007D05EE" w:rsidRDefault="007D05EE" w:rsidP="007D05EE"/>
    <w:p w:rsidR="007D05EE" w:rsidRDefault="007D05EE" w:rsidP="007D05EE"/>
    <w:p w:rsidR="007D05EE" w:rsidRPr="007D05EE" w:rsidRDefault="007D05EE" w:rsidP="007D05EE">
      <w:pPr>
        <w:overflowPunct w:val="0"/>
        <w:autoSpaceDE w:val="0"/>
        <w:autoSpaceDN w:val="0"/>
        <w:adjustRightInd w:val="0"/>
        <w:spacing w:before="120" w:after="120"/>
        <w:jc w:val="center"/>
        <w:rPr>
          <w:b/>
          <w:bCs/>
          <w:sz w:val="28"/>
          <w:szCs w:val="28"/>
        </w:rPr>
      </w:pPr>
      <w:r w:rsidRPr="007D05EE">
        <w:rPr>
          <w:b/>
          <w:bCs/>
          <w:sz w:val="28"/>
          <w:szCs w:val="28"/>
        </w:rPr>
        <w:t>Состав проекта</w:t>
      </w:r>
    </w:p>
    <w:p w:rsidR="007D05EE" w:rsidRPr="007D05EE" w:rsidRDefault="007D05EE" w:rsidP="007D05EE">
      <w:pPr>
        <w:suppressAutoHyphens/>
        <w:overflowPunct w:val="0"/>
        <w:autoSpaceDE w:val="0"/>
        <w:autoSpaceDN w:val="0"/>
        <w:adjustRightInd w:val="0"/>
        <w:spacing w:after="120"/>
        <w:ind w:firstLine="709"/>
        <w:jc w:val="both"/>
        <w:rPr>
          <w:b/>
          <w:bCs/>
          <w:spacing w:val="1"/>
          <w:sz w:val="24"/>
          <w:szCs w:val="24"/>
        </w:rPr>
      </w:pPr>
      <w:r w:rsidRPr="007D05EE">
        <w:rPr>
          <w:b/>
          <w:bCs/>
          <w:sz w:val="24"/>
          <w:szCs w:val="24"/>
        </w:rPr>
        <w:t>«Внесение изменений в Правила землепользования и застройки Соцгородского муниципального образования Нижнеилимского района Иркутской области</w:t>
      </w:r>
      <w:r w:rsidRPr="007D05EE">
        <w:rPr>
          <w:b/>
          <w:bCs/>
          <w:spacing w:val="1"/>
          <w:sz w:val="24"/>
          <w:szCs w:val="24"/>
        </w:rPr>
        <w:t>»</w:t>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126"/>
        <w:gridCol w:w="5670"/>
        <w:gridCol w:w="1276"/>
      </w:tblGrid>
      <w:tr w:rsidR="007D05EE" w:rsidRPr="007D05EE" w:rsidTr="007D05EE">
        <w:trPr>
          <w:trHeight w:val="948"/>
          <w:tblHeader/>
        </w:trPr>
        <w:tc>
          <w:tcPr>
            <w:tcW w:w="993" w:type="dxa"/>
            <w:tcBorders>
              <w:top w:val="single" w:sz="12" w:space="0" w:color="auto"/>
              <w:bottom w:val="single" w:sz="12" w:space="0" w:color="auto"/>
            </w:tcBorders>
            <w:vAlign w:val="center"/>
          </w:tcPr>
          <w:p w:rsidR="007D05EE" w:rsidRPr="007D05EE" w:rsidRDefault="007D05EE" w:rsidP="007D05EE">
            <w:pPr>
              <w:overflowPunct w:val="0"/>
              <w:autoSpaceDE w:val="0"/>
              <w:autoSpaceDN w:val="0"/>
              <w:adjustRightInd w:val="0"/>
              <w:jc w:val="center"/>
              <w:rPr>
                <w:b/>
                <w:sz w:val="22"/>
                <w:szCs w:val="22"/>
              </w:rPr>
            </w:pPr>
          </w:p>
          <w:p w:rsidR="007D05EE" w:rsidRPr="007D05EE" w:rsidRDefault="009B351F" w:rsidP="007D05EE">
            <w:pPr>
              <w:overflowPunct w:val="0"/>
              <w:autoSpaceDE w:val="0"/>
              <w:autoSpaceDN w:val="0"/>
              <w:adjustRightInd w:val="0"/>
              <w:jc w:val="center"/>
              <w:rPr>
                <w:b/>
                <w:sz w:val="22"/>
                <w:szCs w:val="22"/>
              </w:rPr>
            </w:pPr>
            <w:r>
              <w:rPr>
                <w:noProof/>
                <w:sz w:val="24"/>
                <w:szCs w:val="24"/>
              </w:rPr>
              <w:pict>
                <v:shapetype id="_x0000_t202" coordsize="21600,21600" o:spt="202" path="m,l,21600r21600,l21600,xe">
                  <v:stroke joinstyle="miter"/>
                  <v:path gradientshapeok="t" o:connecttype="rect"/>
                </v:shapetype>
                <v:shape id="Поле 9" o:spid="_x0000_s1026" type="#_x0000_t202" style="position:absolute;left:0;text-align:left;margin-left:541.3pt;margin-top:5.4pt;width:27pt;height:22.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" filled="f" strokeweight="2pt">
                  <v:textbox style="mso-next-textbox:#Поле 9">
                    <w:txbxContent>
                      <w:p w:rsidR="00D30F1E" w:rsidRDefault="00D30F1E" w:rsidP="007D05EE">
                        <w:pPr>
                          <w:rPr>
                            <w:b/>
                            <w:bCs/>
                          </w:rPr>
                        </w:pPr>
                        <w:r>
                          <w:rPr>
                            <w:b/>
                            <w:bCs/>
                          </w:rPr>
                          <w:t>2</w:t>
                        </w:r>
                      </w:p>
                      <w:p w:rsidR="00D30F1E" w:rsidRDefault="00D30F1E" w:rsidP="007D05EE">
                        <w:pPr>
                          <w:rPr>
                            <w:b/>
                            <w:bCs/>
                          </w:rPr>
                        </w:pPr>
                      </w:p>
                    </w:txbxContent>
                  </v:textbox>
                </v:shape>
              </w:pict>
            </w:r>
            <w:r w:rsidR="007D05EE" w:rsidRPr="007D05EE">
              <w:rPr>
                <w:b/>
                <w:sz w:val="22"/>
                <w:szCs w:val="22"/>
              </w:rPr>
              <w:t>Номер тома</w:t>
            </w:r>
          </w:p>
        </w:tc>
        <w:tc>
          <w:tcPr>
            <w:tcW w:w="2126" w:type="dxa"/>
            <w:tcBorders>
              <w:top w:val="single" w:sz="12" w:space="0" w:color="auto"/>
              <w:bottom w:val="single" w:sz="12" w:space="0" w:color="auto"/>
            </w:tcBorders>
            <w:vAlign w:val="center"/>
          </w:tcPr>
          <w:p w:rsidR="007D05EE" w:rsidRPr="007D05EE" w:rsidRDefault="007D05EE" w:rsidP="007D05EE">
            <w:pPr>
              <w:overflowPunct w:val="0"/>
              <w:autoSpaceDE w:val="0"/>
              <w:autoSpaceDN w:val="0"/>
              <w:adjustRightInd w:val="0"/>
              <w:jc w:val="center"/>
              <w:rPr>
                <w:b/>
                <w:sz w:val="22"/>
                <w:szCs w:val="22"/>
              </w:rPr>
            </w:pPr>
            <w:r w:rsidRPr="007D05EE">
              <w:rPr>
                <w:b/>
                <w:sz w:val="22"/>
                <w:szCs w:val="22"/>
              </w:rPr>
              <w:t>Обозначение</w:t>
            </w:r>
          </w:p>
        </w:tc>
        <w:tc>
          <w:tcPr>
            <w:tcW w:w="5670" w:type="dxa"/>
            <w:tcBorders>
              <w:top w:val="single" w:sz="12" w:space="0" w:color="auto"/>
              <w:bottom w:val="single" w:sz="12" w:space="0" w:color="auto"/>
            </w:tcBorders>
            <w:vAlign w:val="center"/>
          </w:tcPr>
          <w:p w:rsidR="007D05EE" w:rsidRPr="007D05EE" w:rsidRDefault="007D05EE" w:rsidP="007D05EE">
            <w:pPr>
              <w:keepNext/>
              <w:tabs>
                <w:tab w:val="left" w:pos="2197"/>
              </w:tabs>
              <w:overflowPunct w:val="0"/>
              <w:autoSpaceDE w:val="0"/>
              <w:autoSpaceDN w:val="0"/>
              <w:adjustRightInd w:val="0"/>
              <w:jc w:val="center"/>
              <w:textAlignment w:val="baseline"/>
              <w:outlineLvl w:val="1"/>
              <w:rPr>
                <w:b/>
                <w:bCs/>
                <w:sz w:val="22"/>
                <w:szCs w:val="22"/>
              </w:rPr>
            </w:pPr>
            <w:r w:rsidRPr="007D05EE">
              <w:rPr>
                <w:b/>
                <w:sz w:val="22"/>
                <w:szCs w:val="22"/>
              </w:rPr>
              <w:t>Наименование</w:t>
            </w:r>
          </w:p>
        </w:tc>
        <w:tc>
          <w:tcPr>
            <w:tcW w:w="1276" w:type="dxa"/>
            <w:tcBorders>
              <w:top w:val="single" w:sz="12" w:space="0" w:color="auto"/>
              <w:bottom w:val="single" w:sz="12" w:space="0" w:color="auto"/>
            </w:tcBorders>
            <w:vAlign w:val="center"/>
          </w:tcPr>
          <w:p w:rsidR="007D05EE" w:rsidRPr="007D05EE" w:rsidRDefault="007D05EE" w:rsidP="007D05EE">
            <w:pPr>
              <w:overflowPunct w:val="0"/>
              <w:autoSpaceDE w:val="0"/>
              <w:autoSpaceDN w:val="0"/>
              <w:adjustRightInd w:val="0"/>
              <w:jc w:val="center"/>
              <w:rPr>
                <w:b/>
                <w:sz w:val="22"/>
                <w:szCs w:val="22"/>
              </w:rPr>
            </w:pPr>
            <w:r w:rsidRPr="007D05EE">
              <w:rPr>
                <w:b/>
                <w:sz w:val="22"/>
                <w:szCs w:val="22"/>
              </w:rPr>
              <w:t>Количество страниц/</w:t>
            </w:r>
          </w:p>
          <w:p w:rsidR="007D05EE" w:rsidRPr="007D05EE" w:rsidRDefault="007D05EE" w:rsidP="007D05EE">
            <w:pPr>
              <w:overflowPunct w:val="0"/>
              <w:autoSpaceDE w:val="0"/>
              <w:autoSpaceDN w:val="0"/>
              <w:adjustRightInd w:val="0"/>
              <w:jc w:val="center"/>
              <w:rPr>
                <w:b/>
                <w:sz w:val="22"/>
                <w:szCs w:val="22"/>
              </w:rPr>
            </w:pPr>
            <w:r w:rsidRPr="007D05EE">
              <w:rPr>
                <w:b/>
                <w:sz w:val="22"/>
                <w:szCs w:val="22"/>
              </w:rPr>
              <w:t>листов</w:t>
            </w:r>
          </w:p>
        </w:tc>
      </w:tr>
      <w:tr w:rsidR="007D05EE" w:rsidRPr="007D05EE" w:rsidTr="007D05EE">
        <w:trPr>
          <w:trHeight w:val="177"/>
        </w:trPr>
        <w:tc>
          <w:tcPr>
            <w:tcW w:w="993" w:type="dxa"/>
            <w:tcBorders>
              <w:top w:val="single" w:sz="12" w:space="0" w:color="auto"/>
            </w:tcBorders>
            <w:vAlign w:val="center"/>
          </w:tcPr>
          <w:p w:rsidR="007D05EE" w:rsidRPr="007D05EE" w:rsidRDefault="007D05EE" w:rsidP="007D05EE">
            <w:pPr>
              <w:tabs>
                <w:tab w:val="left" w:pos="5940"/>
              </w:tabs>
              <w:overflowPunct w:val="0"/>
              <w:autoSpaceDE w:val="0"/>
              <w:autoSpaceDN w:val="0"/>
              <w:adjustRightInd w:val="0"/>
              <w:jc w:val="center"/>
              <w:rPr>
                <w:sz w:val="22"/>
                <w:szCs w:val="22"/>
              </w:rPr>
            </w:pPr>
          </w:p>
        </w:tc>
        <w:tc>
          <w:tcPr>
            <w:tcW w:w="2126" w:type="dxa"/>
            <w:tcBorders>
              <w:top w:val="single" w:sz="12" w:space="0" w:color="auto"/>
            </w:tcBorders>
            <w:vAlign w:val="center"/>
          </w:tcPr>
          <w:p w:rsidR="007D05EE" w:rsidRPr="007D05EE" w:rsidRDefault="007D05EE" w:rsidP="007D05EE">
            <w:pPr>
              <w:tabs>
                <w:tab w:val="left" w:pos="5940"/>
              </w:tabs>
              <w:overflowPunct w:val="0"/>
              <w:autoSpaceDE w:val="0"/>
              <w:autoSpaceDN w:val="0"/>
              <w:adjustRightInd w:val="0"/>
              <w:jc w:val="center"/>
              <w:rPr>
                <w:b/>
                <w:sz w:val="22"/>
                <w:szCs w:val="22"/>
              </w:rPr>
            </w:pPr>
          </w:p>
        </w:tc>
        <w:tc>
          <w:tcPr>
            <w:tcW w:w="5670" w:type="dxa"/>
            <w:tcBorders>
              <w:top w:val="single" w:sz="12" w:space="0" w:color="auto"/>
            </w:tcBorders>
            <w:vAlign w:val="center"/>
          </w:tcPr>
          <w:p w:rsidR="007D05EE" w:rsidRPr="007D05EE" w:rsidRDefault="007D05EE" w:rsidP="007D05EE">
            <w:pPr>
              <w:tabs>
                <w:tab w:val="left" w:pos="5940"/>
              </w:tabs>
              <w:overflowPunct w:val="0"/>
              <w:autoSpaceDE w:val="0"/>
              <w:autoSpaceDN w:val="0"/>
              <w:adjustRightInd w:val="0"/>
              <w:jc w:val="both"/>
              <w:rPr>
                <w:b/>
                <w:sz w:val="22"/>
                <w:szCs w:val="22"/>
              </w:rPr>
            </w:pPr>
            <w:r w:rsidRPr="007D05EE">
              <w:rPr>
                <w:b/>
                <w:sz w:val="22"/>
                <w:szCs w:val="22"/>
              </w:rPr>
              <w:t>Проект внесения изменений в правила землепользования и застройки</w:t>
            </w:r>
          </w:p>
        </w:tc>
        <w:tc>
          <w:tcPr>
            <w:tcW w:w="1276" w:type="dxa"/>
            <w:tcBorders>
              <w:top w:val="single" w:sz="12" w:space="0" w:color="auto"/>
            </w:tcBorders>
            <w:vAlign w:val="center"/>
          </w:tcPr>
          <w:p w:rsidR="007D05EE" w:rsidRPr="007D05EE" w:rsidRDefault="007D05EE" w:rsidP="007D05EE">
            <w:pPr>
              <w:tabs>
                <w:tab w:val="left" w:pos="5940"/>
              </w:tabs>
              <w:overflowPunct w:val="0"/>
              <w:autoSpaceDE w:val="0"/>
              <w:autoSpaceDN w:val="0"/>
              <w:adjustRightInd w:val="0"/>
              <w:jc w:val="both"/>
              <w:rPr>
                <w:sz w:val="22"/>
                <w:szCs w:val="22"/>
              </w:rPr>
            </w:pPr>
          </w:p>
        </w:tc>
      </w:tr>
      <w:tr w:rsidR="007D05EE" w:rsidRPr="007D05EE" w:rsidTr="007D05EE">
        <w:trPr>
          <w:trHeight w:val="397"/>
        </w:trPr>
        <w:tc>
          <w:tcPr>
            <w:tcW w:w="993" w:type="dxa"/>
            <w:vAlign w:val="center"/>
          </w:tcPr>
          <w:p w:rsidR="007D05EE" w:rsidRPr="007D05EE" w:rsidRDefault="007D05EE" w:rsidP="007D05EE">
            <w:pPr>
              <w:tabs>
                <w:tab w:val="left" w:pos="5940"/>
              </w:tabs>
              <w:overflowPunct w:val="0"/>
              <w:autoSpaceDE w:val="0"/>
              <w:autoSpaceDN w:val="0"/>
              <w:adjustRightInd w:val="0"/>
              <w:jc w:val="center"/>
              <w:rPr>
                <w:sz w:val="22"/>
                <w:szCs w:val="22"/>
              </w:rPr>
            </w:pPr>
            <w:r w:rsidRPr="007D05EE">
              <w:rPr>
                <w:sz w:val="22"/>
                <w:szCs w:val="22"/>
              </w:rPr>
              <w:t>1</w:t>
            </w:r>
          </w:p>
        </w:tc>
        <w:tc>
          <w:tcPr>
            <w:tcW w:w="2126" w:type="dxa"/>
            <w:vAlign w:val="center"/>
          </w:tcPr>
          <w:p w:rsidR="007D05EE" w:rsidRPr="007D05EE" w:rsidRDefault="007D05EE" w:rsidP="007D05EE">
            <w:pPr>
              <w:tabs>
                <w:tab w:val="left" w:pos="5940"/>
              </w:tabs>
              <w:overflowPunct w:val="0"/>
              <w:autoSpaceDE w:val="0"/>
              <w:autoSpaceDN w:val="0"/>
              <w:adjustRightInd w:val="0"/>
              <w:jc w:val="center"/>
              <w:rPr>
                <w:sz w:val="22"/>
                <w:szCs w:val="22"/>
              </w:rPr>
            </w:pPr>
            <w:r w:rsidRPr="007D05EE">
              <w:rPr>
                <w:spacing w:val="-6"/>
                <w:sz w:val="24"/>
                <w:szCs w:val="24"/>
              </w:rPr>
              <w:t>034-20-измПЗЗ-Кн1</w:t>
            </w:r>
          </w:p>
        </w:tc>
        <w:tc>
          <w:tcPr>
            <w:tcW w:w="5670" w:type="dxa"/>
            <w:vAlign w:val="center"/>
          </w:tcPr>
          <w:p w:rsidR="007D05EE" w:rsidRPr="007D05EE" w:rsidRDefault="007D05EE" w:rsidP="007D05EE">
            <w:pPr>
              <w:keepNext/>
              <w:keepLines/>
              <w:outlineLvl w:val="0"/>
              <w:rPr>
                <w:bCs/>
                <w:sz w:val="22"/>
                <w:szCs w:val="22"/>
              </w:rPr>
            </w:pPr>
            <w:r w:rsidRPr="007D05EE">
              <w:rPr>
                <w:bCs/>
                <w:sz w:val="22"/>
                <w:szCs w:val="22"/>
              </w:rPr>
              <w:t>Порядок применения правил землепользования и застройки и внесения в них изменений</w:t>
            </w:r>
          </w:p>
        </w:tc>
        <w:tc>
          <w:tcPr>
            <w:tcW w:w="1276" w:type="dxa"/>
            <w:vAlign w:val="center"/>
          </w:tcPr>
          <w:p w:rsidR="007D05EE" w:rsidRPr="007D05EE" w:rsidRDefault="007D05EE" w:rsidP="007D05EE">
            <w:pPr>
              <w:tabs>
                <w:tab w:val="left" w:pos="5940"/>
              </w:tabs>
              <w:overflowPunct w:val="0"/>
              <w:autoSpaceDE w:val="0"/>
              <w:autoSpaceDN w:val="0"/>
              <w:adjustRightInd w:val="0"/>
              <w:jc w:val="center"/>
              <w:rPr>
                <w:sz w:val="22"/>
                <w:szCs w:val="22"/>
              </w:rPr>
            </w:pPr>
            <w:r w:rsidRPr="007D05EE">
              <w:rPr>
                <w:sz w:val="22"/>
                <w:szCs w:val="22"/>
              </w:rPr>
              <w:t>53 стр.</w:t>
            </w:r>
          </w:p>
        </w:tc>
      </w:tr>
      <w:tr w:rsidR="007D05EE" w:rsidRPr="007D05EE" w:rsidTr="007D05EE">
        <w:trPr>
          <w:trHeight w:val="676"/>
        </w:trPr>
        <w:tc>
          <w:tcPr>
            <w:tcW w:w="993" w:type="dxa"/>
            <w:vAlign w:val="center"/>
          </w:tcPr>
          <w:p w:rsidR="007D05EE" w:rsidRPr="007D05EE" w:rsidRDefault="007D05EE" w:rsidP="007D05EE">
            <w:pPr>
              <w:tabs>
                <w:tab w:val="left" w:pos="5940"/>
              </w:tabs>
              <w:overflowPunct w:val="0"/>
              <w:autoSpaceDE w:val="0"/>
              <w:autoSpaceDN w:val="0"/>
              <w:adjustRightInd w:val="0"/>
              <w:jc w:val="center"/>
              <w:rPr>
                <w:sz w:val="22"/>
                <w:szCs w:val="22"/>
              </w:rPr>
            </w:pPr>
            <w:r w:rsidRPr="007D05EE">
              <w:rPr>
                <w:sz w:val="22"/>
                <w:szCs w:val="22"/>
              </w:rPr>
              <w:t>2</w:t>
            </w:r>
          </w:p>
        </w:tc>
        <w:tc>
          <w:tcPr>
            <w:tcW w:w="2126" w:type="dxa"/>
            <w:vAlign w:val="center"/>
          </w:tcPr>
          <w:p w:rsidR="007D05EE" w:rsidRPr="007D05EE" w:rsidRDefault="007D05EE" w:rsidP="007D05EE">
            <w:pPr>
              <w:tabs>
                <w:tab w:val="left" w:pos="5940"/>
              </w:tabs>
              <w:overflowPunct w:val="0"/>
              <w:autoSpaceDE w:val="0"/>
              <w:autoSpaceDN w:val="0"/>
              <w:adjustRightInd w:val="0"/>
              <w:jc w:val="center"/>
              <w:rPr>
                <w:sz w:val="22"/>
                <w:szCs w:val="22"/>
              </w:rPr>
            </w:pPr>
            <w:r w:rsidRPr="007D05EE">
              <w:rPr>
                <w:spacing w:val="-6"/>
                <w:sz w:val="24"/>
                <w:szCs w:val="24"/>
              </w:rPr>
              <w:t>034-20-измПЗЗ-К1</w:t>
            </w:r>
          </w:p>
        </w:tc>
        <w:tc>
          <w:tcPr>
            <w:tcW w:w="5670" w:type="dxa"/>
            <w:vAlign w:val="center"/>
          </w:tcPr>
          <w:p w:rsidR="007D05EE" w:rsidRPr="007D05EE" w:rsidRDefault="007D05EE" w:rsidP="007D05EE">
            <w:pPr>
              <w:tabs>
                <w:tab w:val="left" w:pos="5940"/>
              </w:tabs>
              <w:overflowPunct w:val="0"/>
              <w:autoSpaceDE w:val="0"/>
              <w:autoSpaceDN w:val="0"/>
              <w:adjustRightInd w:val="0"/>
              <w:jc w:val="both"/>
              <w:rPr>
                <w:bCs/>
                <w:sz w:val="22"/>
                <w:szCs w:val="22"/>
              </w:rPr>
            </w:pPr>
            <w:r w:rsidRPr="007D05EE">
              <w:rPr>
                <w:spacing w:val="-6"/>
                <w:sz w:val="22"/>
                <w:szCs w:val="22"/>
              </w:rPr>
              <w:t xml:space="preserve">Карта градостроительного зонирования </w:t>
            </w:r>
          </w:p>
        </w:tc>
        <w:tc>
          <w:tcPr>
            <w:tcW w:w="1276" w:type="dxa"/>
            <w:vAlign w:val="center"/>
          </w:tcPr>
          <w:p w:rsidR="007D05EE" w:rsidRPr="007D05EE" w:rsidRDefault="007D05EE" w:rsidP="007D05EE">
            <w:pPr>
              <w:tabs>
                <w:tab w:val="left" w:pos="5940"/>
              </w:tabs>
              <w:overflowPunct w:val="0"/>
              <w:autoSpaceDE w:val="0"/>
              <w:autoSpaceDN w:val="0"/>
              <w:adjustRightInd w:val="0"/>
              <w:jc w:val="center"/>
              <w:rPr>
                <w:sz w:val="22"/>
                <w:szCs w:val="22"/>
              </w:rPr>
            </w:pPr>
            <w:r w:rsidRPr="007D05EE">
              <w:rPr>
                <w:sz w:val="22"/>
                <w:szCs w:val="22"/>
              </w:rPr>
              <w:t>1 лист</w:t>
            </w:r>
          </w:p>
        </w:tc>
      </w:tr>
      <w:tr w:rsidR="007D05EE" w:rsidRPr="007D05EE" w:rsidTr="007D05EE">
        <w:trPr>
          <w:trHeight w:val="676"/>
        </w:trPr>
        <w:tc>
          <w:tcPr>
            <w:tcW w:w="993" w:type="dxa"/>
            <w:vAlign w:val="center"/>
          </w:tcPr>
          <w:p w:rsidR="007D05EE" w:rsidRPr="007D05EE" w:rsidRDefault="007D05EE" w:rsidP="007D05EE">
            <w:pPr>
              <w:tabs>
                <w:tab w:val="left" w:pos="5940"/>
              </w:tabs>
              <w:overflowPunct w:val="0"/>
              <w:autoSpaceDE w:val="0"/>
              <w:autoSpaceDN w:val="0"/>
              <w:adjustRightInd w:val="0"/>
              <w:jc w:val="center"/>
              <w:rPr>
                <w:sz w:val="22"/>
                <w:szCs w:val="22"/>
              </w:rPr>
            </w:pPr>
            <w:r w:rsidRPr="007D05EE">
              <w:rPr>
                <w:sz w:val="22"/>
                <w:szCs w:val="22"/>
              </w:rPr>
              <w:t>3</w:t>
            </w:r>
          </w:p>
        </w:tc>
        <w:tc>
          <w:tcPr>
            <w:tcW w:w="2126" w:type="dxa"/>
            <w:vAlign w:val="center"/>
          </w:tcPr>
          <w:p w:rsidR="007D05EE" w:rsidRPr="007D05EE" w:rsidRDefault="007D05EE" w:rsidP="007D05EE">
            <w:pPr>
              <w:tabs>
                <w:tab w:val="left" w:pos="5940"/>
              </w:tabs>
              <w:overflowPunct w:val="0"/>
              <w:autoSpaceDE w:val="0"/>
              <w:autoSpaceDN w:val="0"/>
              <w:adjustRightInd w:val="0"/>
              <w:jc w:val="center"/>
              <w:rPr>
                <w:spacing w:val="-6"/>
                <w:sz w:val="24"/>
                <w:szCs w:val="24"/>
              </w:rPr>
            </w:pPr>
            <w:r w:rsidRPr="007D05EE">
              <w:rPr>
                <w:spacing w:val="-6"/>
                <w:sz w:val="24"/>
                <w:szCs w:val="24"/>
              </w:rPr>
              <w:t>034-20-измПЗЗ-Кн2</w:t>
            </w:r>
          </w:p>
        </w:tc>
        <w:tc>
          <w:tcPr>
            <w:tcW w:w="5670" w:type="dxa"/>
            <w:vAlign w:val="center"/>
          </w:tcPr>
          <w:p w:rsidR="007D05EE" w:rsidRPr="007D05EE" w:rsidRDefault="007D05EE" w:rsidP="007D05EE">
            <w:pPr>
              <w:tabs>
                <w:tab w:val="left" w:pos="5940"/>
              </w:tabs>
              <w:overflowPunct w:val="0"/>
              <w:autoSpaceDE w:val="0"/>
              <w:autoSpaceDN w:val="0"/>
              <w:adjustRightInd w:val="0"/>
              <w:jc w:val="both"/>
              <w:rPr>
                <w:spacing w:val="-6"/>
                <w:sz w:val="22"/>
                <w:szCs w:val="22"/>
              </w:rPr>
            </w:pPr>
            <w:r w:rsidRPr="007D05EE">
              <w:rPr>
                <w:spacing w:val="-6"/>
                <w:sz w:val="22"/>
                <w:szCs w:val="22"/>
              </w:rPr>
              <w:t>Градостроительные регламенты</w:t>
            </w:r>
          </w:p>
        </w:tc>
        <w:tc>
          <w:tcPr>
            <w:tcW w:w="1276" w:type="dxa"/>
            <w:vAlign w:val="center"/>
          </w:tcPr>
          <w:p w:rsidR="007D05EE" w:rsidRPr="007D05EE" w:rsidRDefault="007D05EE" w:rsidP="007D05EE">
            <w:pPr>
              <w:tabs>
                <w:tab w:val="left" w:pos="5940"/>
              </w:tabs>
              <w:overflowPunct w:val="0"/>
              <w:autoSpaceDE w:val="0"/>
              <w:autoSpaceDN w:val="0"/>
              <w:adjustRightInd w:val="0"/>
              <w:jc w:val="center"/>
              <w:rPr>
                <w:sz w:val="22"/>
                <w:szCs w:val="22"/>
              </w:rPr>
            </w:pPr>
            <w:r w:rsidRPr="007D05EE">
              <w:rPr>
                <w:sz w:val="22"/>
                <w:szCs w:val="22"/>
              </w:rPr>
              <w:t>96 стр.</w:t>
            </w:r>
          </w:p>
        </w:tc>
      </w:tr>
      <w:tr w:rsidR="007D05EE" w:rsidRPr="007D05EE" w:rsidTr="007D05EE">
        <w:trPr>
          <w:trHeight w:val="182"/>
        </w:trPr>
        <w:tc>
          <w:tcPr>
            <w:tcW w:w="993" w:type="dxa"/>
            <w:vAlign w:val="center"/>
          </w:tcPr>
          <w:p w:rsidR="007D05EE" w:rsidRPr="007D05EE" w:rsidRDefault="007D05EE" w:rsidP="007D05EE">
            <w:pPr>
              <w:tabs>
                <w:tab w:val="left" w:pos="5940"/>
              </w:tabs>
              <w:overflowPunct w:val="0"/>
              <w:autoSpaceDE w:val="0"/>
              <w:autoSpaceDN w:val="0"/>
              <w:adjustRightInd w:val="0"/>
              <w:jc w:val="center"/>
              <w:rPr>
                <w:sz w:val="22"/>
                <w:szCs w:val="22"/>
              </w:rPr>
            </w:pPr>
            <w:r w:rsidRPr="007D05EE">
              <w:rPr>
                <w:sz w:val="22"/>
                <w:szCs w:val="22"/>
              </w:rPr>
              <w:t>4</w:t>
            </w:r>
          </w:p>
        </w:tc>
        <w:tc>
          <w:tcPr>
            <w:tcW w:w="2126" w:type="dxa"/>
            <w:vAlign w:val="center"/>
          </w:tcPr>
          <w:p w:rsidR="007D05EE" w:rsidRPr="007D05EE" w:rsidRDefault="007D05EE" w:rsidP="007D05EE">
            <w:pPr>
              <w:tabs>
                <w:tab w:val="left" w:pos="5940"/>
              </w:tabs>
              <w:overflowPunct w:val="0"/>
              <w:autoSpaceDE w:val="0"/>
              <w:autoSpaceDN w:val="0"/>
              <w:adjustRightInd w:val="0"/>
              <w:jc w:val="center"/>
              <w:rPr>
                <w:sz w:val="22"/>
                <w:szCs w:val="22"/>
              </w:rPr>
            </w:pPr>
            <w:r w:rsidRPr="007D05EE">
              <w:rPr>
                <w:spacing w:val="-6"/>
                <w:sz w:val="24"/>
                <w:szCs w:val="24"/>
              </w:rPr>
              <w:t>034-20-измПЗЗ-Д1</w:t>
            </w:r>
          </w:p>
        </w:tc>
        <w:tc>
          <w:tcPr>
            <w:tcW w:w="5670" w:type="dxa"/>
            <w:vAlign w:val="center"/>
          </w:tcPr>
          <w:p w:rsidR="007D05EE" w:rsidRPr="007D05EE" w:rsidRDefault="007D05EE" w:rsidP="007D05EE">
            <w:pPr>
              <w:tabs>
                <w:tab w:val="left" w:pos="5940"/>
              </w:tabs>
              <w:overflowPunct w:val="0"/>
              <w:autoSpaceDE w:val="0"/>
              <w:autoSpaceDN w:val="0"/>
              <w:adjustRightInd w:val="0"/>
              <w:jc w:val="both"/>
              <w:rPr>
                <w:b/>
                <w:spacing w:val="-6"/>
                <w:sz w:val="22"/>
                <w:szCs w:val="22"/>
              </w:rPr>
            </w:pPr>
            <w:r w:rsidRPr="007D05EE">
              <w:rPr>
                <w:b/>
                <w:spacing w:val="-6"/>
                <w:sz w:val="22"/>
                <w:szCs w:val="22"/>
              </w:rPr>
              <w:t>Материалы проекта в электронном виде</w:t>
            </w:r>
          </w:p>
        </w:tc>
        <w:tc>
          <w:tcPr>
            <w:tcW w:w="1276" w:type="dxa"/>
            <w:vAlign w:val="center"/>
          </w:tcPr>
          <w:p w:rsidR="007D05EE" w:rsidRPr="007D05EE" w:rsidRDefault="007D05EE" w:rsidP="007D05EE">
            <w:pPr>
              <w:tabs>
                <w:tab w:val="left" w:pos="5940"/>
              </w:tabs>
              <w:overflowPunct w:val="0"/>
              <w:autoSpaceDE w:val="0"/>
              <w:autoSpaceDN w:val="0"/>
              <w:adjustRightInd w:val="0"/>
              <w:jc w:val="center"/>
              <w:rPr>
                <w:sz w:val="22"/>
                <w:szCs w:val="22"/>
              </w:rPr>
            </w:pPr>
          </w:p>
        </w:tc>
      </w:tr>
      <w:tr w:rsidR="007D05EE" w:rsidRPr="007D05EE" w:rsidTr="007D05EE">
        <w:trPr>
          <w:trHeight w:val="676"/>
        </w:trPr>
        <w:tc>
          <w:tcPr>
            <w:tcW w:w="993" w:type="dxa"/>
            <w:vAlign w:val="center"/>
          </w:tcPr>
          <w:p w:rsidR="007D05EE" w:rsidRPr="007D05EE" w:rsidRDefault="007D05EE" w:rsidP="007D05EE">
            <w:pPr>
              <w:tabs>
                <w:tab w:val="left" w:pos="5940"/>
              </w:tabs>
              <w:overflowPunct w:val="0"/>
              <w:autoSpaceDE w:val="0"/>
              <w:autoSpaceDN w:val="0"/>
              <w:adjustRightInd w:val="0"/>
              <w:jc w:val="center"/>
              <w:rPr>
                <w:sz w:val="22"/>
                <w:szCs w:val="22"/>
              </w:rPr>
            </w:pPr>
          </w:p>
        </w:tc>
        <w:tc>
          <w:tcPr>
            <w:tcW w:w="2126" w:type="dxa"/>
            <w:vAlign w:val="center"/>
          </w:tcPr>
          <w:p w:rsidR="007D05EE" w:rsidRPr="007D05EE" w:rsidRDefault="007D05EE" w:rsidP="007D05EE">
            <w:pPr>
              <w:tabs>
                <w:tab w:val="left" w:pos="5940"/>
              </w:tabs>
              <w:overflowPunct w:val="0"/>
              <w:autoSpaceDE w:val="0"/>
              <w:autoSpaceDN w:val="0"/>
              <w:adjustRightInd w:val="0"/>
              <w:jc w:val="center"/>
              <w:rPr>
                <w:spacing w:val="-6"/>
                <w:sz w:val="24"/>
                <w:szCs w:val="24"/>
              </w:rPr>
            </w:pPr>
          </w:p>
        </w:tc>
        <w:tc>
          <w:tcPr>
            <w:tcW w:w="5670" w:type="dxa"/>
            <w:vAlign w:val="center"/>
          </w:tcPr>
          <w:p w:rsidR="007D05EE" w:rsidRPr="007D05EE" w:rsidRDefault="007D05EE" w:rsidP="007D05EE">
            <w:pPr>
              <w:tabs>
                <w:tab w:val="left" w:pos="5940"/>
              </w:tabs>
              <w:overflowPunct w:val="0"/>
              <w:autoSpaceDE w:val="0"/>
              <w:autoSpaceDN w:val="0"/>
              <w:adjustRightInd w:val="0"/>
              <w:jc w:val="both"/>
              <w:rPr>
                <w:spacing w:val="-6"/>
                <w:sz w:val="22"/>
                <w:szCs w:val="22"/>
              </w:rPr>
            </w:pPr>
            <w:r w:rsidRPr="007D05EE">
              <w:rPr>
                <w:spacing w:val="-6"/>
                <w:sz w:val="22"/>
                <w:szCs w:val="22"/>
                <w:lang w:val="en-US"/>
              </w:rPr>
              <w:t>CD</w:t>
            </w:r>
            <w:r w:rsidRPr="007D05EE">
              <w:rPr>
                <w:spacing w:val="-6"/>
                <w:sz w:val="22"/>
                <w:szCs w:val="22"/>
              </w:rPr>
              <w:t xml:space="preserve">-диск:  </w:t>
            </w:r>
          </w:p>
          <w:p w:rsidR="007D05EE" w:rsidRPr="007D05EE" w:rsidRDefault="007D05EE" w:rsidP="007D05EE">
            <w:pPr>
              <w:tabs>
                <w:tab w:val="left" w:pos="5940"/>
              </w:tabs>
              <w:overflowPunct w:val="0"/>
              <w:autoSpaceDE w:val="0"/>
              <w:autoSpaceDN w:val="0"/>
              <w:adjustRightInd w:val="0"/>
              <w:ind w:left="176"/>
              <w:jc w:val="both"/>
              <w:rPr>
                <w:spacing w:val="-6"/>
                <w:sz w:val="22"/>
                <w:szCs w:val="22"/>
              </w:rPr>
            </w:pPr>
            <w:r w:rsidRPr="007D05EE">
              <w:rPr>
                <w:spacing w:val="-6"/>
                <w:sz w:val="22"/>
                <w:szCs w:val="22"/>
              </w:rPr>
              <w:t xml:space="preserve">- текстовые материалы в форматах </w:t>
            </w:r>
            <w:r w:rsidRPr="007D05EE">
              <w:rPr>
                <w:spacing w:val="-6"/>
                <w:sz w:val="22"/>
                <w:szCs w:val="22"/>
                <w:lang w:val="en-US"/>
              </w:rPr>
              <w:t>doc</w:t>
            </w:r>
            <w:r w:rsidRPr="007D05EE">
              <w:rPr>
                <w:spacing w:val="-6"/>
                <w:sz w:val="22"/>
                <w:szCs w:val="22"/>
              </w:rPr>
              <w:t xml:space="preserve"> и </w:t>
            </w:r>
            <w:r w:rsidRPr="007D05EE">
              <w:rPr>
                <w:spacing w:val="-6"/>
                <w:sz w:val="22"/>
                <w:szCs w:val="22"/>
                <w:lang w:val="en-US"/>
              </w:rPr>
              <w:t>pdf</w:t>
            </w:r>
            <w:r w:rsidRPr="007D05EE">
              <w:rPr>
                <w:spacing w:val="-6"/>
                <w:sz w:val="22"/>
                <w:szCs w:val="22"/>
              </w:rPr>
              <w:t>;</w:t>
            </w:r>
          </w:p>
          <w:p w:rsidR="007D05EE" w:rsidRPr="007D05EE" w:rsidRDefault="007D05EE" w:rsidP="007D05EE">
            <w:pPr>
              <w:tabs>
                <w:tab w:val="left" w:pos="5940"/>
              </w:tabs>
              <w:overflowPunct w:val="0"/>
              <w:autoSpaceDE w:val="0"/>
              <w:autoSpaceDN w:val="0"/>
              <w:adjustRightInd w:val="0"/>
              <w:ind w:left="176"/>
              <w:jc w:val="both"/>
              <w:rPr>
                <w:spacing w:val="-6"/>
                <w:sz w:val="22"/>
                <w:szCs w:val="22"/>
              </w:rPr>
            </w:pPr>
            <w:r w:rsidRPr="007D05EE">
              <w:rPr>
                <w:spacing w:val="-6"/>
                <w:sz w:val="22"/>
                <w:szCs w:val="22"/>
              </w:rPr>
              <w:t xml:space="preserve">- графические материалы в формате </w:t>
            </w:r>
            <w:r w:rsidRPr="007D05EE">
              <w:rPr>
                <w:spacing w:val="-6"/>
                <w:sz w:val="22"/>
                <w:szCs w:val="22"/>
                <w:lang w:val="en-US"/>
              </w:rPr>
              <w:t>pdf</w:t>
            </w:r>
            <w:r w:rsidRPr="007D05EE">
              <w:rPr>
                <w:spacing w:val="-6"/>
                <w:sz w:val="22"/>
                <w:szCs w:val="22"/>
              </w:rPr>
              <w:t xml:space="preserve"> и программном продукте «Панорама. Профессиональная ГИС «Карта 2005»</w:t>
            </w:r>
          </w:p>
        </w:tc>
        <w:tc>
          <w:tcPr>
            <w:tcW w:w="1276" w:type="dxa"/>
            <w:vAlign w:val="center"/>
          </w:tcPr>
          <w:p w:rsidR="007D05EE" w:rsidRPr="007D05EE" w:rsidRDefault="007D05EE" w:rsidP="007D05EE">
            <w:pPr>
              <w:tabs>
                <w:tab w:val="left" w:pos="5940"/>
              </w:tabs>
              <w:overflowPunct w:val="0"/>
              <w:autoSpaceDE w:val="0"/>
              <w:autoSpaceDN w:val="0"/>
              <w:adjustRightInd w:val="0"/>
              <w:jc w:val="center"/>
              <w:rPr>
                <w:sz w:val="22"/>
                <w:szCs w:val="22"/>
              </w:rPr>
            </w:pPr>
            <w:r w:rsidRPr="007D05EE">
              <w:rPr>
                <w:sz w:val="22"/>
                <w:szCs w:val="22"/>
                <w:lang w:val="en-US"/>
              </w:rPr>
              <w:t xml:space="preserve">1 </w:t>
            </w:r>
            <w:r w:rsidRPr="007D05EE">
              <w:rPr>
                <w:sz w:val="22"/>
                <w:szCs w:val="22"/>
              </w:rPr>
              <w:t>экз.</w:t>
            </w:r>
          </w:p>
        </w:tc>
      </w:tr>
    </w:tbl>
    <w:p w:rsidR="007D05EE" w:rsidRDefault="007D05EE" w:rsidP="007D05EE"/>
    <w:p w:rsidR="007D05EE" w:rsidRPr="007D05EE" w:rsidRDefault="007D05EE" w:rsidP="007D05EE">
      <w:pPr>
        <w:overflowPunct w:val="0"/>
        <w:autoSpaceDE w:val="0"/>
        <w:autoSpaceDN w:val="0"/>
        <w:adjustRightInd w:val="0"/>
        <w:jc w:val="both"/>
        <w:rPr>
          <w:sz w:val="24"/>
          <w:szCs w:val="24"/>
        </w:rPr>
      </w:pPr>
    </w:p>
    <w:p w:rsidR="007D05EE" w:rsidRPr="007D05EE" w:rsidRDefault="007D05EE" w:rsidP="007D05EE">
      <w:pPr>
        <w:overflowPunct w:val="0"/>
        <w:autoSpaceDE w:val="0"/>
        <w:autoSpaceDN w:val="0"/>
        <w:adjustRightInd w:val="0"/>
        <w:spacing w:after="120"/>
        <w:jc w:val="center"/>
        <w:rPr>
          <w:b/>
          <w:bCs/>
          <w:sz w:val="28"/>
          <w:szCs w:val="28"/>
        </w:rPr>
      </w:pPr>
      <w:r w:rsidRPr="007D05EE">
        <w:rPr>
          <w:b/>
          <w:bCs/>
          <w:sz w:val="28"/>
          <w:szCs w:val="28"/>
        </w:rPr>
        <w:t>Состав коллектива</w:t>
      </w:r>
    </w:p>
    <w:p w:rsidR="007D05EE" w:rsidRPr="007D05EE" w:rsidRDefault="007D05EE" w:rsidP="007D05EE">
      <w:pPr>
        <w:suppressAutoHyphens/>
        <w:overflowPunct w:val="0"/>
        <w:autoSpaceDE w:val="0"/>
        <w:autoSpaceDN w:val="0"/>
        <w:adjustRightInd w:val="0"/>
        <w:spacing w:after="120"/>
        <w:ind w:firstLine="709"/>
        <w:jc w:val="both"/>
        <w:rPr>
          <w:b/>
          <w:bCs/>
          <w:spacing w:val="1"/>
          <w:sz w:val="24"/>
          <w:szCs w:val="24"/>
        </w:rPr>
      </w:pPr>
      <w:r w:rsidRPr="007D05EE">
        <w:rPr>
          <w:sz w:val="24"/>
          <w:szCs w:val="24"/>
        </w:rPr>
        <w:t>В выполнении работ «</w:t>
      </w:r>
      <w:r w:rsidRPr="007D05EE">
        <w:rPr>
          <w:b/>
          <w:bCs/>
          <w:sz w:val="24"/>
          <w:szCs w:val="24"/>
        </w:rPr>
        <w:t>Проект внесения изменений в Правила землепользования и застройки Соцгородского муниципального образования Нижнеилимского района Иркутской области»</w:t>
      </w:r>
      <w:r w:rsidRPr="007D05EE">
        <w:rPr>
          <w:sz w:val="24"/>
          <w:szCs w:val="24"/>
        </w:rPr>
        <w:t xml:space="preserve">  принимали участие:</w:t>
      </w:r>
    </w:p>
    <w:tbl>
      <w:tblPr>
        <w:tblW w:w="993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15"/>
        <w:gridCol w:w="2415"/>
      </w:tblGrid>
      <w:tr w:rsidR="007D05EE" w:rsidRPr="007D05EE" w:rsidTr="007D05EE">
        <w:trPr>
          <w:trHeight w:val="551"/>
        </w:trPr>
        <w:tc>
          <w:tcPr>
            <w:tcW w:w="9930" w:type="dxa"/>
            <w:gridSpan w:val="2"/>
            <w:tcBorders>
              <w:top w:val="single" w:sz="12" w:space="0" w:color="auto"/>
              <w:left w:val="single" w:sz="12" w:space="0" w:color="auto"/>
              <w:bottom w:val="single" w:sz="12" w:space="0" w:color="auto"/>
              <w:right w:val="single" w:sz="12" w:space="0" w:color="auto"/>
            </w:tcBorders>
            <w:vAlign w:val="center"/>
            <w:hideMark/>
          </w:tcPr>
          <w:p w:rsidR="007D05EE" w:rsidRPr="007D05EE" w:rsidRDefault="007D05EE" w:rsidP="007D05EE">
            <w:pPr>
              <w:overflowPunct w:val="0"/>
              <w:autoSpaceDE w:val="0"/>
              <w:autoSpaceDN w:val="0"/>
              <w:adjustRightInd w:val="0"/>
              <w:jc w:val="both"/>
              <w:rPr>
                <w:b/>
                <w:bCs/>
                <w:sz w:val="22"/>
                <w:szCs w:val="22"/>
              </w:rPr>
            </w:pPr>
            <w:r w:rsidRPr="007D05EE">
              <w:rPr>
                <w:b/>
                <w:bCs/>
                <w:sz w:val="22"/>
                <w:szCs w:val="22"/>
              </w:rPr>
              <w:t>Специалисты ООО «ППМ «Мастер-План»»:</w:t>
            </w:r>
          </w:p>
        </w:tc>
      </w:tr>
      <w:tr w:rsidR="007D05EE" w:rsidRPr="007D05EE" w:rsidTr="007D05EE">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tcPr>
          <w:p w:rsidR="007D05EE" w:rsidRPr="007D05EE" w:rsidRDefault="007D05EE" w:rsidP="007D05EE">
            <w:pPr>
              <w:tabs>
                <w:tab w:val="left" w:pos="708"/>
                <w:tab w:val="right" w:pos="3239"/>
                <w:tab w:val="center" w:pos="4677"/>
                <w:tab w:val="right" w:pos="9355"/>
              </w:tabs>
              <w:overflowPunct w:val="0"/>
              <w:autoSpaceDE w:val="0"/>
              <w:autoSpaceDN w:val="0"/>
              <w:adjustRightInd w:val="0"/>
              <w:jc w:val="both"/>
              <w:rPr>
                <w:b/>
                <w:sz w:val="22"/>
                <w:szCs w:val="22"/>
              </w:rPr>
            </w:pPr>
            <w:r w:rsidRPr="007D05EE">
              <w:rPr>
                <w:b/>
                <w:sz w:val="22"/>
                <w:szCs w:val="22"/>
              </w:rPr>
              <w:t>Правовое обеспечение:</w:t>
            </w:r>
          </w:p>
        </w:tc>
      </w:tr>
      <w:tr w:rsidR="007D05EE" w:rsidRPr="007D05EE" w:rsidTr="007D05EE">
        <w:trPr>
          <w:trHeight w:val="284"/>
        </w:trPr>
        <w:tc>
          <w:tcPr>
            <w:tcW w:w="7515" w:type="dxa"/>
            <w:tcBorders>
              <w:top w:val="single" w:sz="12" w:space="0" w:color="auto"/>
              <w:left w:val="single" w:sz="12" w:space="0" w:color="auto"/>
              <w:bottom w:val="single" w:sz="6" w:space="0" w:color="auto"/>
              <w:right w:val="single" w:sz="12" w:space="0" w:color="auto"/>
            </w:tcBorders>
            <w:vAlign w:val="center"/>
          </w:tcPr>
          <w:p w:rsidR="007D05EE" w:rsidRPr="007D05EE" w:rsidRDefault="007D05EE" w:rsidP="007D05EE">
            <w:pPr>
              <w:tabs>
                <w:tab w:val="left" w:pos="708"/>
                <w:tab w:val="right" w:pos="3239"/>
                <w:tab w:val="center" w:pos="4677"/>
                <w:tab w:val="right" w:pos="9355"/>
              </w:tabs>
              <w:overflowPunct w:val="0"/>
              <w:autoSpaceDE w:val="0"/>
              <w:autoSpaceDN w:val="0"/>
              <w:adjustRightInd w:val="0"/>
              <w:jc w:val="both"/>
              <w:rPr>
                <w:sz w:val="22"/>
                <w:szCs w:val="22"/>
              </w:rPr>
            </w:pPr>
            <w:r w:rsidRPr="007D05EE">
              <w:rPr>
                <w:sz w:val="22"/>
                <w:szCs w:val="22"/>
              </w:rPr>
              <w:t>Управляющий проектом</w:t>
            </w:r>
          </w:p>
        </w:tc>
        <w:tc>
          <w:tcPr>
            <w:tcW w:w="2415" w:type="dxa"/>
            <w:tcBorders>
              <w:top w:val="single" w:sz="12" w:space="0" w:color="auto"/>
              <w:left w:val="single" w:sz="12" w:space="0" w:color="auto"/>
              <w:bottom w:val="single" w:sz="6" w:space="0" w:color="auto"/>
              <w:right w:val="single" w:sz="12" w:space="0" w:color="auto"/>
            </w:tcBorders>
            <w:vAlign w:val="center"/>
          </w:tcPr>
          <w:p w:rsidR="007D05EE" w:rsidRPr="007D05EE" w:rsidRDefault="007D05EE" w:rsidP="007D05EE">
            <w:pPr>
              <w:tabs>
                <w:tab w:val="left" w:pos="708"/>
                <w:tab w:val="right" w:pos="3239"/>
                <w:tab w:val="center" w:pos="4677"/>
                <w:tab w:val="right" w:pos="9355"/>
              </w:tabs>
              <w:overflowPunct w:val="0"/>
              <w:autoSpaceDE w:val="0"/>
              <w:autoSpaceDN w:val="0"/>
              <w:adjustRightInd w:val="0"/>
              <w:jc w:val="both"/>
              <w:rPr>
                <w:sz w:val="22"/>
                <w:szCs w:val="22"/>
              </w:rPr>
            </w:pPr>
            <w:r w:rsidRPr="007D05EE">
              <w:rPr>
                <w:sz w:val="22"/>
                <w:szCs w:val="22"/>
              </w:rPr>
              <w:t>Н.А. Варламова</w:t>
            </w:r>
          </w:p>
        </w:tc>
      </w:tr>
      <w:tr w:rsidR="007D05EE" w:rsidRPr="007D05EE" w:rsidTr="007D05EE">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hideMark/>
          </w:tcPr>
          <w:p w:rsidR="007D05EE" w:rsidRPr="007D05EE" w:rsidRDefault="007D05EE" w:rsidP="007D05EE">
            <w:pPr>
              <w:overflowPunct w:val="0"/>
              <w:autoSpaceDE w:val="0"/>
              <w:autoSpaceDN w:val="0"/>
              <w:adjustRightInd w:val="0"/>
              <w:jc w:val="both"/>
              <w:rPr>
                <w:sz w:val="22"/>
                <w:szCs w:val="22"/>
              </w:rPr>
            </w:pPr>
            <w:r w:rsidRPr="007D05EE">
              <w:rPr>
                <w:b/>
                <w:bCs/>
                <w:sz w:val="22"/>
                <w:szCs w:val="22"/>
              </w:rPr>
              <w:t>Градостроительная часть:</w:t>
            </w:r>
          </w:p>
        </w:tc>
      </w:tr>
      <w:tr w:rsidR="007D05EE" w:rsidRPr="007D05EE" w:rsidTr="007D05EE">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hideMark/>
          </w:tcPr>
          <w:p w:rsidR="007D05EE" w:rsidRPr="007D05EE" w:rsidRDefault="007D05EE" w:rsidP="007D05EE">
            <w:pPr>
              <w:tabs>
                <w:tab w:val="left" w:pos="708"/>
                <w:tab w:val="right" w:pos="3239"/>
                <w:tab w:val="center" w:pos="4677"/>
                <w:tab w:val="right" w:pos="9355"/>
              </w:tabs>
              <w:overflowPunct w:val="0"/>
              <w:autoSpaceDE w:val="0"/>
              <w:autoSpaceDN w:val="0"/>
              <w:adjustRightInd w:val="0"/>
              <w:jc w:val="both"/>
              <w:rPr>
                <w:sz w:val="22"/>
                <w:szCs w:val="22"/>
              </w:rPr>
            </w:pPr>
            <w:r w:rsidRPr="007D05EE">
              <w:rPr>
                <w:sz w:val="22"/>
                <w:szCs w:val="22"/>
              </w:rPr>
              <w:t>Архитектор</w:t>
            </w:r>
          </w:p>
        </w:tc>
        <w:tc>
          <w:tcPr>
            <w:tcW w:w="2415" w:type="dxa"/>
            <w:tcBorders>
              <w:top w:val="single" w:sz="6" w:space="0" w:color="auto"/>
              <w:left w:val="single" w:sz="6" w:space="0" w:color="auto"/>
              <w:bottom w:val="single" w:sz="6" w:space="0" w:color="auto"/>
              <w:right w:val="single" w:sz="12" w:space="0" w:color="auto"/>
            </w:tcBorders>
            <w:vAlign w:val="center"/>
            <w:hideMark/>
          </w:tcPr>
          <w:p w:rsidR="007D05EE" w:rsidRPr="007D05EE" w:rsidRDefault="007D05EE" w:rsidP="007D05EE">
            <w:pPr>
              <w:overflowPunct w:val="0"/>
              <w:autoSpaceDE w:val="0"/>
              <w:autoSpaceDN w:val="0"/>
              <w:adjustRightInd w:val="0"/>
              <w:jc w:val="both"/>
              <w:rPr>
                <w:sz w:val="22"/>
                <w:szCs w:val="22"/>
              </w:rPr>
            </w:pPr>
            <w:r w:rsidRPr="007D05EE">
              <w:rPr>
                <w:sz w:val="22"/>
                <w:szCs w:val="22"/>
              </w:rPr>
              <w:t>Я.Н. Соболевский</w:t>
            </w:r>
          </w:p>
        </w:tc>
      </w:tr>
      <w:tr w:rsidR="007D05EE" w:rsidRPr="007D05EE" w:rsidTr="007D05EE">
        <w:trPr>
          <w:trHeight w:hRule="exact" w:val="284"/>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7D05EE" w:rsidRPr="007D05EE" w:rsidRDefault="007D05EE" w:rsidP="007D05EE">
            <w:pPr>
              <w:overflowPunct w:val="0"/>
              <w:autoSpaceDE w:val="0"/>
              <w:autoSpaceDN w:val="0"/>
              <w:adjustRightInd w:val="0"/>
              <w:jc w:val="both"/>
              <w:rPr>
                <w:sz w:val="22"/>
                <w:szCs w:val="22"/>
              </w:rPr>
            </w:pPr>
            <w:r w:rsidRPr="007D05EE">
              <w:rPr>
                <w:b/>
                <w:sz w:val="22"/>
                <w:szCs w:val="22"/>
              </w:rPr>
              <w:t>Кадастровые работы:</w:t>
            </w:r>
          </w:p>
        </w:tc>
      </w:tr>
      <w:tr w:rsidR="007D05EE" w:rsidRPr="007D05EE" w:rsidTr="007D05EE">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rsidR="007D05EE" w:rsidRPr="007D05EE" w:rsidRDefault="007D05EE" w:rsidP="007D05EE">
            <w:pPr>
              <w:tabs>
                <w:tab w:val="left" w:pos="708"/>
                <w:tab w:val="right" w:pos="3239"/>
                <w:tab w:val="center" w:pos="4677"/>
                <w:tab w:val="right" w:pos="9355"/>
              </w:tabs>
              <w:overflowPunct w:val="0"/>
              <w:autoSpaceDE w:val="0"/>
              <w:autoSpaceDN w:val="0"/>
              <w:adjustRightInd w:val="0"/>
              <w:jc w:val="both"/>
              <w:rPr>
                <w:sz w:val="22"/>
                <w:szCs w:val="22"/>
              </w:rPr>
            </w:pPr>
            <w:r w:rsidRPr="007D05EE">
              <w:rPr>
                <w:sz w:val="22"/>
                <w:szCs w:val="22"/>
              </w:rPr>
              <w:t>Кадастровый инженер</w:t>
            </w:r>
          </w:p>
        </w:tc>
        <w:tc>
          <w:tcPr>
            <w:tcW w:w="2415" w:type="dxa"/>
            <w:tcBorders>
              <w:top w:val="single" w:sz="6" w:space="0" w:color="auto"/>
              <w:left w:val="single" w:sz="6" w:space="0" w:color="auto"/>
              <w:bottom w:val="single" w:sz="6" w:space="0" w:color="auto"/>
              <w:right w:val="single" w:sz="12" w:space="0" w:color="auto"/>
            </w:tcBorders>
            <w:vAlign w:val="center"/>
          </w:tcPr>
          <w:p w:rsidR="007D05EE" w:rsidRPr="007D05EE" w:rsidRDefault="007D05EE" w:rsidP="007D05EE">
            <w:pPr>
              <w:overflowPunct w:val="0"/>
              <w:autoSpaceDE w:val="0"/>
              <w:autoSpaceDN w:val="0"/>
              <w:adjustRightInd w:val="0"/>
              <w:jc w:val="both"/>
              <w:rPr>
                <w:sz w:val="22"/>
                <w:szCs w:val="22"/>
              </w:rPr>
            </w:pPr>
            <w:r w:rsidRPr="007D05EE">
              <w:rPr>
                <w:sz w:val="22"/>
                <w:szCs w:val="22"/>
              </w:rPr>
              <w:t>О.С. Злыгостева</w:t>
            </w:r>
          </w:p>
        </w:tc>
      </w:tr>
      <w:tr w:rsidR="007D05EE" w:rsidRPr="007D05EE" w:rsidTr="007D05EE">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rsidR="007D05EE" w:rsidRPr="007D05EE" w:rsidRDefault="007D05EE" w:rsidP="007D05EE">
            <w:pPr>
              <w:tabs>
                <w:tab w:val="left" w:pos="708"/>
                <w:tab w:val="right" w:pos="3239"/>
                <w:tab w:val="center" w:pos="4677"/>
                <w:tab w:val="right" w:pos="9355"/>
              </w:tabs>
              <w:overflowPunct w:val="0"/>
              <w:autoSpaceDE w:val="0"/>
              <w:autoSpaceDN w:val="0"/>
              <w:adjustRightInd w:val="0"/>
              <w:jc w:val="both"/>
              <w:rPr>
                <w:sz w:val="22"/>
                <w:szCs w:val="22"/>
              </w:rPr>
            </w:pPr>
          </w:p>
        </w:tc>
        <w:tc>
          <w:tcPr>
            <w:tcW w:w="2415" w:type="dxa"/>
            <w:tcBorders>
              <w:top w:val="single" w:sz="6" w:space="0" w:color="auto"/>
              <w:left w:val="single" w:sz="6" w:space="0" w:color="auto"/>
              <w:bottom w:val="single" w:sz="6" w:space="0" w:color="auto"/>
              <w:right w:val="single" w:sz="12" w:space="0" w:color="auto"/>
            </w:tcBorders>
            <w:vAlign w:val="center"/>
          </w:tcPr>
          <w:p w:rsidR="007D05EE" w:rsidRPr="007D05EE" w:rsidRDefault="007D05EE" w:rsidP="007D05EE">
            <w:pPr>
              <w:overflowPunct w:val="0"/>
              <w:autoSpaceDE w:val="0"/>
              <w:autoSpaceDN w:val="0"/>
              <w:adjustRightInd w:val="0"/>
              <w:jc w:val="both"/>
              <w:rPr>
                <w:sz w:val="22"/>
                <w:szCs w:val="22"/>
              </w:rPr>
            </w:pPr>
          </w:p>
        </w:tc>
      </w:tr>
    </w:tbl>
    <w:p w:rsidR="003E2335" w:rsidRDefault="009B351F" w:rsidP="003E2335">
      <w:pPr>
        <w:overflowPunct w:val="0"/>
        <w:autoSpaceDE w:val="0"/>
        <w:autoSpaceDN w:val="0"/>
        <w:adjustRightInd w:val="0"/>
        <w:spacing w:after="120"/>
        <w:jc w:val="center"/>
        <w:rPr>
          <w:b/>
          <w:bCs/>
          <w:sz w:val="24"/>
          <w:szCs w:val="24"/>
        </w:rPr>
      </w:pPr>
      <w:r>
        <w:rPr>
          <w:b/>
          <w:bCs/>
          <w:noProof/>
          <w:sz w:val="24"/>
          <w:szCs w:val="24"/>
        </w:rPr>
        <w:pict>
          <v:shape id="Поле 8" o:spid="_x0000_s1027" type="#_x0000_t202" style="position:absolute;left:0;text-align:left;margin-left:541.3pt;margin-top:5.4pt;width:27pt;height:22.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B1sn+gjwIAABcFAAAOAAAAAAAAAAAAAAAAAC4CAABkcnMvZTJvRG9jLnhtbFBLAQIt&#10;ABQABgAIAAAAIQDPY+Yd3QAAAAsBAAAPAAAAAAAAAAAAAAAAAOkEAABkcnMvZG93bnJldi54bWxQ&#10;SwUGAAAAAAQABADzAAAA8wUAAAAA&#10;" filled="f" strokeweight="2pt">
            <v:textbox style="mso-next-textbox:#Поле 8">
              <w:txbxContent>
                <w:p w:rsidR="00D30F1E" w:rsidRDefault="00D30F1E" w:rsidP="007D05EE">
                  <w:pPr>
                    <w:rPr>
                      <w:b/>
                      <w:bCs/>
                    </w:rPr>
                  </w:pPr>
                  <w:r>
                    <w:rPr>
                      <w:b/>
                      <w:bCs/>
                    </w:rPr>
                    <w:t>2</w:t>
                  </w:r>
                </w:p>
                <w:p w:rsidR="00D30F1E" w:rsidRDefault="00D30F1E" w:rsidP="007D05EE">
                  <w:pPr>
                    <w:rPr>
                      <w:b/>
                      <w:bCs/>
                    </w:rPr>
                  </w:pPr>
                </w:p>
              </w:txbxContent>
            </v:textbox>
          </v:shape>
        </w:pict>
      </w:r>
      <w:r>
        <w:rPr>
          <w:b/>
          <w:bCs/>
          <w:noProof/>
          <w:sz w:val="24"/>
          <w:szCs w:val="24"/>
        </w:rPr>
        <w:pict>
          <v:shape id="Поле 6" o:spid="_x0000_s1028" type="#_x0000_t202" style="position:absolute;left:0;text-align:left;margin-left:541.3pt;margin-top:5.4pt;width:27pt;height:22.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" filled="f" strokeweight="2pt">
            <v:textbox style="mso-next-textbox:#Поле 6">
              <w:txbxContent>
                <w:p w:rsidR="00D30F1E" w:rsidRDefault="00D30F1E" w:rsidP="007D05EE">
                  <w:pPr>
                    <w:rPr>
                      <w:b/>
                      <w:bCs/>
                    </w:rPr>
                  </w:pPr>
                  <w:r>
                    <w:rPr>
                      <w:b/>
                      <w:bCs/>
                    </w:rPr>
                    <w:t>2</w:t>
                  </w:r>
                </w:p>
                <w:p w:rsidR="00D30F1E" w:rsidRDefault="00D30F1E" w:rsidP="007D05EE">
                  <w:pPr>
                    <w:rPr>
                      <w:b/>
                      <w:bCs/>
                    </w:rPr>
                  </w:pPr>
                </w:p>
              </w:txbxContent>
            </v:textbox>
          </v:shape>
        </w:pict>
      </w:r>
    </w:p>
    <w:p w:rsidR="007D05EE" w:rsidRPr="007D05EE" w:rsidRDefault="007D05EE" w:rsidP="003E2335">
      <w:pPr>
        <w:overflowPunct w:val="0"/>
        <w:autoSpaceDE w:val="0"/>
        <w:autoSpaceDN w:val="0"/>
        <w:adjustRightInd w:val="0"/>
        <w:spacing w:after="120"/>
        <w:jc w:val="center"/>
        <w:rPr>
          <w:rFonts w:eastAsiaTheme="minorEastAsia"/>
          <w:sz w:val="24"/>
          <w:szCs w:val="24"/>
        </w:rPr>
      </w:pPr>
      <w:r w:rsidRPr="007D05EE">
        <w:rPr>
          <w:b/>
          <w:bCs/>
          <w:sz w:val="24"/>
          <w:szCs w:val="24"/>
        </w:rPr>
        <w:t>Введение</w:t>
      </w:r>
    </w:p>
    <w:p w:rsidR="007D05EE" w:rsidRPr="007D05EE" w:rsidRDefault="007D05EE" w:rsidP="007D05EE">
      <w:pPr>
        <w:spacing w:line="226" w:lineRule="exact"/>
        <w:jc w:val="both"/>
        <w:rPr>
          <w:rFonts w:eastAsiaTheme="minorEastAsia"/>
          <w:sz w:val="24"/>
          <w:szCs w:val="24"/>
        </w:rPr>
      </w:pPr>
    </w:p>
    <w:p w:rsidR="007D05EE" w:rsidRPr="007D05EE" w:rsidRDefault="007D05EE" w:rsidP="007D05EE">
      <w:pPr>
        <w:ind w:firstLine="709"/>
        <w:jc w:val="both"/>
        <w:rPr>
          <w:sz w:val="24"/>
          <w:szCs w:val="24"/>
        </w:rPr>
      </w:pPr>
      <w:r w:rsidRPr="007D05EE">
        <w:rPr>
          <w:sz w:val="24"/>
          <w:szCs w:val="24"/>
        </w:rPr>
        <w:t>Проект Внесения изменений в Правила землепользования и застройки Соцгородского муниципального образования Нижнеилимского района Иркутской области выполнен по заданию администрации Соцгородского муниципального образования в соответствии с муниципальным контрактом от 19.05.2020 № Ф.2020-01. и техническим заданием на проектирование.</w:t>
      </w:r>
    </w:p>
    <w:p w:rsidR="007D05EE" w:rsidRPr="007D05EE" w:rsidRDefault="007D05EE" w:rsidP="007D05EE">
      <w:pPr>
        <w:ind w:firstLine="709"/>
        <w:jc w:val="both"/>
        <w:rPr>
          <w:sz w:val="24"/>
          <w:szCs w:val="24"/>
        </w:rPr>
      </w:pPr>
      <w:r w:rsidRPr="007D05EE">
        <w:rPr>
          <w:sz w:val="24"/>
          <w:szCs w:val="24"/>
        </w:rPr>
        <w:t>Правила землепользования и застройки Соцгородского муниципального образования Нижнеилимского района Иркутской области (далее - Правила) являются нормативным правовым актом Соцгородского сельского поселения,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Иркутской области, Уставом Соцгородского сельского поселения, генеральным планом Соцгородского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Соцгородского сельского поселения, охраны его культурного наследия, окружающей среды и рационального использования природных ресурсов.</w:t>
      </w:r>
    </w:p>
    <w:p w:rsidR="003E2335" w:rsidRDefault="003E2335" w:rsidP="007D05EE">
      <w:pPr>
        <w:keepNext/>
        <w:keepLines/>
        <w:ind w:left="567"/>
        <w:outlineLvl w:val="0"/>
        <w:rPr>
          <w:b/>
          <w:bCs/>
          <w:sz w:val="28"/>
          <w:szCs w:val="28"/>
        </w:rPr>
      </w:pPr>
    </w:p>
    <w:p w:rsidR="003E2335" w:rsidRDefault="003E2335" w:rsidP="007D05EE">
      <w:pPr>
        <w:keepNext/>
        <w:keepLines/>
        <w:ind w:left="567"/>
        <w:outlineLvl w:val="0"/>
        <w:rPr>
          <w:b/>
          <w:bCs/>
          <w:sz w:val="28"/>
          <w:szCs w:val="28"/>
        </w:rPr>
      </w:pPr>
    </w:p>
    <w:p w:rsidR="003E2335" w:rsidRDefault="003E2335" w:rsidP="007D05EE">
      <w:pPr>
        <w:keepNext/>
        <w:keepLines/>
        <w:ind w:left="567"/>
        <w:outlineLvl w:val="0"/>
        <w:rPr>
          <w:b/>
          <w:bCs/>
          <w:sz w:val="28"/>
          <w:szCs w:val="28"/>
        </w:rPr>
      </w:pPr>
    </w:p>
    <w:p w:rsidR="007D05EE" w:rsidRPr="007D05EE" w:rsidRDefault="007D05EE" w:rsidP="007D05EE">
      <w:pPr>
        <w:keepNext/>
        <w:keepLines/>
        <w:ind w:left="567"/>
        <w:outlineLvl w:val="0"/>
        <w:rPr>
          <w:b/>
          <w:bCs/>
          <w:sz w:val="28"/>
          <w:szCs w:val="28"/>
        </w:rPr>
      </w:pPr>
      <w:r w:rsidRPr="007D05EE">
        <w:rPr>
          <w:b/>
          <w:bCs/>
          <w:sz w:val="28"/>
          <w:szCs w:val="28"/>
        </w:rPr>
        <w:t>Часть 1. Порядок применения правил землепользования и застройки и внесения в них изменений</w:t>
      </w:r>
    </w:p>
    <w:p w:rsidR="007D05EE" w:rsidRPr="007D05EE" w:rsidRDefault="007D05EE" w:rsidP="007D05EE">
      <w:pPr>
        <w:ind w:left="567"/>
        <w:rPr>
          <w:rFonts w:eastAsiaTheme="minorEastAsia"/>
          <w:sz w:val="24"/>
          <w:szCs w:val="24"/>
        </w:rPr>
      </w:pPr>
    </w:p>
    <w:p w:rsidR="007D05EE" w:rsidRPr="007D05EE" w:rsidRDefault="007D05EE" w:rsidP="007D05EE">
      <w:pPr>
        <w:ind w:left="567"/>
        <w:outlineLvl w:val="0"/>
        <w:rPr>
          <w:rFonts w:eastAsiaTheme="minorEastAsia"/>
          <w:b/>
          <w:sz w:val="24"/>
          <w:szCs w:val="24"/>
        </w:rPr>
      </w:pPr>
      <w:r w:rsidRPr="007D05EE">
        <w:rPr>
          <w:rFonts w:eastAsiaTheme="minorEastAsia"/>
          <w:b/>
          <w:sz w:val="24"/>
          <w:szCs w:val="24"/>
        </w:rPr>
        <w:t>Глава 1. Общие положения</w:t>
      </w:r>
    </w:p>
    <w:p w:rsidR="007D05EE" w:rsidRPr="007D05EE" w:rsidRDefault="007D05EE" w:rsidP="007D05EE">
      <w:pPr>
        <w:ind w:left="567"/>
        <w:jc w:val="both"/>
        <w:rPr>
          <w:rFonts w:eastAsiaTheme="minorEastAsia"/>
          <w:sz w:val="24"/>
          <w:szCs w:val="24"/>
        </w:rPr>
      </w:pPr>
      <w:r w:rsidRPr="007D05EE">
        <w:rPr>
          <w:rFonts w:eastAsiaTheme="minorEastAsia"/>
          <w:sz w:val="24"/>
          <w:szCs w:val="24"/>
        </w:rPr>
        <w:t> </w:t>
      </w:r>
    </w:p>
    <w:p w:rsidR="007D05EE" w:rsidRPr="007D05EE" w:rsidRDefault="007D05EE" w:rsidP="007D05EE">
      <w:pPr>
        <w:keepNext/>
        <w:keepLines/>
        <w:ind w:firstLine="567"/>
        <w:outlineLvl w:val="2"/>
        <w:rPr>
          <w:bCs/>
          <w:i/>
          <w:sz w:val="24"/>
          <w:szCs w:val="24"/>
        </w:rPr>
      </w:pPr>
      <w:r w:rsidRPr="007D05EE">
        <w:rPr>
          <w:bCs/>
          <w:i/>
          <w:sz w:val="24"/>
          <w:szCs w:val="24"/>
        </w:rPr>
        <w:t xml:space="preserve">Статья 1. </w:t>
      </w:r>
      <w:r w:rsidRPr="007D05EE">
        <w:rPr>
          <w:i/>
          <w:sz w:val="24"/>
          <w:szCs w:val="24"/>
        </w:rPr>
        <w:t>Основные понятия, используемые в настоящих Правилах</w:t>
      </w:r>
    </w:p>
    <w:p w:rsidR="007D05EE" w:rsidRPr="007D05EE" w:rsidRDefault="007D05EE" w:rsidP="007D05EE">
      <w:pPr>
        <w:spacing w:line="138" w:lineRule="exact"/>
        <w:ind w:firstLine="567"/>
        <w:jc w:val="both"/>
        <w:rPr>
          <w:sz w:val="24"/>
          <w:szCs w:val="24"/>
        </w:rPr>
      </w:pPr>
    </w:p>
    <w:p w:rsidR="007D05EE" w:rsidRPr="007D05EE" w:rsidRDefault="007D05EE" w:rsidP="007D05EE">
      <w:pPr>
        <w:ind w:firstLine="567"/>
        <w:jc w:val="both"/>
        <w:rPr>
          <w:sz w:val="24"/>
          <w:szCs w:val="24"/>
        </w:rPr>
      </w:pPr>
      <w:r w:rsidRPr="007D05EE">
        <w:rPr>
          <w:sz w:val="24"/>
          <w:szCs w:val="24"/>
        </w:rPr>
        <w:t>Понятия, используемые в настоящих Правилах, применяются в следующем значении:</w:t>
      </w:r>
    </w:p>
    <w:p w:rsidR="007D05EE" w:rsidRPr="007D05EE" w:rsidRDefault="007D05EE" w:rsidP="007D05EE">
      <w:pPr>
        <w:ind w:firstLine="567"/>
        <w:jc w:val="both"/>
        <w:rPr>
          <w:sz w:val="24"/>
          <w:szCs w:val="24"/>
        </w:rPr>
      </w:pPr>
      <w:r w:rsidRPr="007D05EE">
        <w:rPr>
          <w:b/>
          <w:sz w:val="24"/>
          <w:szCs w:val="24"/>
        </w:rPr>
        <w:t>береговая полоса</w:t>
      </w:r>
      <w:r w:rsidRPr="007D05EE">
        <w:rPr>
          <w:sz w:val="24"/>
          <w:szCs w:val="24"/>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rsidR="007D05EE" w:rsidRPr="007D05EE" w:rsidRDefault="007D05EE" w:rsidP="007D05EE">
      <w:pPr>
        <w:ind w:firstLine="567"/>
        <w:jc w:val="both"/>
        <w:rPr>
          <w:sz w:val="24"/>
          <w:szCs w:val="24"/>
        </w:rPr>
      </w:pPr>
      <w:r w:rsidRPr="007D05EE">
        <w:rPr>
          <w:b/>
          <w:sz w:val="24"/>
          <w:szCs w:val="24"/>
        </w:rPr>
        <w:t>благоустройство территории</w:t>
      </w:r>
      <w:r w:rsidRPr="007D05EE">
        <w:rPr>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D05EE" w:rsidRPr="007D05EE" w:rsidRDefault="007D05EE" w:rsidP="007D05EE">
      <w:pPr>
        <w:ind w:firstLine="567"/>
        <w:jc w:val="both"/>
        <w:rPr>
          <w:sz w:val="24"/>
          <w:szCs w:val="24"/>
        </w:rPr>
      </w:pPr>
      <w:r w:rsidRPr="007D05EE">
        <w:rPr>
          <w:b/>
          <w:sz w:val="24"/>
          <w:szCs w:val="24"/>
        </w:rPr>
        <w:t>блокированный жилой дом</w:t>
      </w:r>
      <w:r w:rsidRPr="007D05EE">
        <w:rPr>
          <w:sz w:val="24"/>
          <w:szCs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7D05EE" w:rsidRPr="007D05EE" w:rsidRDefault="007D05EE" w:rsidP="007D05EE">
      <w:pPr>
        <w:ind w:firstLine="567"/>
        <w:jc w:val="both"/>
        <w:rPr>
          <w:sz w:val="24"/>
          <w:szCs w:val="24"/>
        </w:rPr>
      </w:pPr>
      <w:r w:rsidRPr="007D05EE">
        <w:rPr>
          <w:b/>
          <w:sz w:val="24"/>
          <w:szCs w:val="24"/>
        </w:rPr>
        <w:t>виды разрешенного использования земельных участков</w:t>
      </w:r>
      <w:r w:rsidRPr="007D05EE">
        <w:rPr>
          <w:sz w:val="24"/>
          <w:szCs w:val="24"/>
        </w:rPr>
        <w:t xml:space="preserve"> - поименованные в градостроительном регламенте основные виды разрешенного использования, условно разрешенные виды использования, вспомогательные виды разрешенного использования земельных участков;</w:t>
      </w:r>
    </w:p>
    <w:p w:rsidR="007D05EE" w:rsidRPr="007D05EE" w:rsidRDefault="007D05EE" w:rsidP="007D05EE">
      <w:pPr>
        <w:ind w:firstLine="567"/>
        <w:jc w:val="both"/>
        <w:rPr>
          <w:sz w:val="24"/>
          <w:szCs w:val="24"/>
        </w:rPr>
      </w:pPr>
      <w:r w:rsidRPr="007D05EE">
        <w:rPr>
          <w:b/>
          <w:sz w:val="24"/>
          <w:szCs w:val="24"/>
        </w:rPr>
        <w:t>вспомогательные виды разрешенного использования</w:t>
      </w:r>
      <w:r w:rsidRPr="007D05EE">
        <w:rPr>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7D05EE" w:rsidRPr="007D05EE" w:rsidRDefault="007D05EE" w:rsidP="007D05EE">
      <w:pPr>
        <w:ind w:firstLine="567"/>
        <w:jc w:val="both"/>
        <w:rPr>
          <w:sz w:val="24"/>
          <w:szCs w:val="24"/>
        </w:rPr>
      </w:pPr>
      <w:r w:rsidRPr="007D05EE">
        <w:rPr>
          <w:b/>
          <w:sz w:val="24"/>
          <w:szCs w:val="24"/>
        </w:rPr>
        <w:t>водоохранные зоны</w:t>
      </w:r>
      <w:r w:rsidRPr="007D05EE">
        <w:rPr>
          <w:sz w:val="24"/>
          <w:szCs w:val="24"/>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D05EE" w:rsidRPr="007D05EE" w:rsidRDefault="007D05EE" w:rsidP="007D05EE">
      <w:pPr>
        <w:ind w:firstLine="567"/>
        <w:jc w:val="both"/>
        <w:rPr>
          <w:sz w:val="24"/>
          <w:szCs w:val="24"/>
        </w:rPr>
      </w:pPr>
      <w:r w:rsidRPr="007D05EE">
        <w:rPr>
          <w:b/>
          <w:sz w:val="24"/>
          <w:szCs w:val="24"/>
        </w:rPr>
        <w:t>временный объект</w:t>
      </w:r>
      <w:r w:rsidRPr="007D05EE">
        <w:rPr>
          <w:sz w:val="24"/>
          <w:szCs w:val="24"/>
        </w:rPr>
        <w:t xml:space="preserve"> - объект, эксплуатация которого носит временный характер, который не является объектом капитального строительства и права на который не подлежат государственной регистрации, устанавливаемый на определенной территории с учетом возможности быстрого изменения характера использования данной территории без несоразмерного ущерба назначению объекта при его перемещении.</w:t>
      </w:r>
    </w:p>
    <w:p w:rsidR="007D05EE" w:rsidRPr="007D05EE" w:rsidRDefault="007D05EE" w:rsidP="007D05EE">
      <w:pPr>
        <w:ind w:firstLine="567"/>
        <w:jc w:val="both"/>
        <w:rPr>
          <w:sz w:val="24"/>
          <w:szCs w:val="24"/>
        </w:rPr>
      </w:pPr>
      <w:r w:rsidRPr="007D05EE">
        <w:rPr>
          <w:b/>
          <w:sz w:val="24"/>
          <w:szCs w:val="24"/>
        </w:rPr>
        <w:t>градостроительное зонирование</w:t>
      </w:r>
      <w:r w:rsidRPr="007D05EE">
        <w:rPr>
          <w:sz w:val="24"/>
          <w:szCs w:val="24"/>
        </w:rPr>
        <w:t xml:space="preserve"> - зонирование территории поселения в целях определения территориальных зон и установления градостроительных регламентов.</w:t>
      </w:r>
    </w:p>
    <w:p w:rsidR="007D05EE" w:rsidRDefault="007D05EE" w:rsidP="007D05EE">
      <w:pPr>
        <w:rPr>
          <w:sz w:val="24"/>
          <w:szCs w:val="24"/>
          <w:shd w:val="clear" w:color="auto" w:fill="FFFFFF"/>
        </w:rPr>
      </w:pPr>
      <w:r w:rsidRPr="007D05EE">
        <w:rPr>
          <w:b/>
          <w:sz w:val="24"/>
          <w:szCs w:val="24"/>
        </w:rPr>
        <w:t>градостроительная деятельность</w:t>
      </w:r>
      <w:r w:rsidRPr="007D05EE">
        <w:rPr>
          <w:sz w:val="24"/>
          <w:szCs w:val="24"/>
        </w:rPr>
        <w:t xml:space="preserve"> - </w:t>
      </w:r>
      <w:r w:rsidRPr="007D05EE">
        <w:rPr>
          <w:sz w:val="24"/>
          <w:szCs w:val="24"/>
          <w:shd w:val="clear" w:color="auto" w:fill="FFFFFF"/>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w:t>
      </w:r>
    </w:p>
    <w:p w:rsidR="007D05EE" w:rsidRPr="007D05EE" w:rsidRDefault="007D05EE" w:rsidP="007D05EE">
      <w:pPr>
        <w:ind w:firstLine="567"/>
        <w:jc w:val="both"/>
        <w:rPr>
          <w:b/>
          <w:sz w:val="24"/>
          <w:szCs w:val="24"/>
        </w:rPr>
      </w:pPr>
      <w:r w:rsidRPr="007D05EE">
        <w:rPr>
          <w:sz w:val="24"/>
          <w:szCs w:val="24"/>
          <w:shd w:val="clear" w:color="auto" w:fill="FFFFFF"/>
        </w:rPr>
        <w:t>капитального строительства, эксплуатации зданий, сооружений, благоустройства территорий;</w:t>
      </w:r>
    </w:p>
    <w:p w:rsidR="007D05EE" w:rsidRPr="007D05EE" w:rsidRDefault="007D05EE" w:rsidP="007D05EE">
      <w:pPr>
        <w:ind w:firstLine="567"/>
        <w:jc w:val="both"/>
        <w:rPr>
          <w:sz w:val="24"/>
          <w:szCs w:val="24"/>
        </w:rPr>
      </w:pPr>
      <w:r w:rsidRPr="007D05EE">
        <w:rPr>
          <w:b/>
          <w:sz w:val="24"/>
          <w:szCs w:val="24"/>
        </w:rPr>
        <w:t xml:space="preserve">градостроительная документация поселения – </w:t>
      </w:r>
      <w:r w:rsidRPr="007D05EE">
        <w:rPr>
          <w:sz w:val="24"/>
          <w:szCs w:val="24"/>
        </w:rPr>
        <w:t>генеральный план, настоящие Правила и документация по планировке территории;</w:t>
      </w:r>
    </w:p>
    <w:p w:rsidR="007D05EE" w:rsidRPr="007D05EE" w:rsidRDefault="007D05EE" w:rsidP="007D05EE">
      <w:pPr>
        <w:ind w:firstLine="567"/>
        <w:jc w:val="both"/>
        <w:rPr>
          <w:b/>
          <w:sz w:val="24"/>
          <w:szCs w:val="24"/>
        </w:rPr>
      </w:pPr>
      <w:r w:rsidRPr="007D05EE">
        <w:rPr>
          <w:b/>
          <w:sz w:val="24"/>
          <w:szCs w:val="24"/>
        </w:rPr>
        <w:t>градостроительный регламент</w:t>
      </w:r>
      <w:r w:rsidRPr="007D05EE">
        <w:rPr>
          <w:sz w:val="24"/>
          <w:szCs w:val="24"/>
        </w:rPr>
        <w:t xml:space="preserve"> – </w:t>
      </w:r>
      <w:r w:rsidRPr="007D05EE">
        <w:rPr>
          <w:sz w:val="24"/>
          <w:szCs w:val="24"/>
          <w:shd w:val="clear" w:color="auto" w:fill="FFFFFF"/>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D05EE" w:rsidRPr="007D05EE" w:rsidRDefault="007D05EE" w:rsidP="007D05EE">
      <w:pPr>
        <w:ind w:firstLine="567"/>
        <w:jc w:val="both"/>
        <w:rPr>
          <w:sz w:val="24"/>
          <w:szCs w:val="24"/>
        </w:rPr>
      </w:pPr>
      <w:r w:rsidRPr="007D05EE">
        <w:rPr>
          <w:b/>
          <w:sz w:val="24"/>
          <w:szCs w:val="24"/>
        </w:rPr>
        <w:t>градостроительный план земельного участка</w:t>
      </w:r>
      <w:r w:rsidRPr="007D05EE">
        <w:rPr>
          <w:rFonts w:eastAsiaTheme="minorEastAsia"/>
          <w:sz w:val="22"/>
          <w:szCs w:val="22"/>
        </w:rPr>
        <w:t xml:space="preserve"> – документ, который </w:t>
      </w:r>
      <w:r w:rsidRPr="007D05EE">
        <w:rPr>
          <w:sz w:val="24"/>
          <w:szCs w:val="24"/>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D05EE" w:rsidRPr="007D05EE" w:rsidRDefault="007D05EE" w:rsidP="007D05EE">
      <w:pPr>
        <w:ind w:firstLine="567"/>
        <w:jc w:val="both"/>
        <w:rPr>
          <w:sz w:val="24"/>
          <w:szCs w:val="24"/>
        </w:rPr>
      </w:pPr>
      <w:r w:rsidRPr="007D05EE">
        <w:rPr>
          <w:b/>
          <w:sz w:val="24"/>
          <w:szCs w:val="24"/>
        </w:rPr>
        <w:t>документация по планировке территории</w:t>
      </w:r>
      <w:r w:rsidRPr="007D05EE">
        <w:rPr>
          <w:sz w:val="24"/>
          <w:szCs w:val="24"/>
        </w:rPr>
        <w:t xml:space="preserve"> - проекты планировки территории; проекты межевания территории; </w:t>
      </w:r>
    </w:p>
    <w:p w:rsidR="007D05EE" w:rsidRPr="007D05EE" w:rsidRDefault="007D05EE" w:rsidP="007D05EE">
      <w:pPr>
        <w:ind w:firstLine="567"/>
        <w:jc w:val="both"/>
        <w:rPr>
          <w:sz w:val="24"/>
          <w:szCs w:val="24"/>
        </w:rPr>
      </w:pPr>
      <w:r w:rsidRPr="007D05EE">
        <w:rPr>
          <w:b/>
          <w:sz w:val="24"/>
          <w:szCs w:val="24"/>
        </w:rPr>
        <w:t>жилое помещение</w:t>
      </w:r>
      <w:r w:rsidRPr="007D05EE">
        <w:rPr>
          <w:sz w:val="24"/>
          <w:szCs w:val="24"/>
        </w:rPr>
        <w:t xml:space="preserve"> - часть жилого дома, квартиры, предназначенное для постоянного или временного проживания людей и соответствующее нормам жилищного законодательства;</w:t>
      </w:r>
    </w:p>
    <w:p w:rsidR="007D05EE" w:rsidRPr="007D05EE" w:rsidRDefault="007D05EE" w:rsidP="007D05EE">
      <w:pPr>
        <w:ind w:firstLine="567"/>
        <w:jc w:val="both"/>
        <w:rPr>
          <w:sz w:val="24"/>
          <w:szCs w:val="24"/>
        </w:rPr>
      </w:pPr>
      <w:r w:rsidRPr="007D05EE">
        <w:rPr>
          <w:b/>
          <w:sz w:val="24"/>
          <w:szCs w:val="24"/>
        </w:rPr>
        <w:t>жилой дом</w:t>
      </w:r>
      <w:r w:rsidRPr="007D05EE">
        <w:rPr>
          <w:sz w:val="24"/>
          <w:szCs w:val="24"/>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7D05EE" w:rsidRPr="007D05EE" w:rsidRDefault="007D05EE" w:rsidP="007D05EE">
      <w:pPr>
        <w:ind w:firstLine="567"/>
        <w:jc w:val="both"/>
        <w:rPr>
          <w:sz w:val="24"/>
          <w:szCs w:val="24"/>
        </w:rPr>
      </w:pPr>
      <w:r w:rsidRPr="007D05EE">
        <w:rPr>
          <w:b/>
          <w:sz w:val="24"/>
          <w:szCs w:val="24"/>
        </w:rPr>
        <w:t>жилые зоны</w:t>
      </w:r>
      <w:r w:rsidRPr="007D05EE">
        <w:rPr>
          <w:sz w:val="24"/>
          <w:szCs w:val="24"/>
        </w:rPr>
        <w:t xml:space="preserve"> - территории специализированного использования в установленных границах, примыкающие к магистральной улице районного значения или формируемые участками жилой застройки;</w:t>
      </w:r>
    </w:p>
    <w:p w:rsidR="007D05EE" w:rsidRDefault="007D05EE" w:rsidP="007D05EE">
      <w:pPr>
        <w:ind w:firstLine="567"/>
        <w:jc w:val="both"/>
        <w:rPr>
          <w:sz w:val="24"/>
          <w:szCs w:val="24"/>
        </w:rPr>
      </w:pPr>
      <w:r w:rsidRPr="007D05EE">
        <w:rPr>
          <w:b/>
          <w:sz w:val="24"/>
          <w:szCs w:val="24"/>
        </w:rPr>
        <w:t>застройщик</w:t>
      </w:r>
      <w:r w:rsidRPr="007D05EE">
        <w:rPr>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D05EE" w:rsidRPr="007D05EE" w:rsidRDefault="007D05EE" w:rsidP="007D05EE">
      <w:pPr>
        <w:ind w:firstLine="567"/>
        <w:jc w:val="both"/>
        <w:rPr>
          <w:sz w:val="24"/>
          <w:szCs w:val="24"/>
        </w:rPr>
      </w:pPr>
    </w:p>
    <w:p w:rsidR="007D05EE" w:rsidRPr="007D05EE" w:rsidRDefault="007D05EE" w:rsidP="007D05EE">
      <w:pPr>
        <w:ind w:firstLine="567"/>
        <w:jc w:val="both"/>
        <w:rPr>
          <w:sz w:val="24"/>
          <w:szCs w:val="24"/>
        </w:rPr>
      </w:pPr>
      <w:r w:rsidRPr="007D05EE">
        <w:rPr>
          <w:b/>
          <w:sz w:val="24"/>
          <w:szCs w:val="24"/>
        </w:rPr>
        <w:t>земельный участок</w:t>
      </w:r>
      <w:r w:rsidRPr="007D05EE">
        <w:rPr>
          <w:sz w:val="24"/>
          <w:szCs w:val="24"/>
        </w:rPr>
        <w:t xml:space="preserve"> – часть поверхности земли (в т.ч. почвенный слой), границы которой описаны и удостоверены в установленном порядке;</w:t>
      </w:r>
    </w:p>
    <w:p w:rsidR="007D05EE" w:rsidRPr="007D05EE" w:rsidRDefault="007D05EE" w:rsidP="007D05EE">
      <w:pPr>
        <w:ind w:firstLine="567"/>
        <w:jc w:val="both"/>
        <w:rPr>
          <w:sz w:val="24"/>
          <w:szCs w:val="24"/>
        </w:rPr>
      </w:pPr>
      <w:r w:rsidRPr="007D05EE">
        <w:rPr>
          <w:b/>
          <w:sz w:val="24"/>
          <w:szCs w:val="24"/>
        </w:rPr>
        <w:t>зона санитарной охраны</w:t>
      </w:r>
      <w:r w:rsidRPr="007D05EE">
        <w:rPr>
          <w:sz w:val="24"/>
          <w:szCs w:val="24"/>
        </w:rPr>
        <w:t xml:space="preserve"> (источников питьевого и хозяйственно-бытового водоснабжения) - территория и акватория, на которых устанавливается особый санитарно- эпидемиологический режим для предотвращения ухудшения качества воды источников централизованного питьевого и хозяйственно - бытового водоснабжения и охраны водопроводных сооружений;</w:t>
      </w:r>
    </w:p>
    <w:p w:rsidR="007D05EE" w:rsidRPr="007D05EE" w:rsidRDefault="007D05EE" w:rsidP="007D05EE">
      <w:pPr>
        <w:ind w:firstLine="567"/>
        <w:jc w:val="both"/>
        <w:rPr>
          <w:sz w:val="24"/>
          <w:szCs w:val="24"/>
        </w:rPr>
      </w:pPr>
      <w:r w:rsidRPr="007D05EE">
        <w:rPr>
          <w:b/>
          <w:sz w:val="24"/>
          <w:szCs w:val="24"/>
        </w:rPr>
        <w:t>зоны охраны объекта культурного наследия</w:t>
      </w:r>
      <w:r w:rsidRPr="007D05EE">
        <w:rPr>
          <w:sz w:val="24"/>
          <w:szCs w:val="24"/>
        </w:rPr>
        <w:t xml:space="preserve"> - зоны, устанавливаемые в целях обеспечения сохранности объекта культурного наследия в его исторической среде на сопряженной с ним территории: охранная зона, зона регулирования застройки и хозяйственной деятельности, зона охраняемого природного ландшафта;</w:t>
      </w:r>
    </w:p>
    <w:p w:rsidR="007D05EE" w:rsidRPr="007D05EE" w:rsidRDefault="007D05EE" w:rsidP="007D05EE">
      <w:pPr>
        <w:ind w:firstLine="567"/>
        <w:jc w:val="both"/>
        <w:rPr>
          <w:sz w:val="24"/>
          <w:szCs w:val="24"/>
          <w:shd w:val="clear" w:color="auto" w:fill="FFFFFF"/>
        </w:rPr>
      </w:pPr>
      <w:r w:rsidRPr="007D05EE">
        <w:rPr>
          <w:b/>
          <w:sz w:val="24"/>
          <w:szCs w:val="24"/>
        </w:rPr>
        <w:t>зоны с особыми условиями использования территорий</w:t>
      </w:r>
      <w:r w:rsidRPr="007D05EE">
        <w:rPr>
          <w:sz w:val="24"/>
          <w:szCs w:val="24"/>
        </w:rPr>
        <w:t xml:space="preserve"> - </w:t>
      </w:r>
      <w:r w:rsidRPr="007D05EE">
        <w:rPr>
          <w:sz w:val="24"/>
          <w:szCs w:val="24"/>
          <w:shd w:val="clear" w:color="auto" w:fill="FFFFFF"/>
        </w:rPr>
        <w:t>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7D05EE" w:rsidRPr="007D05EE" w:rsidRDefault="007D05EE" w:rsidP="007D05EE">
      <w:pPr>
        <w:ind w:firstLine="567"/>
        <w:jc w:val="both"/>
        <w:rPr>
          <w:sz w:val="24"/>
          <w:szCs w:val="24"/>
          <w:shd w:val="clear" w:color="auto" w:fill="FFFFFF"/>
        </w:rPr>
      </w:pPr>
      <w:r w:rsidRPr="007D05EE">
        <w:rPr>
          <w:b/>
          <w:sz w:val="24"/>
          <w:szCs w:val="24"/>
          <w:shd w:val="clear" w:color="auto" w:fill="FFFFFF"/>
        </w:rPr>
        <w:t>индивидуальный жилой дом</w:t>
      </w:r>
      <w:r w:rsidRPr="007D05EE">
        <w:rPr>
          <w:sz w:val="24"/>
          <w:szCs w:val="24"/>
          <w:shd w:val="clear" w:color="auto" w:fill="FFFFFF"/>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7D05EE" w:rsidRPr="007D05EE" w:rsidRDefault="007D05EE" w:rsidP="007D05EE">
      <w:pPr>
        <w:ind w:firstLine="567"/>
        <w:jc w:val="both"/>
        <w:rPr>
          <w:sz w:val="24"/>
          <w:szCs w:val="24"/>
          <w:shd w:val="clear" w:color="auto" w:fill="FFFFFF"/>
        </w:rPr>
      </w:pPr>
      <w:r w:rsidRPr="007D05EE">
        <w:rPr>
          <w:b/>
          <w:sz w:val="24"/>
          <w:szCs w:val="24"/>
          <w:shd w:val="clear" w:color="auto" w:fill="FFFFFF"/>
        </w:rPr>
        <w:t>инженерная, транспортная и социальная инфраструктуры</w:t>
      </w:r>
      <w:r w:rsidRPr="007D05EE">
        <w:rPr>
          <w:sz w:val="24"/>
          <w:szCs w:val="24"/>
          <w:shd w:val="clear" w:color="auto" w:fill="FFFFFF"/>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территории;</w:t>
      </w:r>
    </w:p>
    <w:p w:rsidR="007D05EE" w:rsidRPr="007D05EE" w:rsidRDefault="007D05EE" w:rsidP="007D05EE">
      <w:pPr>
        <w:ind w:firstLine="567"/>
        <w:jc w:val="both"/>
        <w:rPr>
          <w:sz w:val="24"/>
          <w:szCs w:val="24"/>
        </w:rPr>
      </w:pPr>
      <w:r w:rsidRPr="007D05EE">
        <w:rPr>
          <w:b/>
          <w:iCs/>
          <w:sz w:val="24"/>
          <w:szCs w:val="24"/>
        </w:rPr>
        <w:t>к</w:t>
      </w:r>
      <w:r w:rsidRPr="007D05EE">
        <w:rPr>
          <w:b/>
          <w:sz w:val="24"/>
          <w:szCs w:val="24"/>
        </w:rPr>
        <w:t>расные линии</w:t>
      </w:r>
      <w:r w:rsidRPr="007D05EE">
        <w:rPr>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7D05EE" w:rsidRPr="007D05EE" w:rsidRDefault="007D05EE" w:rsidP="007D05EE">
      <w:pPr>
        <w:ind w:firstLine="567"/>
        <w:jc w:val="both"/>
        <w:rPr>
          <w:sz w:val="24"/>
          <w:szCs w:val="24"/>
        </w:rPr>
      </w:pPr>
      <w:r w:rsidRPr="007D05EE">
        <w:rPr>
          <w:b/>
          <w:sz w:val="24"/>
          <w:szCs w:val="24"/>
        </w:rPr>
        <w:t>культовые объекты</w:t>
      </w:r>
      <w:r w:rsidRPr="007D05EE">
        <w:rPr>
          <w:sz w:val="24"/>
          <w:szCs w:val="24"/>
        </w:rPr>
        <w:t xml:space="preserve"> - объекты для проведения религиозных обрядов</w:t>
      </w:r>
    </w:p>
    <w:p w:rsidR="007D05EE" w:rsidRPr="007D05EE" w:rsidRDefault="007D05EE" w:rsidP="007D05EE">
      <w:pPr>
        <w:ind w:firstLine="567"/>
        <w:jc w:val="both"/>
        <w:rPr>
          <w:sz w:val="24"/>
          <w:szCs w:val="24"/>
        </w:rPr>
      </w:pPr>
      <w:r w:rsidRPr="007D05EE">
        <w:rPr>
          <w:b/>
          <w:sz w:val="24"/>
          <w:szCs w:val="24"/>
        </w:rPr>
        <w:t>линейные объекты</w:t>
      </w:r>
      <w:r w:rsidRPr="007D05EE">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D05EE" w:rsidRPr="007D05EE" w:rsidRDefault="007D05EE" w:rsidP="007D05EE">
      <w:pPr>
        <w:ind w:firstLine="567"/>
        <w:jc w:val="both"/>
        <w:rPr>
          <w:sz w:val="24"/>
          <w:szCs w:val="24"/>
        </w:rPr>
      </w:pPr>
      <w:r w:rsidRPr="007D05EE">
        <w:rPr>
          <w:b/>
          <w:sz w:val="24"/>
          <w:szCs w:val="24"/>
        </w:rPr>
        <w:t xml:space="preserve">линии отступа от красных линий – </w:t>
      </w:r>
      <w:r w:rsidRPr="007D05EE">
        <w:rPr>
          <w:sz w:val="24"/>
          <w:szCs w:val="24"/>
        </w:rPr>
        <w:t>линии, которые обозначают границы места, допустимого для размещения объекта капитального строительства (далее – линии регулирования застройки);</w:t>
      </w:r>
    </w:p>
    <w:p w:rsidR="007D05EE" w:rsidRPr="007D05EE" w:rsidRDefault="007D05EE" w:rsidP="007D05EE">
      <w:pPr>
        <w:ind w:firstLine="567"/>
        <w:jc w:val="both"/>
        <w:rPr>
          <w:sz w:val="24"/>
          <w:szCs w:val="24"/>
        </w:rPr>
      </w:pPr>
      <w:r w:rsidRPr="007D05EE">
        <w:rPr>
          <w:b/>
          <w:sz w:val="24"/>
          <w:szCs w:val="24"/>
        </w:rPr>
        <w:t xml:space="preserve">малые архитектурные формы - </w:t>
      </w:r>
      <w:r w:rsidRPr="007D05EE">
        <w:rPr>
          <w:sz w:val="24"/>
          <w:szCs w:val="24"/>
        </w:rPr>
        <w:t>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на территории поселения, а также игровое, спортивное, осветительное оборудование, средства наружной рекламы и информации;</w:t>
      </w:r>
    </w:p>
    <w:p w:rsidR="007D05EE" w:rsidRPr="007D05EE" w:rsidRDefault="007D05EE" w:rsidP="007D05EE">
      <w:pPr>
        <w:ind w:firstLine="567"/>
        <w:jc w:val="both"/>
        <w:rPr>
          <w:sz w:val="24"/>
          <w:szCs w:val="24"/>
        </w:rPr>
      </w:pPr>
      <w:r w:rsidRPr="007D05EE">
        <w:rPr>
          <w:b/>
          <w:sz w:val="24"/>
          <w:szCs w:val="24"/>
        </w:rPr>
        <w:t xml:space="preserve">малоэтажный жилой дом - </w:t>
      </w:r>
      <w:r w:rsidRPr="007D05EE">
        <w:rPr>
          <w:sz w:val="24"/>
          <w:szCs w:val="24"/>
        </w:rPr>
        <w:t>многоквартирный дом высотой до 4 этажей, включая мансардный;</w:t>
      </w:r>
    </w:p>
    <w:p w:rsidR="007D05EE" w:rsidRPr="007D05EE" w:rsidRDefault="007D05EE" w:rsidP="007D05EE">
      <w:pPr>
        <w:ind w:firstLine="567"/>
        <w:jc w:val="both"/>
        <w:rPr>
          <w:sz w:val="24"/>
          <w:szCs w:val="24"/>
        </w:rPr>
      </w:pPr>
      <w:r w:rsidRPr="007D05EE">
        <w:rPr>
          <w:b/>
          <w:sz w:val="24"/>
          <w:szCs w:val="24"/>
        </w:rPr>
        <w:t>многоквартирный жилой дом</w:t>
      </w:r>
      <w:r w:rsidRPr="007D05EE">
        <w:rPr>
          <w:sz w:val="24"/>
          <w:szCs w:val="24"/>
        </w:rPr>
        <w:t xml:space="preserve"> - </w:t>
      </w:r>
      <w:r w:rsidRPr="007D05EE">
        <w:rPr>
          <w:rFonts w:eastAsiaTheme="minorEastAsia"/>
          <w:sz w:val="24"/>
          <w:szCs w:val="24"/>
          <w:shd w:val="clear" w:color="auto" w:fill="FFFFFF"/>
        </w:rPr>
        <w:t>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Pr="007D05EE">
        <w:rPr>
          <w:sz w:val="24"/>
          <w:szCs w:val="24"/>
        </w:rPr>
        <w:t xml:space="preserve">; </w:t>
      </w:r>
    </w:p>
    <w:p w:rsidR="007D05EE" w:rsidRDefault="007D05EE" w:rsidP="007D05EE">
      <w:pPr>
        <w:rPr>
          <w:rFonts w:eastAsiaTheme="minorEastAsia"/>
          <w:sz w:val="24"/>
          <w:szCs w:val="24"/>
          <w:shd w:val="clear" w:color="auto" w:fill="FFFFFF"/>
        </w:rPr>
      </w:pPr>
      <w:r w:rsidRPr="007D05EE">
        <w:rPr>
          <w:b/>
          <w:sz w:val="24"/>
          <w:szCs w:val="24"/>
        </w:rPr>
        <w:t>объект капитального строительства</w:t>
      </w:r>
      <w:r w:rsidRPr="007D05EE">
        <w:rPr>
          <w:sz w:val="24"/>
          <w:szCs w:val="24"/>
        </w:rPr>
        <w:t xml:space="preserve"> - з</w:t>
      </w:r>
      <w:r w:rsidRPr="007D05EE">
        <w:rPr>
          <w:rFonts w:eastAsiaTheme="minorEastAsia"/>
          <w:sz w:val="24"/>
          <w:szCs w:val="24"/>
          <w:shd w:val="clear" w:color="auto" w:fill="FFFFFF"/>
        </w:rPr>
        <w:t>дание, строение, сооружение, объекты, строительство которых не завершено, за исключением некапитальных строений,</w:t>
      </w:r>
    </w:p>
    <w:p w:rsidR="007D05EE" w:rsidRPr="007D05EE" w:rsidRDefault="007D05EE" w:rsidP="007D05EE">
      <w:pPr>
        <w:ind w:firstLine="567"/>
        <w:jc w:val="both"/>
        <w:rPr>
          <w:sz w:val="24"/>
          <w:szCs w:val="24"/>
        </w:rPr>
      </w:pPr>
      <w:r w:rsidRPr="007D05EE">
        <w:rPr>
          <w:rFonts w:eastAsiaTheme="minorEastAsia"/>
          <w:sz w:val="24"/>
          <w:szCs w:val="24"/>
          <w:shd w:val="clear" w:color="auto" w:fill="FFFFFF"/>
        </w:rPr>
        <w:t>сооружений и неотделимых улучшений земельного участка (замощение, покрытие и другие)</w:t>
      </w:r>
      <w:r w:rsidRPr="007D05EE">
        <w:rPr>
          <w:sz w:val="24"/>
          <w:szCs w:val="24"/>
        </w:rPr>
        <w:t>;</w:t>
      </w:r>
    </w:p>
    <w:p w:rsidR="007D05EE" w:rsidRPr="007D05EE" w:rsidRDefault="007D05EE" w:rsidP="007D05EE">
      <w:pPr>
        <w:ind w:firstLine="567"/>
        <w:jc w:val="both"/>
        <w:rPr>
          <w:sz w:val="24"/>
          <w:szCs w:val="24"/>
        </w:rPr>
      </w:pPr>
      <w:r w:rsidRPr="007D05EE">
        <w:rPr>
          <w:b/>
          <w:sz w:val="24"/>
          <w:szCs w:val="24"/>
        </w:rPr>
        <w:t>объекты бытового и коммунального обслуживания</w:t>
      </w:r>
      <w:r w:rsidRPr="007D05EE">
        <w:rPr>
          <w:sz w:val="24"/>
          <w:szCs w:val="24"/>
        </w:rPr>
        <w:t xml:space="preserve"> - жилищно-эксплуатационные и аварийные службы, мастерские мелкого бытового ремонта, парикмахерские, пошивочные и фото-ателье, пункты приема прачечных и химчисток, общественные туалеты и т.п.;</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объекты дополнительного образования и досугово-развлекательного назначения - </w:t>
      </w:r>
      <w:r w:rsidRPr="007D05EE">
        <w:rPr>
          <w:rFonts w:eastAsiaTheme="minorEastAsia"/>
          <w:sz w:val="24"/>
          <w:szCs w:val="24"/>
        </w:rPr>
        <w:t>музыкальные, художественные, театральные, хореографические школы и студии, дома творчества, музыкальные клубы, дискотеки и иные подобные объекты;</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объекты здравоохранения - </w:t>
      </w:r>
      <w:r w:rsidRPr="007D05EE">
        <w:rPr>
          <w:rFonts w:eastAsiaTheme="minorEastAsia"/>
          <w:sz w:val="24"/>
          <w:szCs w:val="24"/>
        </w:rPr>
        <w:t>больничные учреждения общего типа: медико- санитарные части, госпитали; диспансеры: врачебно-физкультурный, маммологический, наркологический, офтальмологический, кожно-венерологический, онкологический, противо-туберкулезный, психоневрологический и др.; специализированные больницы, в т.ч. инфекционные; учреждения скорой медицинской помощи и учреждения переливания крови; научно-исследовательские, лабораторные корпуса; учреждения охраны материнства и детства: родильный дом, дом ребенка; центры медицинской профилактики, реабилитационные центры, информационно-аналитические центры; бюро паталогоанатомические, судебно-медицинской экспертизы и иные подобные объекты;</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объекты здравоохранения первой необходимости - </w:t>
      </w:r>
      <w:r w:rsidRPr="007D05EE">
        <w:rPr>
          <w:rFonts w:eastAsiaTheme="minorEastAsia"/>
          <w:sz w:val="24"/>
          <w:szCs w:val="24"/>
        </w:rPr>
        <w:t>аптеки, оптики, травматологические пункты, амбулаторно-поликлинические учреждения, кабинеты врачей общей практики и иные подобные объекты, обслуживающие зону;</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органы местного самоуправления поселения – </w:t>
      </w:r>
      <w:r w:rsidRPr="007D05EE">
        <w:rPr>
          <w:rFonts w:eastAsiaTheme="minorEastAsia"/>
          <w:sz w:val="24"/>
          <w:szCs w:val="24"/>
        </w:rPr>
        <w:t>Дума Соцгородского сельского поселения, глава администрации Соцгородского сельского поселения, администрация Соцгородского сельского поселения;</w:t>
      </w:r>
    </w:p>
    <w:p w:rsidR="007D05EE" w:rsidRPr="007D05EE" w:rsidRDefault="007D05EE" w:rsidP="007D05EE">
      <w:pPr>
        <w:autoSpaceDE w:val="0"/>
        <w:ind w:firstLine="567"/>
        <w:contextualSpacing/>
        <w:jc w:val="both"/>
        <w:rPr>
          <w:rFonts w:eastAsiaTheme="minorEastAsia"/>
          <w:b/>
          <w:sz w:val="24"/>
          <w:szCs w:val="24"/>
        </w:rPr>
      </w:pPr>
      <w:r w:rsidRPr="007D05EE">
        <w:rPr>
          <w:rFonts w:eastAsiaTheme="minorEastAsia"/>
          <w:b/>
          <w:sz w:val="24"/>
          <w:szCs w:val="24"/>
        </w:rPr>
        <w:t xml:space="preserve">объекты инженерной инфраструктуры - </w:t>
      </w:r>
      <w:r w:rsidRPr="007D05EE">
        <w:rPr>
          <w:rFonts w:eastAsiaTheme="minorEastAsia"/>
          <w:sz w:val="24"/>
          <w:szCs w:val="24"/>
        </w:rPr>
        <w:t>объекты, сооружения и коммуникации, в том числе водоснабжения, канализации, санитарной очистки, тепло-, газо- и электроснабжения, связи, радиовещания и телевидения;</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объекты, связанные с содержанием и обслуживанием транспортных средств - </w:t>
      </w:r>
      <w:r w:rsidRPr="007D05EE">
        <w:rPr>
          <w:rFonts w:eastAsiaTheme="minorEastAsia"/>
          <w:sz w:val="24"/>
          <w:szCs w:val="24"/>
        </w:rPr>
        <w:t>автостоянки легковых и грузовых автомобилей, такси и проката, автобусные и троллейбусные парки, базы централизованного технического обслуживания и сезонного хранения автомобилей, пункты проката автомобилей;</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объекты транспортной инфраструктуры - </w:t>
      </w:r>
      <w:r w:rsidRPr="007D05EE">
        <w:rPr>
          <w:rFonts w:eastAsiaTheme="minorEastAsia"/>
          <w:sz w:val="24"/>
          <w:szCs w:val="24"/>
        </w:rPr>
        <w:t>объекты, сооружения и коммуникации автомобильного, железнодорожного, речного и воздушного транспорта;</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объекты учреждений и организаций органов государственной власти и местного самоуправления - </w:t>
      </w:r>
      <w:r w:rsidRPr="007D05EE">
        <w:rPr>
          <w:rFonts w:eastAsiaTheme="minorEastAsia"/>
          <w:sz w:val="24"/>
          <w:szCs w:val="24"/>
        </w:rPr>
        <w:t>объекты учреждений и организаций законодательной, исполнительной и судебной власти всех уровней, органов местного самоуправления;</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объекты физкультурно-оздоровительного назначения - </w:t>
      </w:r>
      <w:r w:rsidRPr="007D05EE">
        <w:rPr>
          <w:rFonts w:eastAsiaTheme="minorEastAsia"/>
          <w:sz w:val="24"/>
          <w:szCs w:val="24"/>
        </w:rPr>
        <w:t>фитнес-клубы, тренажерные залы, мини-бассейны, сауны, спортивные площадки, ледовые катки, спортивные школы и иные подобные объекты.</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объекты культурного наследия (памятники истории и культуры) народов Рос-сийской Федерации - </w:t>
      </w:r>
      <w:r w:rsidRPr="007D05EE">
        <w:rPr>
          <w:rFonts w:eastAsiaTheme="minorEastAsia"/>
          <w:sz w:val="24"/>
          <w:szCs w:val="24"/>
        </w:rPr>
        <w:t>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7D05EE" w:rsidRDefault="007D05EE" w:rsidP="007D05EE">
      <w:pPr>
        <w:rPr>
          <w:rFonts w:eastAsiaTheme="minorEastAsia"/>
          <w:b/>
          <w:sz w:val="24"/>
          <w:szCs w:val="24"/>
        </w:rPr>
      </w:pPr>
      <w:r w:rsidRPr="007D05EE">
        <w:rPr>
          <w:rFonts w:eastAsiaTheme="minorEastAsia"/>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w:t>
      </w:r>
    </w:p>
    <w:p w:rsidR="007D05EE" w:rsidRPr="007D05EE" w:rsidRDefault="007D05EE" w:rsidP="007D05EE">
      <w:pPr>
        <w:autoSpaceDE w:val="0"/>
        <w:ind w:firstLine="567"/>
        <w:contextualSpacing/>
        <w:jc w:val="both"/>
        <w:rPr>
          <w:rFonts w:eastAsiaTheme="minorEastAsia"/>
          <w:b/>
          <w:sz w:val="24"/>
          <w:szCs w:val="24"/>
        </w:rPr>
      </w:pPr>
      <w:r w:rsidRPr="007D05EE">
        <w:rPr>
          <w:rFonts w:eastAsiaTheme="minorEastAsia"/>
          <w:b/>
          <w:sz w:val="24"/>
          <w:szCs w:val="24"/>
        </w:rPr>
        <w:t xml:space="preserve">зоны) - </w:t>
      </w:r>
      <w:r w:rsidRPr="007D05EE">
        <w:rPr>
          <w:rFonts w:eastAsiaTheme="minorEastAsia"/>
          <w:sz w:val="24"/>
          <w:szCs w:val="24"/>
        </w:rPr>
        <w:t>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отклонения от Правил - </w:t>
      </w:r>
      <w:r w:rsidRPr="007D05EE">
        <w:rPr>
          <w:rFonts w:eastAsiaTheme="minorEastAsia"/>
          <w:sz w:val="24"/>
          <w:szCs w:val="24"/>
        </w:rPr>
        <w:t>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 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отступ здания, сооружения (от границы участка)</w:t>
      </w:r>
      <w:r w:rsidRPr="007D05EE">
        <w:rPr>
          <w:rFonts w:eastAsiaTheme="minorEastAsia"/>
          <w:sz w:val="24"/>
          <w:szCs w:val="24"/>
        </w:rPr>
        <w:t xml:space="preserve"> - расстояние между границей участка и стеной здания;</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перевод жилого помещения в нежилое помещение и нежилого помещения в жилое помещение</w:t>
      </w:r>
      <w:r w:rsidRPr="007D05EE">
        <w:rPr>
          <w:rFonts w:eastAsiaTheme="minorEastAsia"/>
          <w:sz w:val="24"/>
          <w:szCs w:val="24"/>
        </w:rPr>
        <w:t xml:space="preserve"> - изменения наименования помещений, перепланировка (переустройство) или реконструкция жилых (нежилых) помещений с целью изменения назначения жилого по мещения на нежилое или нежилого помещения на жилое на основании разрешения на перевод жилого помещения в нежилое помещение (или нежилого помещения в жилое помещение), которое выдает глава Соцгородского сельского поселения;</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планировка территории</w:t>
      </w:r>
      <w:r w:rsidRPr="007D05EE">
        <w:rPr>
          <w:rFonts w:eastAsiaTheme="minorEastAsia"/>
          <w:sz w:val="24"/>
          <w:szCs w:val="24"/>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правила землепользования и застройки</w:t>
      </w:r>
      <w:r w:rsidRPr="007D05EE">
        <w:rPr>
          <w:rFonts w:eastAsiaTheme="minorEastAsia"/>
          <w:sz w:val="24"/>
          <w:szCs w:val="24"/>
        </w:rPr>
        <w:t xml:space="preserve"> - документ градостроительного зонирования, который утверждается нормативным правовым актом представительного органа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предельные размеры земельных участков</w:t>
      </w:r>
      <w:r w:rsidRPr="007D05EE">
        <w:rPr>
          <w:rFonts w:eastAsiaTheme="minorEastAsia"/>
          <w:sz w:val="24"/>
          <w:szCs w:val="24"/>
        </w:rPr>
        <w:t xml:space="preserve">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прибрежная защитная полоса</w:t>
      </w:r>
      <w:r w:rsidRPr="007D05EE">
        <w:rPr>
          <w:rFonts w:eastAsiaTheme="minorEastAsia"/>
          <w:sz w:val="24"/>
          <w:szCs w:val="24"/>
        </w:rPr>
        <w:t xml:space="preserve"> -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водным законодательством;</w:t>
      </w:r>
    </w:p>
    <w:p w:rsidR="007D05EE" w:rsidRPr="007D05EE" w:rsidRDefault="007D05EE" w:rsidP="007D05EE">
      <w:pPr>
        <w:autoSpaceDE w:val="0"/>
        <w:ind w:firstLine="567"/>
        <w:contextualSpacing/>
        <w:jc w:val="both"/>
        <w:rPr>
          <w:rFonts w:eastAsiaTheme="minorEastAsia"/>
          <w:b/>
          <w:sz w:val="24"/>
          <w:szCs w:val="24"/>
        </w:rPr>
      </w:pPr>
      <w:r w:rsidRPr="007D05EE">
        <w:rPr>
          <w:rFonts w:eastAsiaTheme="minorEastAsia"/>
          <w:b/>
          <w:sz w:val="24"/>
          <w:szCs w:val="24"/>
        </w:rPr>
        <w:t xml:space="preserve">прилегающая территория - </w:t>
      </w:r>
      <w:r w:rsidRPr="007D05EE">
        <w:rPr>
          <w:rFonts w:eastAsiaTheme="minorEastAsia"/>
          <w:sz w:val="24"/>
          <w:szCs w:val="24"/>
        </w:rPr>
        <w:t>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приквартирный участок - </w:t>
      </w:r>
      <w:r w:rsidRPr="007D05EE">
        <w:rPr>
          <w:rFonts w:eastAsiaTheme="minorEastAsia"/>
          <w:sz w:val="24"/>
          <w:szCs w:val="24"/>
        </w:rPr>
        <w:t>земельный участок, примыкающий к квартире (дому), с непосредственным выходом на него;</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приусадебный участок–</w:t>
      </w:r>
      <w:r w:rsidRPr="007D05EE">
        <w:rPr>
          <w:rFonts w:eastAsiaTheme="minorEastAsia"/>
          <w:sz w:val="24"/>
          <w:szCs w:val="24"/>
        </w:rPr>
        <w:t>индивидуальный земельный участок, примыкающий к дому с непосредственным выходом на него;</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проезжая часть - </w:t>
      </w:r>
      <w:r w:rsidRPr="007D05EE">
        <w:rPr>
          <w:rFonts w:eastAsiaTheme="minorEastAsia"/>
          <w:sz w:val="24"/>
          <w:szCs w:val="24"/>
        </w:rPr>
        <w:t>основной элемент дороги, предназначенный для непосредственного движения транспортных средств;</w:t>
      </w:r>
    </w:p>
    <w:p w:rsidR="007D05EE" w:rsidRDefault="007D05EE" w:rsidP="007D05EE">
      <w:pPr>
        <w:rPr>
          <w:rFonts w:eastAsiaTheme="minorEastAsia"/>
          <w:sz w:val="24"/>
          <w:szCs w:val="24"/>
        </w:rPr>
      </w:pPr>
      <w:r w:rsidRPr="007D05EE">
        <w:rPr>
          <w:rFonts w:eastAsiaTheme="minorEastAsia"/>
          <w:b/>
          <w:sz w:val="24"/>
          <w:szCs w:val="24"/>
        </w:rPr>
        <w:t xml:space="preserve">разрешение на ввод объекта в эксплуатацию - </w:t>
      </w:r>
      <w:r w:rsidRPr="007D05EE">
        <w:rPr>
          <w:rFonts w:eastAsiaTheme="minorEastAsia"/>
          <w:sz w:val="24"/>
          <w:szCs w:val="24"/>
        </w:rPr>
        <w:t>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sz w:val="24"/>
          <w:szCs w:val="24"/>
        </w:rPr>
        <w:t>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разрешение на отклонение от предельных параметров разрешенного строительства, реконструкции объектов капитального строительства - </w:t>
      </w:r>
      <w:r w:rsidRPr="007D05EE">
        <w:rPr>
          <w:rFonts w:eastAsiaTheme="minorEastAsia"/>
          <w:sz w:val="24"/>
          <w:szCs w:val="24"/>
        </w:rPr>
        <w:t>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разрешение на строительство</w:t>
      </w:r>
      <w:r w:rsidRPr="007D05EE">
        <w:rPr>
          <w:rFonts w:eastAsiaTheme="minorEastAsia"/>
          <w:sz w:val="22"/>
          <w:szCs w:val="22"/>
        </w:rPr>
        <w:t xml:space="preserve"> - д</w:t>
      </w:r>
      <w:r w:rsidRPr="007D05EE">
        <w:rPr>
          <w:rFonts w:eastAsiaTheme="minorEastAsia"/>
          <w:sz w:val="24"/>
          <w:szCs w:val="24"/>
        </w:rPr>
        <w:t xml:space="preserve">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разрешение на условно разрешенный вид использования - </w:t>
      </w:r>
      <w:r w:rsidRPr="007D05EE">
        <w:rPr>
          <w:rFonts w:eastAsiaTheme="minorEastAsia"/>
          <w:sz w:val="24"/>
          <w:szCs w:val="24"/>
        </w:rPr>
        <w:t>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7D05EE" w:rsidRPr="007D05EE" w:rsidRDefault="007D05EE" w:rsidP="007D05EE">
      <w:pPr>
        <w:autoSpaceDE w:val="0"/>
        <w:ind w:firstLine="567"/>
        <w:contextualSpacing/>
        <w:jc w:val="both"/>
        <w:rPr>
          <w:rFonts w:eastAsiaTheme="minorEastAsia"/>
          <w:sz w:val="24"/>
          <w:szCs w:val="24"/>
        </w:rPr>
      </w:pPr>
      <w:r w:rsidRPr="007D05EE">
        <w:rPr>
          <w:rFonts w:eastAsiaTheme="minorEastAsia"/>
          <w:b/>
          <w:sz w:val="24"/>
          <w:szCs w:val="24"/>
        </w:rPr>
        <w:t xml:space="preserve">разрешенное использование земельных участков и иных объектов недвижимости - </w:t>
      </w:r>
      <w:r w:rsidRPr="007D05EE">
        <w:rPr>
          <w:rFonts w:eastAsiaTheme="minorEastAsia"/>
          <w:sz w:val="24"/>
          <w:szCs w:val="24"/>
        </w:rPr>
        <w:t>использование недвижимости в соответствии с градостроительным регламентом, а также публичными сервитутами;</w:t>
      </w:r>
    </w:p>
    <w:p w:rsidR="007D05EE" w:rsidRPr="007D05EE" w:rsidRDefault="007D05EE" w:rsidP="007D05EE">
      <w:pPr>
        <w:ind w:firstLine="567"/>
        <w:jc w:val="both"/>
        <w:rPr>
          <w:sz w:val="24"/>
          <w:szCs w:val="24"/>
        </w:rPr>
      </w:pPr>
      <w:r w:rsidRPr="007D05EE">
        <w:rPr>
          <w:b/>
          <w:sz w:val="24"/>
          <w:szCs w:val="24"/>
        </w:rPr>
        <w:t>реконструкция</w:t>
      </w:r>
      <w:r w:rsidRPr="007D05EE">
        <w:rPr>
          <w:sz w:val="24"/>
          <w:szCs w:val="24"/>
        </w:rPr>
        <w:t xml:space="preserve"> - </w:t>
      </w:r>
      <w:r w:rsidRPr="007D05EE">
        <w:rPr>
          <w:sz w:val="24"/>
          <w:szCs w:val="24"/>
          <w:shd w:val="clear" w:color="auto" w:fill="FFFFFF"/>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D05EE" w:rsidRDefault="007D05EE" w:rsidP="007D05EE">
      <w:pPr>
        <w:rPr>
          <w:sz w:val="24"/>
          <w:szCs w:val="24"/>
        </w:rPr>
      </w:pPr>
      <w:r w:rsidRPr="007D05EE">
        <w:rPr>
          <w:b/>
          <w:sz w:val="24"/>
          <w:szCs w:val="24"/>
        </w:rPr>
        <w:t xml:space="preserve">сквер - </w:t>
      </w:r>
      <w:r w:rsidRPr="007D05EE">
        <w:rPr>
          <w:sz w:val="24"/>
          <w:szCs w:val="24"/>
        </w:rPr>
        <w:t>объект озеленения населенного пункта; участок на площади, перекрестке улиц или на примыкающем к улице участке квартала; планировка сквера включает дорожки, площадки, газоны, цветники, отдельные группы деревьев и кустарников; скверы</w:t>
      </w:r>
    </w:p>
    <w:p w:rsidR="007D05EE" w:rsidRPr="007D05EE" w:rsidRDefault="007D05EE" w:rsidP="007D05EE">
      <w:pPr>
        <w:ind w:firstLine="567"/>
        <w:jc w:val="both"/>
        <w:rPr>
          <w:sz w:val="24"/>
          <w:szCs w:val="24"/>
        </w:rPr>
      </w:pPr>
      <w:r w:rsidRPr="007D05EE">
        <w:rPr>
          <w:sz w:val="24"/>
          <w:szCs w:val="24"/>
        </w:rPr>
        <w:t>предназначаются для кратковременного отдыха пешеходов и художественного оформления архитектурного ансамбля;</w:t>
      </w:r>
    </w:p>
    <w:p w:rsidR="007D05EE" w:rsidRPr="007D05EE" w:rsidRDefault="007D05EE" w:rsidP="007D05EE">
      <w:pPr>
        <w:ind w:firstLine="567"/>
        <w:jc w:val="both"/>
        <w:rPr>
          <w:sz w:val="24"/>
          <w:szCs w:val="24"/>
        </w:rPr>
      </w:pPr>
      <w:r w:rsidRPr="007D05EE">
        <w:rPr>
          <w:b/>
          <w:sz w:val="24"/>
          <w:szCs w:val="24"/>
        </w:rPr>
        <w:t xml:space="preserve">социально значимые объекты - </w:t>
      </w:r>
      <w:r w:rsidRPr="007D05EE">
        <w:rPr>
          <w:sz w:val="24"/>
          <w:szCs w:val="24"/>
        </w:rPr>
        <w:t>объекты здравоохранения, объекты здравоохранения первой необходимости, учреждения и организации социального обеспечения, объекты учреждений детского дошкольного воспитания, объекты учреждений начального и среднего образовании;</w:t>
      </w:r>
    </w:p>
    <w:p w:rsidR="007D05EE" w:rsidRPr="007D05EE" w:rsidRDefault="007D05EE" w:rsidP="007D05EE">
      <w:pPr>
        <w:ind w:firstLine="567"/>
        <w:jc w:val="both"/>
        <w:rPr>
          <w:sz w:val="24"/>
          <w:szCs w:val="24"/>
        </w:rPr>
      </w:pPr>
      <w:r w:rsidRPr="007D05EE">
        <w:rPr>
          <w:b/>
          <w:sz w:val="24"/>
          <w:szCs w:val="24"/>
        </w:rPr>
        <w:t xml:space="preserve">спортивные и спортивно-зрелищные сооружения и объекты - </w:t>
      </w:r>
      <w:r w:rsidRPr="007D05EE">
        <w:rPr>
          <w:sz w:val="24"/>
          <w:szCs w:val="24"/>
        </w:rPr>
        <w:t>открытые и крытые стадионы, бассейны, велодромы, картингдромы, роликодромы, скейтдромы, гольф-клубы, поля для минифутбола, крытые ледовые сооружения, горнолыжные спортивные сооружения, лыжероллерные и лыжные трассы, трассы для иных летних и зимних видов спорта и иные подобные объекты;</w:t>
      </w:r>
    </w:p>
    <w:p w:rsidR="007D05EE" w:rsidRPr="007D05EE" w:rsidRDefault="007D05EE" w:rsidP="007D05EE">
      <w:pPr>
        <w:ind w:firstLine="567"/>
        <w:jc w:val="both"/>
        <w:rPr>
          <w:sz w:val="24"/>
          <w:szCs w:val="24"/>
        </w:rPr>
      </w:pPr>
      <w:r w:rsidRPr="007D05EE">
        <w:rPr>
          <w:b/>
          <w:sz w:val="24"/>
          <w:szCs w:val="24"/>
        </w:rPr>
        <w:t xml:space="preserve">строительство - </w:t>
      </w:r>
      <w:r w:rsidRPr="007D05EE">
        <w:rPr>
          <w:sz w:val="24"/>
          <w:szCs w:val="24"/>
        </w:rPr>
        <w:t>создание зданий, строений, сооружений (в том числе на месте сносимых объектов капитального строительства);</w:t>
      </w:r>
    </w:p>
    <w:p w:rsidR="007D05EE" w:rsidRPr="007D05EE" w:rsidRDefault="007D05EE" w:rsidP="007D05EE">
      <w:pPr>
        <w:ind w:firstLine="567"/>
        <w:jc w:val="both"/>
        <w:rPr>
          <w:sz w:val="24"/>
          <w:szCs w:val="24"/>
        </w:rPr>
      </w:pPr>
      <w:r w:rsidRPr="007D05EE">
        <w:rPr>
          <w:b/>
          <w:sz w:val="24"/>
          <w:szCs w:val="24"/>
        </w:rPr>
        <w:t>среднеэтажный жилой дом</w:t>
      </w:r>
      <w:r w:rsidRPr="007D05EE">
        <w:rPr>
          <w:rFonts w:eastAsiaTheme="minorEastAsia"/>
          <w:sz w:val="22"/>
          <w:szCs w:val="22"/>
        </w:rPr>
        <w:t xml:space="preserve"> - </w:t>
      </w:r>
      <w:r w:rsidRPr="007D05EE">
        <w:rPr>
          <w:sz w:val="24"/>
          <w:szCs w:val="24"/>
        </w:rPr>
        <w:t>многоквартирный дом этажностью не выше восьми этажей;</w:t>
      </w:r>
    </w:p>
    <w:p w:rsidR="007D05EE" w:rsidRPr="007D05EE" w:rsidRDefault="007D05EE" w:rsidP="007D05EE">
      <w:pPr>
        <w:ind w:firstLine="567"/>
        <w:jc w:val="both"/>
        <w:rPr>
          <w:b/>
          <w:sz w:val="24"/>
          <w:szCs w:val="24"/>
        </w:rPr>
      </w:pPr>
      <w:r w:rsidRPr="007D05EE">
        <w:rPr>
          <w:b/>
          <w:sz w:val="24"/>
          <w:szCs w:val="24"/>
        </w:rPr>
        <w:t xml:space="preserve">территориальные зоны - </w:t>
      </w:r>
      <w:r w:rsidRPr="007D05EE">
        <w:rPr>
          <w:sz w:val="24"/>
          <w:szCs w:val="24"/>
        </w:rPr>
        <w:t>зоны, для которых в правилах землепользования и застройки определены границы и установлены градостроительные регламенты</w:t>
      </w:r>
      <w:r w:rsidRPr="007D05EE">
        <w:rPr>
          <w:b/>
          <w:sz w:val="24"/>
          <w:szCs w:val="24"/>
        </w:rPr>
        <w:t>;</w:t>
      </w:r>
    </w:p>
    <w:p w:rsidR="007D05EE" w:rsidRPr="007D05EE" w:rsidRDefault="007D05EE" w:rsidP="007D05EE">
      <w:pPr>
        <w:ind w:firstLine="567"/>
        <w:jc w:val="both"/>
        <w:rPr>
          <w:sz w:val="24"/>
          <w:szCs w:val="24"/>
        </w:rPr>
      </w:pPr>
      <w:r w:rsidRPr="007D05EE">
        <w:rPr>
          <w:b/>
          <w:sz w:val="24"/>
          <w:szCs w:val="24"/>
        </w:rPr>
        <w:t>территории общего пользования</w:t>
      </w:r>
      <w:r w:rsidRPr="007D05EE">
        <w:rPr>
          <w:rFonts w:eastAsiaTheme="minorEastAsia"/>
          <w:sz w:val="22"/>
          <w:szCs w:val="22"/>
        </w:rPr>
        <w:t xml:space="preserve"> - </w:t>
      </w:r>
      <w:r w:rsidRPr="007D05EE">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D05EE" w:rsidRPr="007D05EE" w:rsidRDefault="007D05EE" w:rsidP="007D05EE">
      <w:pPr>
        <w:ind w:firstLine="567"/>
        <w:jc w:val="both"/>
        <w:rPr>
          <w:sz w:val="24"/>
          <w:szCs w:val="24"/>
        </w:rPr>
      </w:pPr>
      <w:r w:rsidRPr="007D05EE">
        <w:rPr>
          <w:b/>
          <w:sz w:val="24"/>
          <w:szCs w:val="24"/>
        </w:rPr>
        <w:t>технический заказчик</w:t>
      </w:r>
      <w:r w:rsidRPr="007D05EE">
        <w:rPr>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 РФ;</w:t>
      </w:r>
    </w:p>
    <w:p w:rsidR="007D05EE" w:rsidRPr="007D05EE" w:rsidRDefault="007D05EE" w:rsidP="007D05EE">
      <w:pPr>
        <w:ind w:firstLine="567"/>
        <w:jc w:val="both"/>
        <w:rPr>
          <w:sz w:val="24"/>
          <w:szCs w:val="24"/>
        </w:rPr>
      </w:pPr>
      <w:r w:rsidRPr="007D05EE">
        <w:rPr>
          <w:b/>
          <w:sz w:val="24"/>
          <w:szCs w:val="24"/>
        </w:rPr>
        <w:t>товары первой необходимост</w:t>
      </w:r>
      <w:r w:rsidRPr="007D05EE">
        <w:rPr>
          <w:sz w:val="24"/>
          <w:szCs w:val="24"/>
        </w:rPr>
        <w:t>и - товары, потребление которых не изменяется существенным образом при изменении дохода;</w:t>
      </w:r>
    </w:p>
    <w:p w:rsidR="007D05EE" w:rsidRPr="007D05EE" w:rsidRDefault="007D05EE" w:rsidP="007D05EE">
      <w:pPr>
        <w:ind w:firstLine="567"/>
        <w:jc w:val="both"/>
        <w:rPr>
          <w:sz w:val="24"/>
          <w:szCs w:val="24"/>
        </w:rPr>
      </w:pPr>
      <w:r w:rsidRPr="007D05EE">
        <w:rPr>
          <w:b/>
          <w:sz w:val="24"/>
          <w:szCs w:val="24"/>
        </w:rPr>
        <w:t>товары повседневного спроса</w:t>
      </w:r>
      <w:r w:rsidRPr="007D05EE">
        <w:rPr>
          <w:sz w:val="24"/>
          <w:szCs w:val="24"/>
        </w:rPr>
        <w:t xml:space="preserve"> - товары, регулярно, часто используемые в личном, семейном потреблении;</w:t>
      </w:r>
    </w:p>
    <w:p w:rsidR="007D05EE" w:rsidRPr="007D05EE" w:rsidRDefault="007D05EE" w:rsidP="007D05EE">
      <w:pPr>
        <w:ind w:firstLine="567"/>
        <w:jc w:val="both"/>
        <w:rPr>
          <w:sz w:val="24"/>
          <w:szCs w:val="24"/>
        </w:rPr>
      </w:pPr>
      <w:r w:rsidRPr="007D05EE">
        <w:rPr>
          <w:b/>
          <w:sz w:val="24"/>
          <w:szCs w:val="24"/>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sidRPr="007D05EE">
        <w:rPr>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использовании у главы Соцгородского муниципального образования.</w:t>
      </w:r>
    </w:p>
    <w:p w:rsidR="007D05EE" w:rsidRPr="007D05EE" w:rsidRDefault="007D05EE" w:rsidP="007D05EE">
      <w:pPr>
        <w:ind w:firstLine="567"/>
        <w:jc w:val="both"/>
        <w:rPr>
          <w:sz w:val="24"/>
          <w:szCs w:val="24"/>
        </w:rPr>
      </w:pPr>
      <w:r w:rsidRPr="007D05EE">
        <w:rPr>
          <w:b/>
          <w:sz w:val="24"/>
          <w:szCs w:val="24"/>
        </w:rPr>
        <w:t>учреждения и организации социального обеспечения</w:t>
      </w:r>
      <w:r w:rsidRPr="007D05EE">
        <w:rPr>
          <w:sz w:val="24"/>
          <w:szCs w:val="24"/>
        </w:rPr>
        <w:t xml:space="preserve"> - дома-интернаты для престарелых, инвалидов и детей, дома ребенка, приюты, ночлежные дома, центры социальной помощи и иные подобные объекты;</w:t>
      </w:r>
    </w:p>
    <w:p w:rsidR="007D05EE" w:rsidRPr="007D05EE" w:rsidRDefault="007D05EE" w:rsidP="007D05EE">
      <w:pPr>
        <w:ind w:firstLine="567"/>
        <w:jc w:val="both"/>
        <w:rPr>
          <w:sz w:val="24"/>
          <w:szCs w:val="24"/>
        </w:rPr>
      </w:pPr>
      <w:r w:rsidRPr="007D05EE">
        <w:rPr>
          <w:b/>
          <w:sz w:val="24"/>
          <w:szCs w:val="24"/>
        </w:rPr>
        <w:t>Иные понятия</w:t>
      </w:r>
      <w:r w:rsidRPr="007D05EE">
        <w:rPr>
          <w:sz w:val="24"/>
          <w:szCs w:val="24"/>
        </w:rPr>
        <w:t>, используемые в настоящих Правилах, применяются в тех же значениях, что и в нормативных правовых актах Российской Федерации.</w:t>
      </w:r>
    </w:p>
    <w:p w:rsidR="007D05EE" w:rsidRPr="007D05EE" w:rsidRDefault="007D05EE" w:rsidP="007D05EE">
      <w:pPr>
        <w:keepNext/>
        <w:spacing w:before="120" w:after="120"/>
        <w:ind w:firstLine="567"/>
        <w:jc w:val="both"/>
        <w:outlineLvl w:val="1"/>
        <w:rPr>
          <w:bCs/>
          <w:i/>
          <w:iCs/>
          <w:sz w:val="24"/>
          <w:szCs w:val="24"/>
        </w:rPr>
      </w:pPr>
      <w:bookmarkStart w:id="6" w:name="__RefHeading__353_2087375748"/>
      <w:bookmarkStart w:id="7" w:name="_Toc515882699"/>
      <w:bookmarkStart w:id="8" w:name="_Toc455104845"/>
      <w:bookmarkEnd w:id="6"/>
      <w:r w:rsidRPr="007D05EE">
        <w:rPr>
          <w:bCs/>
          <w:i/>
          <w:iCs/>
          <w:sz w:val="24"/>
          <w:szCs w:val="24"/>
        </w:rPr>
        <w:t>Статья 2. Основания введения, назначение и состав Правил</w:t>
      </w:r>
      <w:bookmarkEnd w:id="7"/>
      <w:bookmarkEnd w:id="8"/>
    </w:p>
    <w:p w:rsidR="007D05EE" w:rsidRPr="007D05EE" w:rsidRDefault="007D05EE" w:rsidP="007D05EE">
      <w:pPr>
        <w:widowControl w:val="0"/>
        <w:numPr>
          <w:ilvl w:val="0"/>
          <w:numId w:val="1"/>
        </w:numPr>
        <w:autoSpaceDE w:val="0"/>
        <w:ind w:firstLine="709"/>
        <w:contextualSpacing/>
        <w:jc w:val="both"/>
        <w:rPr>
          <w:kern w:val="1"/>
          <w:sz w:val="24"/>
          <w:szCs w:val="24"/>
          <w:lang w:eastAsia="zh-CN"/>
        </w:rPr>
      </w:pPr>
      <w:r w:rsidRPr="007D05EE">
        <w:rPr>
          <w:rFonts w:eastAsia="TimesNewRomanPSMT"/>
          <w:sz w:val="24"/>
          <w:szCs w:val="24"/>
        </w:rPr>
        <w:t>Правила, в соответствии с градостроительным и земельным законодательством Российской Федерации, входят в систему регулирования землепользования и застройки на территории Соцгородского муниципального образования Нижнеилимского района, основанной на градостроительном зонировании - делении территории муниципального образования на зоны с установлением для каждой из них единого градостроительного регламента.</w:t>
      </w:r>
    </w:p>
    <w:p w:rsidR="007D05EE" w:rsidRPr="007D05EE" w:rsidRDefault="007D05EE" w:rsidP="007D05EE">
      <w:pPr>
        <w:widowControl w:val="0"/>
        <w:numPr>
          <w:ilvl w:val="0"/>
          <w:numId w:val="1"/>
        </w:numPr>
        <w:autoSpaceDE w:val="0"/>
        <w:ind w:firstLine="709"/>
        <w:contextualSpacing/>
        <w:jc w:val="both"/>
        <w:rPr>
          <w:kern w:val="1"/>
          <w:sz w:val="24"/>
          <w:szCs w:val="24"/>
          <w:lang w:eastAsia="zh-CN"/>
        </w:rPr>
      </w:pPr>
      <w:r w:rsidRPr="007D05EE">
        <w:rPr>
          <w:rFonts w:eastAsia="TimesNewRomanPSMT"/>
          <w:sz w:val="24"/>
          <w:szCs w:val="24"/>
        </w:rPr>
        <w:t>Целями введения системы регулирования землепользования и застройки, основанной на территориальном зонировании, являются:</w:t>
      </w:r>
    </w:p>
    <w:p w:rsidR="007D05EE" w:rsidRPr="007D05EE" w:rsidRDefault="007D05EE" w:rsidP="007D05EE">
      <w:pPr>
        <w:widowControl w:val="0"/>
        <w:numPr>
          <w:ilvl w:val="0"/>
          <w:numId w:val="2"/>
        </w:numPr>
        <w:autoSpaceDE w:val="0"/>
        <w:ind w:firstLine="709"/>
        <w:contextualSpacing/>
        <w:jc w:val="both"/>
        <w:rPr>
          <w:kern w:val="1"/>
          <w:sz w:val="24"/>
          <w:szCs w:val="24"/>
          <w:lang w:eastAsia="zh-CN"/>
        </w:rPr>
      </w:pPr>
      <w:r w:rsidRPr="007D05EE">
        <w:rPr>
          <w:rFonts w:eastAsia="TimesNewRomanPSMT"/>
          <w:sz w:val="24"/>
          <w:szCs w:val="24"/>
        </w:rPr>
        <w:t>создание условий для реализации планов и программ развития территории сельского поселения;</w:t>
      </w:r>
    </w:p>
    <w:p w:rsidR="007D05EE" w:rsidRPr="007D05EE" w:rsidRDefault="007D05EE" w:rsidP="007D05EE">
      <w:pPr>
        <w:widowControl w:val="0"/>
        <w:numPr>
          <w:ilvl w:val="0"/>
          <w:numId w:val="2"/>
        </w:numPr>
        <w:autoSpaceDE w:val="0"/>
        <w:ind w:firstLine="709"/>
        <w:contextualSpacing/>
        <w:jc w:val="both"/>
        <w:rPr>
          <w:kern w:val="1"/>
          <w:sz w:val="24"/>
          <w:szCs w:val="24"/>
          <w:lang w:eastAsia="zh-CN"/>
        </w:rPr>
      </w:pPr>
      <w:r w:rsidRPr="007D05EE">
        <w:rPr>
          <w:rFonts w:eastAsia="TimesNewRomanPSMT"/>
          <w:sz w:val="24"/>
          <w:szCs w:val="24"/>
        </w:rPr>
        <w:t>создание условий для планировки территории сельского поселения;</w:t>
      </w:r>
    </w:p>
    <w:p w:rsidR="007D05EE" w:rsidRPr="007D05EE" w:rsidRDefault="007D05EE" w:rsidP="007D05EE">
      <w:pPr>
        <w:widowControl w:val="0"/>
        <w:numPr>
          <w:ilvl w:val="0"/>
          <w:numId w:val="2"/>
        </w:numPr>
        <w:autoSpaceDE w:val="0"/>
        <w:ind w:firstLine="709"/>
        <w:contextualSpacing/>
        <w:jc w:val="both"/>
        <w:rPr>
          <w:kern w:val="1"/>
          <w:sz w:val="24"/>
          <w:szCs w:val="24"/>
          <w:lang w:eastAsia="zh-CN"/>
        </w:rPr>
      </w:pPr>
      <w:r w:rsidRPr="007D05EE">
        <w:rPr>
          <w:rFonts w:eastAsia="TimesNewRomanPSMT"/>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лиц, желающих приобрести права владения, пользования и распоряжения земельными участками и объектами капитального строительства;</w:t>
      </w:r>
    </w:p>
    <w:p w:rsidR="007D05EE" w:rsidRPr="007D05EE" w:rsidRDefault="007D05EE" w:rsidP="007D05EE">
      <w:pPr>
        <w:widowControl w:val="0"/>
        <w:numPr>
          <w:ilvl w:val="0"/>
          <w:numId w:val="2"/>
        </w:numPr>
        <w:autoSpaceDE w:val="0"/>
        <w:ind w:firstLine="709"/>
        <w:contextualSpacing/>
        <w:jc w:val="both"/>
        <w:rPr>
          <w:kern w:val="1"/>
          <w:sz w:val="24"/>
          <w:szCs w:val="24"/>
          <w:lang w:eastAsia="zh-CN"/>
        </w:rPr>
      </w:pPr>
      <w:r w:rsidRPr="007D05EE">
        <w:rPr>
          <w:rFonts w:eastAsia="TimesNewRomanPSMT"/>
          <w:sz w:val="24"/>
          <w:szCs w:val="24"/>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соответствие с регламентами использования территории;</w:t>
      </w:r>
    </w:p>
    <w:p w:rsidR="007D05EE" w:rsidRPr="007D05EE" w:rsidRDefault="007D05EE" w:rsidP="007D05EE">
      <w:pPr>
        <w:widowControl w:val="0"/>
        <w:numPr>
          <w:ilvl w:val="0"/>
          <w:numId w:val="2"/>
        </w:numPr>
        <w:autoSpaceDE w:val="0"/>
        <w:ind w:firstLine="709"/>
        <w:contextualSpacing/>
        <w:jc w:val="both"/>
        <w:rPr>
          <w:kern w:val="1"/>
          <w:sz w:val="24"/>
          <w:szCs w:val="24"/>
          <w:lang w:eastAsia="zh-CN"/>
        </w:rPr>
      </w:pPr>
      <w:r w:rsidRPr="007D05EE">
        <w:rPr>
          <w:kern w:val="1"/>
          <w:sz w:val="24"/>
          <w:szCs w:val="24"/>
          <w:lang w:eastAsia="zh-CN"/>
        </w:rPr>
        <w:t>обеспечение свободного доступа граждан к информации и их участия в принятии решения по вопросам развития сельского поселения, землепользования и застройки по средствам проведения публичных слушаний, в случаях, установленных законодательством о градостроительной деятельности;</w:t>
      </w:r>
    </w:p>
    <w:p w:rsidR="007D05EE" w:rsidRPr="007D05EE" w:rsidRDefault="007D05EE" w:rsidP="007D05EE">
      <w:pPr>
        <w:widowControl w:val="0"/>
        <w:numPr>
          <w:ilvl w:val="0"/>
          <w:numId w:val="2"/>
        </w:numPr>
        <w:autoSpaceDE w:val="0"/>
        <w:ind w:firstLine="709"/>
        <w:contextualSpacing/>
        <w:jc w:val="both"/>
        <w:rPr>
          <w:kern w:val="1"/>
          <w:sz w:val="24"/>
          <w:szCs w:val="24"/>
          <w:lang w:eastAsia="zh-CN"/>
        </w:rPr>
      </w:pPr>
      <w:r w:rsidRPr="007D05EE">
        <w:rPr>
          <w:kern w:val="1"/>
          <w:sz w:val="24"/>
          <w:szCs w:val="24"/>
          <w:lang w:eastAsia="zh-CN"/>
        </w:rPr>
        <w:t>обеспечение контроля соблюдения прав граждан и юридических лиц.</w:t>
      </w:r>
    </w:p>
    <w:p w:rsidR="007D05EE" w:rsidRPr="007D05EE" w:rsidRDefault="007D05EE" w:rsidP="007D05EE">
      <w:pPr>
        <w:numPr>
          <w:ilvl w:val="0"/>
          <w:numId w:val="3"/>
        </w:numPr>
        <w:shd w:val="clear" w:color="auto" w:fill="FFFFFF"/>
        <w:autoSpaceDE w:val="0"/>
        <w:ind w:firstLine="709"/>
        <w:contextualSpacing/>
        <w:jc w:val="both"/>
        <w:rPr>
          <w:sz w:val="24"/>
          <w:szCs w:val="24"/>
          <w:lang w:eastAsia="zh-CN"/>
        </w:rPr>
      </w:pPr>
      <w:r w:rsidRPr="007D05EE">
        <w:rPr>
          <w:sz w:val="24"/>
          <w:szCs w:val="24"/>
          <w:lang w:eastAsia="zh-CN"/>
        </w:rPr>
        <w:t>Настоящие Правила регламентируют деятельность по:</w:t>
      </w:r>
    </w:p>
    <w:p w:rsidR="007D05EE" w:rsidRPr="007D05EE" w:rsidRDefault="007D05EE" w:rsidP="007D05EE">
      <w:pPr>
        <w:numPr>
          <w:ilvl w:val="0"/>
          <w:numId w:val="4"/>
        </w:numPr>
        <w:shd w:val="clear" w:color="auto" w:fill="FFFFFF"/>
        <w:tabs>
          <w:tab w:val="left" w:pos="993"/>
        </w:tabs>
        <w:autoSpaceDE w:val="0"/>
        <w:ind w:firstLine="709"/>
        <w:contextualSpacing/>
        <w:jc w:val="both"/>
        <w:rPr>
          <w:sz w:val="24"/>
          <w:szCs w:val="24"/>
          <w:lang w:eastAsia="zh-CN"/>
        </w:rPr>
      </w:pPr>
      <w:r w:rsidRPr="007D05EE">
        <w:rPr>
          <w:sz w:val="24"/>
          <w:szCs w:val="24"/>
          <w:lang w:eastAsia="zh-CN"/>
        </w:rPr>
        <w:t>градостроительной подготовке и формированию земельных участков, выделяемых из состава государственных и муниципальных земель, в целях предоставления физическим и юридическим лицам;</w:t>
      </w:r>
    </w:p>
    <w:p w:rsidR="007D05EE" w:rsidRPr="007D05EE" w:rsidRDefault="007D05EE" w:rsidP="007D05EE">
      <w:pPr>
        <w:numPr>
          <w:ilvl w:val="0"/>
          <w:numId w:val="4"/>
        </w:numPr>
        <w:shd w:val="clear" w:color="auto" w:fill="FFFFFF"/>
        <w:tabs>
          <w:tab w:val="left" w:pos="993"/>
        </w:tabs>
        <w:autoSpaceDE w:val="0"/>
        <w:ind w:firstLine="709"/>
        <w:contextualSpacing/>
        <w:jc w:val="both"/>
        <w:rPr>
          <w:sz w:val="24"/>
          <w:szCs w:val="24"/>
          <w:lang w:eastAsia="zh-CN"/>
        </w:rPr>
      </w:pPr>
      <w:r w:rsidRPr="007D05EE">
        <w:rPr>
          <w:sz w:val="24"/>
          <w:szCs w:val="24"/>
          <w:lang w:eastAsia="zh-CN"/>
        </w:rPr>
        <w:t>проведению общественных обсуждений, публичных слушаний по вопросам землепользования и застройки;</w:t>
      </w:r>
    </w:p>
    <w:p w:rsidR="007D05EE" w:rsidRPr="007D05EE" w:rsidRDefault="007D05EE" w:rsidP="007D05EE">
      <w:pPr>
        <w:numPr>
          <w:ilvl w:val="0"/>
          <w:numId w:val="4"/>
        </w:numPr>
        <w:shd w:val="clear" w:color="auto" w:fill="FFFFFF"/>
        <w:tabs>
          <w:tab w:val="left" w:pos="993"/>
        </w:tabs>
        <w:autoSpaceDE w:val="0"/>
        <w:ind w:firstLine="709"/>
        <w:contextualSpacing/>
        <w:jc w:val="both"/>
        <w:rPr>
          <w:sz w:val="24"/>
          <w:szCs w:val="24"/>
          <w:lang w:eastAsia="zh-CN"/>
        </w:rPr>
      </w:pPr>
      <w:r w:rsidRPr="007D05EE">
        <w:rPr>
          <w:sz w:val="24"/>
          <w:szCs w:val="24"/>
          <w:lang w:eastAsia="zh-CN"/>
        </w:rPr>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rsidR="007D05EE" w:rsidRPr="007D05EE" w:rsidRDefault="007D05EE" w:rsidP="007D05EE">
      <w:pPr>
        <w:numPr>
          <w:ilvl w:val="0"/>
          <w:numId w:val="4"/>
        </w:numPr>
        <w:shd w:val="clear" w:color="auto" w:fill="FFFFFF"/>
        <w:tabs>
          <w:tab w:val="left" w:pos="993"/>
        </w:tabs>
        <w:autoSpaceDE w:val="0"/>
        <w:ind w:firstLine="709"/>
        <w:contextualSpacing/>
        <w:jc w:val="both"/>
        <w:rPr>
          <w:sz w:val="24"/>
          <w:szCs w:val="24"/>
          <w:lang w:eastAsia="zh-CN"/>
        </w:rPr>
      </w:pPr>
      <w:r w:rsidRPr="007D05EE">
        <w:rPr>
          <w:sz w:val="24"/>
          <w:szCs w:val="24"/>
          <w:lang w:eastAsia="zh-CN"/>
        </w:rPr>
        <w:t>подготовке документации по планировке территории;</w:t>
      </w:r>
    </w:p>
    <w:p w:rsidR="007D05EE" w:rsidRPr="007D05EE" w:rsidRDefault="007D05EE" w:rsidP="007D05EE">
      <w:pPr>
        <w:numPr>
          <w:ilvl w:val="0"/>
          <w:numId w:val="4"/>
        </w:numPr>
        <w:shd w:val="clear" w:color="auto" w:fill="FFFFFF"/>
        <w:autoSpaceDE w:val="0"/>
        <w:autoSpaceDN w:val="0"/>
        <w:adjustRightInd w:val="0"/>
        <w:ind w:firstLine="709"/>
        <w:contextualSpacing/>
        <w:jc w:val="both"/>
        <w:rPr>
          <w:sz w:val="24"/>
          <w:szCs w:val="24"/>
        </w:rPr>
      </w:pPr>
      <w:r w:rsidRPr="007D05EE">
        <w:rPr>
          <w:sz w:val="24"/>
          <w:szCs w:val="24"/>
          <w:lang w:eastAsia="zh-CN"/>
        </w:rPr>
        <w:t xml:space="preserve">подготовке разрешения </w:t>
      </w:r>
      <w:r w:rsidRPr="007D05EE">
        <w:rPr>
          <w:sz w:val="24"/>
          <w:szCs w:val="24"/>
        </w:rPr>
        <w:t>на условно разрешенный вид использования земельного участка или объекта капитального строительства;</w:t>
      </w:r>
    </w:p>
    <w:p w:rsidR="007D05EE" w:rsidRPr="007D05EE" w:rsidRDefault="007D05EE" w:rsidP="007D05EE">
      <w:pPr>
        <w:numPr>
          <w:ilvl w:val="0"/>
          <w:numId w:val="4"/>
        </w:numPr>
        <w:shd w:val="clear" w:color="auto" w:fill="FFFFFF"/>
        <w:tabs>
          <w:tab w:val="left" w:pos="993"/>
        </w:tabs>
        <w:autoSpaceDE w:val="0"/>
        <w:ind w:firstLine="709"/>
        <w:contextualSpacing/>
        <w:jc w:val="both"/>
        <w:rPr>
          <w:sz w:val="24"/>
          <w:szCs w:val="24"/>
          <w:lang w:eastAsia="zh-CN"/>
        </w:rPr>
      </w:pPr>
      <w:r w:rsidRPr="007D05EE">
        <w:rPr>
          <w:sz w:val="24"/>
          <w:szCs w:val="24"/>
          <w:lang w:eastAsia="zh-CN"/>
        </w:rPr>
        <w:t>подготовке разрешений на отклонение от предельных параметров разрешенного строительства, реконструкции объектов разрешенного строительства;</w:t>
      </w:r>
    </w:p>
    <w:p w:rsidR="007D05EE" w:rsidRPr="007D05EE" w:rsidRDefault="007D05EE" w:rsidP="007D05EE">
      <w:pPr>
        <w:numPr>
          <w:ilvl w:val="0"/>
          <w:numId w:val="4"/>
        </w:numPr>
        <w:shd w:val="clear" w:color="auto" w:fill="FFFFFF"/>
        <w:tabs>
          <w:tab w:val="left" w:pos="993"/>
        </w:tabs>
        <w:autoSpaceDE w:val="0"/>
        <w:ind w:firstLine="709"/>
        <w:contextualSpacing/>
        <w:jc w:val="both"/>
        <w:rPr>
          <w:sz w:val="24"/>
          <w:szCs w:val="24"/>
          <w:lang w:eastAsia="zh-CN"/>
        </w:rPr>
      </w:pPr>
      <w:r w:rsidRPr="007D05EE">
        <w:rPr>
          <w:sz w:val="24"/>
          <w:szCs w:val="24"/>
          <w:lang w:eastAsia="zh-CN"/>
        </w:rPr>
        <w:t>подготовке градостроительных планов на земельные участки;</w:t>
      </w:r>
    </w:p>
    <w:p w:rsidR="007D05EE" w:rsidRPr="007D05EE" w:rsidRDefault="007D05EE" w:rsidP="007D05EE">
      <w:pPr>
        <w:numPr>
          <w:ilvl w:val="0"/>
          <w:numId w:val="4"/>
        </w:numPr>
        <w:shd w:val="clear" w:color="auto" w:fill="FFFFFF"/>
        <w:tabs>
          <w:tab w:val="left" w:pos="993"/>
        </w:tabs>
        <w:autoSpaceDE w:val="0"/>
        <w:ind w:firstLine="709"/>
        <w:contextualSpacing/>
        <w:jc w:val="both"/>
        <w:rPr>
          <w:sz w:val="24"/>
          <w:szCs w:val="24"/>
          <w:lang w:eastAsia="zh-CN"/>
        </w:rPr>
      </w:pPr>
      <w:r w:rsidRPr="007D05EE">
        <w:rPr>
          <w:sz w:val="24"/>
          <w:szCs w:val="24"/>
          <w:lang w:eastAsia="zh-CN"/>
        </w:rPr>
        <w:t>обеспечение контроля за использованием земельных участков, и объектов капитального строительства на них расположенных, и соблюдения прав физических и юридических лиц в области землепользования и застройки.</w:t>
      </w:r>
    </w:p>
    <w:p w:rsidR="007D05EE" w:rsidRPr="007D05EE" w:rsidRDefault="007D05EE" w:rsidP="007D05EE">
      <w:pPr>
        <w:numPr>
          <w:ilvl w:val="0"/>
          <w:numId w:val="5"/>
        </w:numPr>
        <w:ind w:firstLine="709"/>
        <w:contextualSpacing/>
        <w:jc w:val="both"/>
        <w:rPr>
          <w:sz w:val="24"/>
          <w:szCs w:val="24"/>
          <w:lang w:eastAsia="zh-CN"/>
        </w:rPr>
      </w:pPr>
      <w:r w:rsidRPr="007D05EE">
        <w:rPr>
          <w:sz w:val="24"/>
          <w:szCs w:val="24"/>
          <w:lang w:eastAsia="zh-CN"/>
        </w:rPr>
        <w:t>Настоящие Правила применяются наряду с:</w:t>
      </w:r>
    </w:p>
    <w:p w:rsidR="007D05EE" w:rsidRDefault="007D05EE" w:rsidP="007D05EE">
      <w:pPr>
        <w:rPr>
          <w:sz w:val="24"/>
          <w:szCs w:val="24"/>
          <w:lang w:eastAsia="zh-CN"/>
        </w:rPr>
      </w:pPr>
      <w:r w:rsidRPr="007D05EE">
        <w:rPr>
          <w:sz w:val="24"/>
          <w:szCs w:val="24"/>
          <w:lang w:eastAsia="zh-CN"/>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w:t>
      </w:r>
    </w:p>
    <w:p w:rsidR="007D05EE" w:rsidRPr="007D05EE" w:rsidRDefault="007D05EE" w:rsidP="007D05EE">
      <w:pPr>
        <w:tabs>
          <w:tab w:val="left" w:pos="993"/>
          <w:tab w:val="left" w:pos="1134"/>
          <w:tab w:val="left" w:pos="1276"/>
        </w:tabs>
        <w:ind w:firstLine="709"/>
        <w:contextualSpacing/>
        <w:jc w:val="both"/>
        <w:rPr>
          <w:sz w:val="24"/>
          <w:szCs w:val="24"/>
          <w:lang w:eastAsia="zh-CN"/>
        </w:rPr>
      </w:pPr>
      <w:r w:rsidRPr="007D05EE">
        <w:rPr>
          <w:sz w:val="24"/>
          <w:szCs w:val="24"/>
          <w:lang w:eastAsia="zh-CN"/>
        </w:rPr>
        <w:t>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7D05EE" w:rsidRPr="007D05EE" w:rsidRDefault="007D05EE" w:rsidP="007D05EE">
      <w:pPr>
        <w:tabs>
          <w:tab w:val="left" w:pos="993"/>
          <w:tab w:val="left" w:pos="1134"/>
          <w:tab w:val="left" w:pos="1276"/>
        </w:tabs>
        <w:ind w:firstLine="709"/>
        <w:contextualSpacing/>
        <w:jc w:val="both"/>
        <w:rPr>
          <w:bCs/>
          <w:sz w:val="24"/>
          <w:szCs w:val="24"/>
          <w:lang w:eastAsia="zh-CN"/>
        </w:rPr>
      </w:pPr>
      <w:r w:rsidRPr="007D05EE">
        <w:rPr>
          <w:sz w:val="24"/>
          <w:szCs w:val="24"/>
          <w:lang w:eastAsia="zh-CN"/>
        </w:rPr>
        <w:t xml:space="preserve">- </w:t>
      </w:r>
      <w:r w:rsidRPr="007D05EE">
        <w:rPr>
          <w:bCs/>
          <w:sz w:val="24"/>
          <w:szCs w:val="24"/>
          <w:lang w:eastAsia="zh-CN"/>
        </w:rPr>
        <w:t>региональными нормативами градостроительного проектирования Иркутской области;</w:t>
      </w:r>
    </w:p>
    <w:p w:rsidR="007D05EE" w:rsidRPr="007D05EE" w:rsidRDefault="007D05EE" w:rsidP="007D05EE">
      <w:pPr>
        <w:tabs>
          <w:tab w:val="left" w:pos="993"/>
          <w:tab w:val="left" w:pos="1134"/>
          <w:tab w:val="left" w:pos="1276"/>
        </w:tabs>
        <w:ind w:firstLine="709"/>
        <w:contextualSpacing/>
        <w:jc w:val="both"/>
        <w:rPr>
          <w:bCs/>
          <w:sz w:val="24"/>
          <w:szCs w:val="24"/>
          <w:lang w:eastAsia="zh-CN"/>
        </w:rPr>
      </w:pPr>
      <w:r w:rsidRPr="007D05EE">
        <w:rPr>
          <w:bCs/>
          <w:sz w:val="24"/>
          <w:szCs w:val="24"/>
          <w:lang w:eastAsia="zh-CN"/>
        </w:rPr>
        <w:t>- местными нормативами градостроительного проектирования Нижнеилимского муниципального района;</w:t>
      </w:r>
    </w:p>
    <w:p w:rsidR="007D05EE" w:rsidRPr="007D05EE" w:rsidRDefault="007D05EE" w:rsidP="007D05EE">
      <w:pPr>
        <w:tabs>
          <w:tab w:val="left" w:pos="993"/>
          <w:tab w:val="left" w:pos="1134"/>
          <w:tab w:val="left" w:pos="1276"/>
        </w:tabs>
        <w:ind w:firstLine="709"/>
        <w:contextualSpacing/>
        <w:jc w:val="both"/>
        <w:rPr>
          <w:sz w:val="24"/>
          <w:szCs w:val="24"/>
          <w:lang w:eastAsia="zh-CN"/>
        </w:rPr>
      </w:pPr>
      <w:r w:rsidRPr="007D05EE">
        <w:rPr>
          <w:bCs/>
          <w:sz w:val="24"/>
          <w:szCs w:val="24"/>
          <w:lang w:eastAsia="zh-CN"/>
        </w:rPr>
        <w:t>- местными нормативами градостроительного проектирования Соцгородского муниципального образования Нижнеилимского района Иркутской области;</w:t>
      </w:r>
    </w:p>
    <w:p w:rsidR="007D05EE" w:rsidRPr="007D05EE" w:rsidRDefault="007D05EE" w:rsidP="007D05EE">
      <w:pPr>
        <w:tabs>
          <w:tab w:val="left" w:pos="993"/>
          <w:tab w:val="left" w:pos="1134"/>
          <w:tab w:val="left" w:pos="1276"/>
        </w:tabs>
        <w:ind w:firstLine="709"/>
        <w:contextualSpacing/>
        <w:jc w:val="both"/>
        <w:rPr>
          <w:sz w:val="24"/>
          <w:szCs w:val="24"/>
          <w:lang w:eastAsia="zh-CN"/>
        </w:rPr>
      </w:pPr>
      <w:r w:rsidRPr="007D05EE">
        <w:rPr>
          <w:sz w:val="24"/>
          <w:szCs w:val="24"/>
          <w:lang w:eastAsia="zh-CN"/>
        </w:rPr>
        <w:t xml:space="preserve">– нормативно - правовыми актами сельского поселенияпо вопросам регулирования землепользования и застройки. </w:t>
      </w:r>
    </w:p>
    <w:p w:rsidR="007D05EE" w:rsidRPr="007D05EE" w:rsidRDefault="007D05EE" w:rsidP="007D05EE">
      <w:pPr>
        <w:numPr>
          <w:ilvl w:val="0"/>
          <w:numId w:val="6"/>
        </w:numPr>
        <w:ind w:firstLine="709"/>
        <w:contextualSpacing/>
        <w:jc w:val="both"/>
        <w:rPr>
          <w:sz w:val="24"/>
          <w:szCs w:val="24"/>
          <w:lang w:eastAsia="zh-CN"/>
        </w:rPr>
      </w:pPr>
      <w:r w:rsidRPr="007D05EE">
        <w:rPr>
          <w:sz w:val="24"/>
          <w:szCs w:val="24"/>
          <w:lang w:eastAsia="zh-CN"/>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Соцгородского муниципального образования.</w:t>
      </w:r>
    </w:p>
    <w:p w:rsidR="007D05EE" w:rsidRPr="007D05EE" w:rsidRDefault="007D05EE" w:rsidP="007D05EE">
      <w:pPr>
        <w:numPr>
          <w:ilvl w:val="0"/>
          <w:numId w:val="6"/>
        </w:numPr>
        <w:ind w:firstLine="709"/>
        <w:contextualSpacing/>
        <w:jc w:val="both"/>
        <w:rPr>
          <w:sz w:val="24"/>
          <w:szCs w:val="24"/>
          <w:lang w:eastAsia="zh-CN"/>
        </w:rPr>
      </w:pPr>
      <w:r w:rsidRPr="007D05EE">
        <w:rPr>
          <w:sz w:val="24"/>
          <w:szCs w:val="24"/>
          <w:lang w:eastAsia="zh-CN"/>
        </w:rPr>
        <w:t>Настоящие Правила состоят из трех частей:</w:t>
      </w:r>
    </w:p>
    <w:p w:rsidR="007D05EE" w:rsidRPr="007D05EE" w:rsidRDefault="007D05EE" w:rsidP="007D05EE">
      <w:pPr>
        <w:ind w:firstLine="709"/>
        <w:rPr>
          <w:sz w:val="24"/>
          <w:szCs w:val="24"/>
          <w:lang w:eastAsia="zh-CN"/>
        </w:rPr>
      </w:pPr>
      <w:r w:rsidRPr="007D05EE">
        <w:rPr>
          <w:sz w:val="24"/>
          <w:szCs w:val="24"/>
          <w:lang w:eastAsia="zh-CN"/>
        </w:rPr>
        <w:t xml:space="preserve">Часть </w:t>
      </w:r>
      <w:r w:rsidRPr="007D05EE">
        <w:rPr>
          <w:sz w:val="24"/>
          <w:szCs w:val="24"/>
          <w:lang w:val="en-US" w:eastAsia="zh-CN"/>
        </w:rPr>
        <w:t>I</w:t>
      </w:r>
      <w:r w:rsidRPr="007D05EE">
        <w:rPr>
          <w:sz w:val="24"/>
          <w:szCs w:val="24"/>
          <w:lang w:eastAsia="zh-CN"/>
        </w:rPr>
        <w:t xml:space="preserve">. Порядок применения Правил и внесения в них изменений </w:t>
      </w:r>
    </w:p>
    <w:p w:rsidR="007D05EE" w:rsidRPr="007D05EE" w:rsidRDefault="007D05EE" w:rsidP="007D05EE">
      <w:pPr>
        <w:ind w:firstLine="709"/>
        <w:rPr>
          <w:sz w:val="24"/>
          <w:szCs w:val="24"/>
          <w:lang w:eastAsia="zh-CN"/>
        </w:rPr>
      </w:pPr>
      <w:r w:rsidRPr="007D05EE">
        <w:rPr>
          <w:sz w:val="24"/>
          <w:szCs w:val="24"/>
          <w:lang w:eastAsia="zh-CN"/>
        </w:rPr>
        <w:t xml:space="preserve">Часть </w:t>
      </w:r>
      <w:r w:rsidRPr="007D05EE">
        <w:rPr>
          <w:sz w:val="24"/>
          <w:szCs w:val="24"/>
          <w:lang w:val="en-US" w:eastAsia="zh-CN"/>
        </w:rPr>
        <w:t>II</w:t>
      </w:r>
      <w:r w:rsidRPr="007D05EE">
        <w:rPr>
          <w:sz w:val="24"/>
          <w:szCs w:val="24"/>
          <w:lang w:eastAsia="zh-CN"/>
        </w:rPr>
        <w:t>. Карты градостроительного зонирования:</w:t>
      </w:r>
    </w:p>
    <w:p w:rsidR="007D05EE" w:rsidRPr="007D05EE" w:rsidRDefault="007D05EE" w:rsidP="007D05EE">
      <w:pPr>
        <w:ind w:firstLine="709"/>
        <w:rPr>
          <w:sz w:val="24"/>
          <w:szCs w:val="24"/>
          <w:lang w:eastAsia="zh-CN"/>
        </w:rPr>
      </w:pPr>
      <w:r w:rsidRPr="007D05EE">
        <w:rPr>
          <w:sz w:val="24"/>
          <w:szCs w:val="24"/>
          <w:lang w:eastAsia="zh-CN"/>
        </w:rPr>
        <w:t xml:space="preserve">Часть </w:t>
      </w:r>
      <w:r w:rsidRPr="007D05EE">
        <w:rPr>
          <w:sz w:val="24"/>
          <w:szCs w:val="24"/>
          <w:lang w:val="en-US" w:eastAsia="zh-CN"/>
        </w:rPr>
        <w:t>III</w:t>
      </w:r>
      <w:r w:rsidRPr="007D05EE">
        <w:rPr>
          <w:sz w:val="24"/>
          <w:szCs w:val="24"/>
          <w:lang w:eastAsia="zh-CN"/>
        </w:rPr>
        <w:t>. Градостроительные регламенты</w:t>
      </w:r>
    </w:p>
    <w:p w:rsidR="007D05EE" w:rsidRPr="007D05EE" w:rsidRDefault="007D05EE" w:rsidP="007D05EE">
      <w:pPr>
        <w:keepNext/>
        <w:spacing w:before="120" w:after="120"/>
        <w:ind w:firstLine="567"/>
        <w:jc w:val="both"/>
        <w:outlineLvl w:val="1"/>
        <w:rPr>
          <w:bCs/>
          <w:i/>
          <w:iCs/>
          <w:sz w:val="24"/>
          <w:szCs w:val="24"/>
        </w:rPr>
      </w:pPr>
      <w:bookmarkStart w:id="9" w:name="_Toc450646135"/>
      <w:bookmarkStart w:id="10" w:name="_Toc515882702"/>
      <w:bookmarkStart w:id="11" w:name="_Toc455104848"/>
      <w:r w:rsidRPr="007D05EE">
        <w:rPr>
          <w:bCs/>
          <w:i/>
          <w:iCs/>
          <w:sz w:val="24"/>
          <w:szCs w:val="24"/>
        </w:rPr>
        <w:t>Статья 3. Открытость и доступность информации о землепользовании и застройке</w:t>
      </w:r>
      <w:bookmarkEnd w:id="9"/>
      <w:bookmarkEnd w:id="10"/>
      <w:bookmarkEnd w:id="11"/>
    </w:p>
    <w:p w:rsidR="007D05EE" w:rsidRPr="007D05EE" w:rsidRDefault="007D05EE" w:rsidP="007D05EE">
      <w:pPr>
        <w:widowControl w:val="0"/>
        <w:numPr>
          <w:ilvl w:val="0"/>
          <w:numId w:val="7"/>
        </w:numPr>
        <w:tabs>
          <w:tab w:val="left" w:pos="993"/>
          <w:tab w:val="left" w:pos="8400"/>
        </w:tabs>
        <w:autoSpaceDE w:val="0"/>
        <w:ind w:firstLine="709"/>
        <w:contextualSpacing/>
        <w:jc w:val="both"/>
        <w:rPr>
          <w:sz w:val="24"/>
          <w:szCs w:val="24"/>
          <w:lang w:eastAsia="zh-CN"/>
        </w:rPr>
      </w:pPr>
      <w:bookmarkStart w:id="12" w:name="_Toc450646136"/>
      <w:bookmarkStart w:id="13" w:name="_Toc515882703"/>
      <w:bookmarkStart w:id="14" w:name="_Toc455104849"/>
      <w:r w:rsidRPr="007D05EE">
        <w:rPr>
          <w:sz w:val="24"/>
          <w:szCs w:val="24"/>
          <w:lang w:eastAsia="zh-C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7D05EE" w:rsidRPr="007D05EE" w:rsidRDefault="007D05EE" w:rsidP="007D05EE">
      <w:pPr>
        <w:widowControl w:val="0"/>
        <w:numPr>
          <w:ilvl w:val="0"/>
          <w:numId w:val="7"/>
        </w:numPr>
        <w:tabs>
          <w:tab w:val="left" w:pos="993"/>
          <w:tab w:val="left" w:pos="8400"/>
        </w:tabs>
        <w:autoSpaceDE w:val="0"/>
        <w:ind w:firstLine="709"/>
        <w:contextualSpacing/>
        <w:jc w:val="both"/>
        <w:rPr>
          <w:sz w:val="24"/>
          <w:szCs w:val="24"/>
          <w:lang w:eastAsia="zh-CN"/>
        </w:rPr>
      </w:pPr>
      <w:r w:rsidRPr="007D05EE">
        <w:rPr>
          <w:sz w:val="24"/>
          <w:szCs w:val="24"/>
          <w:lang w:eastAsia="zh-CN"/>
        </w:rPr>
        <w:t>Администрация Соцгородского муниципального образования 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поселения в сети «Интернет», в порядке, установленном для официального опубликования муниципальных правовых актов, иной официальной информации.</w:t>
      </w:r>
    </w:p>
    <w:p w:rsidR="007D05EE" w:rsidRPr="007D05EE" w:rsidRDefault="007D05EE" w:rsidP="007D05EE">
      <w:pPr>
        <w:widowControl w:val="0"/>
        <w:numPr>
          <w:ilvl w:val="0"/>
          <w:numId w:val="7"/>
        </w:numPr>
        <w:tabs>
          <w:tab w:val="left" w:pos="993"/>
          <w:tab w:val="left" w:pos="8400"/>
        </w:tabs>
        <w:autoSpaceDE w:val="0"/>
        <w:ind w:firstLine="709"/>
        <w:contextualSpacing/>
        <w:jc w:val="both"/>
        <w:rPr>
          <w:sz w:val="24"/>
          <w:szCs w:val="24"/>
          <w:lang w:eastAsia="zh-CN"/>
        </w:rPr>
      </w:pPr>
      <w:r w:rsidRPr="007D05EE">
        <w:rPr>
          <w:sz w:val="24"/>
          <w:szCs w:val="24"/>
          <w:lang w:eastAsia="zh-CN"/>
        </w:rPr>
        <w:t>Администрация Соцгородского сельского поселения по заявлениям физических, юридических лиц готовит выписки из настоящих Правил применительно к отдельным земельным участкам для предоставления их по месту требования.</w:t>
      </w:r>
    </w:p>
    <w:p w:rsidR="007D05EE" w:rsidRPr="007D05EE" w:rsidRDefault="007D05EE" w:rsidP="007D05EE">
      <w:pPr>
        <w:widowControl w:val="0"/>
        <w:tabs>
          <w:tab w:val="left" w:pos="1134"/>
          <w:tab w:val="left" w:pos="8400"/>
        </w:tabs>
        <w:autoSpaceDE w:val="0"/>
        <w:ind w:firstLine="709"/>
        <w:contextualSpacing/>
        <w:jc w:val="both"/>
        <w:rPr>
          <w:sz w:val="24"/>
          <w:szCs w:val="24"/>
          <w:lang w:eastAsia="zh-CN"/>
        </w:rPr>
      </w:pPr>
      <w:r w:rsidRPr="007D05EE">
        <w:rPr>
          <w:sz w:val="24"/>
          <w:szCs w:val="24"/>
          <w:lang w:eastAsia="zh-CN"/>
        </w:rPr>
        <w:t>4. Физические и юридические лица имеют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rsidR="007D05EE" w:rsidRPr="007D05EE" w:rsidRDefault="007D05EE" w:rsidP="007D05EE">
      <w:pPr>
        <w:keepNext/>
        <w:spacing w:before="120" w:after="120"/>
        <w:ind w:firstLine="567"/>
        <w:jc w:val="both"/>
        <w:outlineLvl w:val="1"/>
        <w:rPr>
          <w:bCs/>
          <w:i/>
          <w:iCs/>
          <w:sz w:val="24"/>
          <w:szCs w:val="24"/>
        </w:rPr>
      </w:pPr>
      <w:r w:rsidRPr="007D05EE">
        <w:rPr>
          <w:bCs/>
          <w:i/>
          <w:iCs/>
          <w:sz w:val="24"/>
          <w:szCs w:val="24"/>
        </w:rPr>
        <w:t>Статья 4. Права использования недвижимости, возникшие до вступления в силу Правил</w:t>
      </w:r>
      <w:bookmarkEnd w:id="12"/>
      <w:bookmarkEnd w:id="13"/>
      <w:bookmarkEnd w:id="14"/>
    </w:p>
    <w:p w:rsidR="007D05EE" w:rsidRPr="007D05EE" w:rsidRDefault="007D05EE" w:rsidP="007D05EE">
      <w:pPr>
        <w:ind w:firstLine="709"/>
        <w:jc w:val="both"/>
        <w:rPr>
          <w:rFonts w:eastAsiaTheme="minorEastAsia"/>
          <w:sz w:val="24"/>
          <w:szCs w:val="24"/>
        </w:rPr>
      </w:pPr>
      <w:r w:rsidRPr="007D05EE">
        <w:rPr>
          <w:rFonts w:eastAsiaTheme="minorEastAsia"/>
          <w:sz w:val="24"/>
          <w:szCs w:val="24"/>
        </w:rPr>
        <w:t>1. Принятые до введения в действие настоящих Правил нормативные правовые акты Соцгородского муниципального образования по вопросам землепользования и застройки применяются в части, не противоречащей настоящим Правилам.</w:t>
      </w:r>
    </w:p>
    <w:p w:rsidR="007D05EE" w:rsidRPr="007D05EE" w:rsidRDefault="007D05EE" w:rsidP="007D05EE">
      <w:pPr>
        <w:ind w:firstLine="709"/>
        <w:jc w:val="both"/>
        <w:rPr>
          <w:rFonts w:eastAsiaTheme="minorEastAsia"/>
          <w:sz w:val="24"/>
          <w:szCs w:val="24"/>
        </w:rPr>
      </w:pPr>
      <w:r w:rsidRPr="007D05EE">
        <w:rPr>
          <w:rFonts w:eastAsiaTheme="minorEastAsia"/>
          <w:sz w:val="24"/>
          <w:szCs w:val="24"/>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7D05EE" w:rsidRPr="007D05EE" w:rsidRDefault="007D05EE" w:rsidP="007D05EE">
      <w:pPr>
        <w:ind w:firstLine="709"/>
        <w:jc w:val="both"/>
        <w:rPr>
          <w:rFonts w:eastAsiaTheme="minorEastAsia"/>
          <w:sz w:val="24"/>
          <w:szCs w:val="24"/>
        </w:rPr>
      </w:pPr>
      <w:r w:rsidRPr="007D05EE">
        <w:rPr>
          <w:rFonts w:eastAsiaTheme="minorEastAsia"/>
          <w:sz w:val="24"/>
          <w:szCs w:val="24"/>
        </w:rPr>
        <w:t>1)</w:t>
      </w:r>
      <w:r w:rsidRPr="007D05EE">
        <w:rPr>
          <w:rFonts w:eastAsiaTheme="minorEastAsia"/>
          <w:sz w:val="24"/>
          <w:szCs w:val="24"/>
        </w:rPr>
        <w:tab/>
        <w:t>имеют вид, виды использования, которые не предусмотрены как разрешенные для соответствующих территориальных зон (раздел III настоящих Правил);</w:t>
      </w:r>
    </w:p>
    <w:p w:rsidR="007D05EE" w:rsidRDefault="007D05EE" w:rsidP="007D05EE">
      <w:pPr>
        <w:rPr>
          <w:rFonts w:eastAsiaTheme="minorEastAsia"/>
          <w:sz w:val="24"/>
          <w:szCs w:val="24"/>
        </w:rPr>
      </w:pPr>
      <w:r w:rsidRPr="007D05EE">
        <w:rPr>
          <w:rFonts w:eastAsiaTheme="minorEastAsia"/>
          <w:sz w:val="24"/>
          <w:szCs w:val="24"/>
        </w:rPr>
        <w:t>2)</w:t>
      </w:r>
      <w:r w:rsidRPr="007D05EE">
        <w:rPr>
          <w:rFonts w:eastAsiaTheme="minorEastAsia"/>
          <w:sz w:val="24"/>
          <w:szCs w:val="24"/>
        </w:rPr>
        <w:tab/>
        <w:t>имеют вид, виды использования, которые поименованы как разрешенные для соответствующих территориальных зон, но расположены в зонах с особыми условиями</w:t>
      </w:r>
    </w:p>
    <w:p w:rsidR="007D05EE" w:rsidRPr="007D05EE" w:rsidRDefault="007D05EE" w:rsidP="007D05EE">
      <w:pPr>
        <w:ind w:firstLine="709"/>
        <w:jc w:val="both"/>
        <w:rPr>
          <w:rFonts w:eastAsiaTheme="minorEastAsia"/>
          <w:sz w:val="24"/>
          <w:szCs w:val="24"/>
        </w:rPr>
      </w:pPr>
      <w:r w:rsidRPr="007D05EE">
        <w:rPr>
          <w:rFonts w:eastAsiaTheme="minorEastAsia"/>
          <w:sz w:val="24"/>
          <w:szCs w:val="24"/>
        </w:rPr>
        <w:t>использования территорий, в пределах которых не предусмотрено размещение соответствующих объектов;</w:t>
      </w:r>
    </w:p>
    <w:p w:rsidR="007D05EE" w:rsidRPr="007D05EE" w:rsidRDefault="007D05EE" w:rsidP="007D05EE">
      <w:pPr>
        <w:ind w:firstLine="709"/>
        <w:jc w:val="both"/>
        <w:rPr>
          <w:rFonts w:eastAsiaTheme="minorEastAsia"/>
          <w:sz w:val="24"/>
          <w:szCs w:val="24"/>
        </w:rPr>
      </w:pPr>
      <w:r w:rsidRPr="007D05EE">
        <w:rPr>
          <w:rFonts w:eastAsiaTheme="minorEastAsia"/>
          <w:sz w:val="24"/>
          <w:szCs w:val="24"/>
        </w:rPr>
        <w:t>3)</w:t>
      </w:r>
      <w:r w:rsidRPr="007D05EE">
        <w:rPr>
          <w:rFonts w:eastAsiaTheme="minorEastAsia"/>
          <w:sz w:val="24"/>
          <w:szCs w:val="24"/>
        </w:rPr>
        <w:tab/>
        <w:t>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rsidR="007D05EE" w:rsidRPr="007D05EE" w:rsidRDefault="007D05EE" w:rsidP="007D05EE">
      <w:pPr>
        <w:ind w:firstLine="709"/>
        <w:jc w:val="both"/>
        <w:rPr>
          <w:rFonts w:eastAsiaTheme="minorEastAsia"/>
          <w:sz w:val="24"/>
          <w:szCs w:val="24"/>
        </w:rPr>
      </w:pPr>
      <w:r w:rsidRPr="007D05EE">
        <w:rPr>
          <w:rFonts w:eastAsiaTheme="minorEastAsia"/>
          <w:sz w:val="24"/>
          <w:szCs w:val="24"/>
        </w:rPr>
        <w:t>3.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7D05EE" w:rsidRPr="007D05EE" w:rsidRDefault="007D05EE" w:rsidP="007D05EE">
      <w:pPr>
        <w:ind w:firstLine="709"/>
        <w:jc w:val="both"/>
        <w:rPr>
          <w:rFonts w:eastAsiaTheme="minorEastAsia"/>
          <w:sz w:val="24"/>
          <w:szCs w:val="24"/>
        </w:rPr>
      </w:pPr>
    </w:p>
    <w:p w:rsidR="007D05EE" w:rsidRPr="007D05EE" w:rsidRDefault="007D05EE" w:rsidP="007D05EE">
      <w:pPr>
        <w:keepNext/>
        <w:keepLines/>
        <w:tabs>
          <w:tab w:val="num" w:pos="720"/>
        </w:tabs>
        <w:ind w:firstLine="709"/>
        <w:contextualSpacing/>
        <w:jc w:val="both"/>
        <w:outlineLvl w:val="2"/>
        <w:rPr>
          <w:bCs/>
          <w:i/>
          <w:sz w:val="24"/>
          <w:szCs w:val="24"/>
          <w:lang w:eastAsia="zh-CN"/>
        </w:rPr>
      </w:pPr>
      <w:bookmarkStart w:id="15" w:name="ch6"/>
      <w:bookmarkStart w:id="16" w:name="_Toc491086607"/>
      <w:r w:rsidRPr="007D05EE">
        <w:rPr>
          <w:i/>
          <w:sz w:val="24"/>
          <w:szCs w:val="24"/>
          <w:lang w:eastAsia="zh-CN"/>
        </w:rPr>
        <w:t xml:space="preserve">Статья 5. </w:t>
      </w:r>
      <w:bookmarkEnd w:id="15"/>
      <w:r w:rsidRPr="007D05EE">
        <w:rPr>
          <w:i/>
          <w:sz w:val="24"/>
          <w:szCs w:val="24"/>
          <w:lang w:eastAsia="zh-CN"/>
        </w:rPr>
        <w:t>Использование и строительные изменения объектов недвижимости, несоответствующих настоящим Правилам</w:t>
      </w:r>
      <w:bookmarkEnd w:id="16"/>
    </w:p>
    <w:p w:rsidR="007D05EE" w:rsidRPr="007D05EE" w:rsidRDefault="007D05EE" w:rsidP="007D05EE">
      <w:pPr>
        <w:autoSpaceDE w:val="0"/>
        <w:ind w:firstLine="709"/>
        <w:jc w:val="both"/>
        <w:rPr>
          <w:sz w:val="24"/>
          <w:szCs w:val="24"/>
          <w:lang w:eastAsia="zh-CN"/>
        </w:rPr>
      </w:pPr>
      <w:r w:rsidRPr="007D05EE">
        <w:rPr>
          <w:sz w:val="24"/>
          <w:szCs w:val="24"/>
          <w:lang w:eastAsia="zh-CN"/>
        </w:rPr>
        <w:t>1. Объекты недвижимости, предусмотренные п.2 ст. 4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7D05EE" w:rsidRPr="007D05EE" w:rsidRDefault="007D05EE" w:rsidP="007D05EE">
      <w:pPr>
        <w:autoSpaceDE w:val="0"/>
        <w:ind w:firstLine="709"/>
        <w:jc w:val="both"/>
        <w:rPr>
          <w:sz w:val="24"/>
          <w:szCs w:val="24"/>
          <w:lang w:eastAsia="zh-CN"/>
        </w:rPr>
      </w:pPr>
      <w:r w:rsidRPr="007D05EE">
        <w:rPr>
          <w:sz w:val="24"/>
          <w:szCs w:val="24"/>
          <w:lang w:eastAsia="zh-CN"/>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7D05EE" w:rsidRPr="007D05EE" w:rsidRDefault="007D05EE" w:rsidP="007D05EE">
      <w:pPr>
        <w:tabs>
          <w:tab w:val="left" w:pos="1104"/>
        </w:tabs>
        <w:autoSpaceDE w:val="0"/>
        <w:ind w:firstLine="709"/>
        <w:jc w:val="both"/>
        <w:rPr>
          <w:sz w:val="24"/>
          <w:szCs w:val="24"/>
          <w:lang w:eastAsia="zh-CN"/>
        </w:rPr>
      </w:pPr>
      <w:r w:rsidRPr="007D05EE">
        <w:rPr>
          <w:sz w:val="24"/>
          <w:szCs w:val="24"/>
          <w:lang w:eastAsia="zh-CN"/>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7D05EE" w:rsidRPr="007D05EE" w:rsidRDefault="007D05EE" w:rsidP="007D05EE">
      <w:pPr>
        <w:autoSpaceDE w:val="0"/>
        <w:ind w:firstLine="709"/>
        <w:jc w:val="both"/>
        <w:rPr>
          <w:sz w:val="24"/>
          <w:szCs w:val="24"/>
          <w:lang w:eastAsia="zh-CN"/>
        </w:rPr>
      </w:pPr>
      <w:r w:rsidRPr="007D05EE">
        <w:rPr>
          <w:sz w:val="24"/>
          <w:szCs w:val="24"/>
          <w:lang w:eastAsia="zh-CN"/>
        </w:rPr>
        <w:t>Не допускается увеличивать площадь и строительный объем объектов недвижимости, указанных в подпунктах 1, 2 п. 3 ст.4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7D05EE" w:rsidRPr="007D05EE" w:rsidRDefault="007D05EE" w:rsidP="007D05EE">
      <w:pPr>
        <w:autoSpaceDE w:val="0"/>
        <w:ind w:firstLine="709"/>
        <w:jc w:val="both"/>
        <w:rPr>
          <w:sz w:val="24"/>
          <w:szCs w:val="24"/>
          <w:lang w:eastAsia="zh-CN"/>
        </w:rPr>
      </w:pPr>
      <w:r w:rsidRPr="007D05EE">
        <w:rPr>
          <w:sz w:val="24"/>
          <w:szCs w:val="24"/>
          <w:lang w:eastAsia="zh-CN"/>
        </w:rPr>
        <w:t>Указанные в подпункте 3 п.2 ст. 4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7D05EE" w:rsidRPr="007D05EE" w:rsidRDefault="007D05EE" w:rsidP="007D05EE">
      <w:pPr>
        <w:tabs>
          <w:tab w:val="left" w:pos="1104"/>
        </w:tabs>
        <w:autoSpaceDE w:val="0"/>
        <w:ind w:firstLine="709"/>
        <w:jc w:val="both"/>
        <w:rPr>
          <w:bCs/>
          <w:sz w:val="24"/>
          <w:szCs w:val="24"/>
          <w:lang w:eastAsia="zh-CN"/>
        </w:rPr>
      </w:pPr>
      <w:r w:rsidRPr="007D05EE">
        <w:rPr>
          <w:sz w:val="24"/>
          <w:szCs w:val="24"/>
          <w:lang w:eastAsia="zh-CN"/>
        </w:rPr>
        <w:t>3. Несоответствующий вид использования недвижимости не может быть заменен на иной несоответствующий вид использования.</w:t>
      </w:r>
    </w:p>
    <w:p w:rsidR="007D05EE" w:rsidRPr="007D05EE" w:rsidRDefault="007D05EE" w:rsidP="007D05EE">
      <w:pPr>
        <w:ind w:firstLine="709"/>
        <w:jc w:val="both"/>
        <w:rPr>
          <w:bCs/>
          <w:sz w:val="24"/>
          <w:szCs w:val="24"/>
          <w:lang w:eastAsia="zh-CN"/>
        </w:rPr>
      </w:pPr>
      <w:r w:rsidRPr="007D05EE">
        <w:rPr>
          <w:bCs/>
          <w:sz w:val="24"/>
          <w:szCs w:val="24"/>
          <w:lang w:eastAsia="zh-CN"/>
        </w:rPr>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D05EE" w:rsidRPr="007D05EE" w:rsidRDefault="007D05EE" w:rsidP="007D05EE">
      <w:pPr>
        <w:ind w:firstLine="709"/>
        <w:jc w:val="both"/>
        <w:rPr>
          <w:bCs/>
          <w:sz w:val="24"/>
          <w:szCs w:val="24"/>
          <w:lang w:eastAsia="zh-CN"/>
        </w:rPr>
      </w:pPr>
    </w:p>
    <w:p w:rsidR="007D05EE" w:rsidRPr="007D05EE" w:rsidRDefault="007D05EE" w:rsidP="007D05EE">
      <w:pPr>
        <w:widowControl w:val="0"/>
        <w:ind w:firstLine="709"/>
        <w:outlineLvl w:val="0"/>
        <w:rPr>
          <w:rFonts w:eastAsiaTheme="majorEastAsia"/>
          <w:b/>
          <w:bCs/>
          <w:sz w:val="24"/>
          <w:szCs w:val="24"/>
        </w:rPr>
      </w:pPr>
      <w:r w:rsidRPr="007D05EE">
        <w:rPr>
          <w:rFonts w:eastAsiaTheme="majorEastAsia"/>
          <w:b/>
          <w:bCs/>
          <w:sz w:val="24"/>
          <w:szCs w:val="24"/>
        </w:rPr>
        <w:t>Глава 2.  Положение по регулированию землепользованию и застройке органами местного самоуправления</w:t>
      </w:r>
    </w:p>
    <w:p w:rsidR="007D05EE" w:rsidRPr="007D05EE" w:rsidRDefault="007D05EE" w:rsidP="007D05EE">
      <w:pPr>
        <w:widowControl w:val="0"/>
        <w:spacing w:before="120"/>
        <w:ind w:firstLine="567"/>
        <w:jc w:val="both"/>
        <w:outlineLvl w:val="0"/>
        <w:rPr>
          <w:bCs/>
          <w:i/>
          <w:iCs/>
          <w:sz w:val="24"/>
          <w:szCs w:val="24"/>
        </w:rPr>
      </w:pPr>
      <w:r w:rsidRPr="007D05EE">
        <w:rPr>
          <w:bCs/>
          <w:i/>
          <w:iCs/>
          <w:sz w:val="24"/>
          <w:szCs w:val="24"/>
        </w:rPr>
        <w:t>Статья 6. Вопросы землепользования и застройки</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1.</w:t>
      </w:r>
      <w:r w:rsidRPr="007D05EE">
        <w:rPr>
          <w:rFonts w:eastAsiaTheme="minorEastAsia"/>
          <w:sz w:val="22"/>
          <w:szCs w:val="22"/>
        </w:rPr>
        <w:tab/>
        <w:t>К вопросам землепользования и застройки относятся:</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w:t>
      </w:r>
      <w:r w:rsidRPr="007D05EE">
        <w:rPr>
          <w:rFonts w:eastAsiaTheme="minorEastAsia"/>
          <w:sz w:val="22"/>
          <w:szCs w:val="22"/>
        </w:rPr>
        <w:tab/>
        <w:t xml:space="preserve">вопросы подготовки и внесения изменений в Правила; </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w:t>
      </w:r>
      <w:r w:rsidRPr="007D05EE">
        <w:rPr>
          <w:rFonts w:eastAsiaTheme="minorEastAsia"/>
          <w:sz w:val="22"/>
          <w:szCs w:val="22"/>
        </w:rPr>
        <w:tab/>
        <w:t>вопросы изменения видов разрешенного использования земельных участков и объектов капитального строительства;</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w:t>
      </w:r>
      <w:r w:rsidRPr="007D05EE">
        <w:rPr>
          <w:rFonts w:eastAsiaTheme="minorEastAsia"/>
          <w:sz w:val="22"/>
          <w:szCs w:val="22"/>
        </w:rPr>
        <w:tab/>
        <w:t>вопросы подготовки разрешений на условно-разрешенный вид использования земельного участка;</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w:t>
      </w:r>
      <w:r w:rsidRPr="007D05EE">
        <w:rPr>
          <w:rFonts w:eastAsiaTheme="minorEastAsia"/>
          <w:sz w:val="22"/>
          <w:szCs w:val="22"/>
        </w:rPr>
        <w:tab/>
        <w:t>вопросы подготовки разрешений на отклонение от предельных параметров разрешённого строительства;</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w:t>
      </w:r>
      <w:r w:rsidRPr="007D05EE">
        <w:rPr>
          <w:rFonts w:eastAsiaTheme="minorEastAsia"/>
          <w:sz w:val="22"/>
          <w:szCs w:val="22"/>
        </w:rPr>
        <w:tab/>
        <w:t>вопросы подготовки документации по планировке территории;</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w:t>
      </w:r>
      <w:r w:rsidRPr="007D05EE">
        <w:rPr>
          <w:rFonts w:eastAsiaTheme="minorEastAsia"/>
          <w:sz w:val="22"/>
          <w:szCs w:val="22"/>
        </w:rPr>
        <w:tab/>
        <w:t>иные вопросы регулирования землепользования и застройки.</w:t>
      </w:r>
    </w:p>
    <w:p w:rsidR="007D05EE" w:rsidRPr="007D05EE" w:rsidRDefault="007D05EE" w:rsidP="007D05EE">
      <w:pPr>
        <w:keepNext/>
        <w:keepLines/>
        <w:spacing w:before="120"/>
        <w:ind w:firstLine="567"/>
        <w:jc w:val="both"/>
        <w:outlineLvl w:val="0"/>
        <w:rPr>
          <w:bCs/>
          <w:i/>
          <w:iCs/>
          <w:sz w:val="24"/>
          <w:szCs w:val="24"/>
        </w:rPr>
      </w:pPr>
      <w:r w:rsidRPr="007D05EE">
        <w:rPr>
          <w:bCs/>
          <w:i/>
          <w:iCs/>
          <w:sz w:val="24"/>
          <w:szCs w:val="24"/>
        </w:rPr>
        <w:t>Статья 7 Общие положения о лицах, осуществляющих землепользование и застрой-ку, и их действиях</w:t>
      </w:r>
    </w:p>
    <w:p w:rsidR="007D05EE" w:rsidRPr="007D05EE" w:rsidRDefault="007D05EE" w:rsidP="007D05EE">
      <w:pPr>
        <w:ind w:firstLine="567"/>
        <w:rPr>
          <w:rFonts w:eastAsiaTheme="minorEastAsia"/>
          <w:sz w:val="22"/>
          <w:szCs w:val="22"/>
        </w:rPr>
      </w:pPr>
      <w:r w:rsidRPr="007D05EE">
        <w:rPr>
          <w:rFonts w:eastAsiaTheme="minorEastAsia"/>
          <w:sz w:val="22"/>
          <w:szCs w:val="22"/>
        </w:rPr>
        <w:t>В соответствии с законодательством настоящие Правила регулируют действия:</w:t>
      </w:r>
    </w:p>
    <w:p w:rsidR="007D05EE" w:rsidRPr="007D05EE" w:rsidRDefault="007D05EE" w:rsidP="007D05EE">
      <w:pPr>
        <w:ind w:firstLine="567"/>
        <w:rPr>
          <w:rFonts w:eastAsiaTheme="minorEastAsia"/>
          <w:sz w:val="22"/>
          <w:szCs w:val="22"/>
        </w:rPr>
      </w:pPr>
      <w:r w:rsidRPr="007D05EE">
        <w:rPr>
          <w:rFonts w:eastAsiaTheme="minorEastAsia"/>
          <w:sz w:val="22"/>
          <w:szCs w:val="22"/>
        </w:rPr>
        <w:t>1) физических и юридических лиц, осуществляющих землепользование и застройку на территории Соцгородского муниципального образования;</w:t>
      </w:r>
    </w:p>
    <w:p w:rsidR="007D05EE" w:rsidRPr="007D05EE" w:rsidRDefault="007D05EE" w:rsidP="007D05EE">
      <w:pPr>
        <w:ind w:firstLine="567"/>
        <w:rPr>
          <w:rFonts w:eastAsiaTheme="minorEastAsia"/>
          <w:sz w:val="22"/>
          <w:szCs w:val="22"/>
        </w:rPr>
      </w:pPr>
      <w:r w:rsidRPr="007D05EE">
        <w:rPr>
          <w:rFonts w:eastAsiaTheme="minorEastAsia"/>
          <w:sz w:val="22"/>
          <w:szCs w:val="22"/>
        </w:rPr>
        <w:t>2) органов, уполномоченных осуществлять контроль за соблюдением настоящих Правил на территории Соцгородского муниципального образования.</w:t>
      </w:r>
    </w:p>
    <w:p w:rsidR="007D05EE" w:rsidRPr="007D05EE" w:rsidRDefault="007D05EE" w:rsidP="007D05EE">
      <w:pPr>
        <w:rPr>
          <w:rFonts w:eastAsiaTheme="minorEastAsia"/>
          <w:sz w:val="22"/>
          <w:szCs w:val="22"/>
        </w:rPr>
      </w:pPr>
    </w:p>
    <w:p w:rsidR="007D05EE" w:rsidRPr="007D05EE" w:rsidRDefault="007D05EE" w:rsidP="007D05EE">
      <w:pPr>
        <w:keepNext/>
        <w:keepLines/>
        <w:spacing w:before="120"/>
        <w:ind w:firstLine="567"/>
        <w:jc w:val="both"/>
        <w:outlineLvl w:val="0"/>
        <w:rPr>
          <w:bCs/>
          <w:i/>
          <w:iCs/>
          <w:sz w:val="24"/>
          <w:szCs w:val="24"/>
        </w:rPr>
      </w:pPr>
      <w:r w:rsidRPr="007D05EE">
        <w:rPr>
          <w:bCs/>
          <w:i/>
          <w:iCs/>
          <w:sz w:val="24"/>
          <w:szCs w:val="24"/>
        </w:rPr>
        <w:t>Статья 8. Регулирование землепользования и застройки органами местного само-управления</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1. Полномочия в части землепользования и застройки в соответствии с Градостроительным кодексом Российской Федерации" от 29.12.2004 № 190-ФЗ, Федеральным законом от 06.10.2003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Уставом Соцгородского сельского поселения осуществляют:</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Органы местного самоуправления Соцгородского муниципального образования:</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1) Дума Соцгородского сельского поселения;</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2) Администрация Соцгородского сельского поселения;</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3) Глава муниципального образования - глава Соцгородского сельского поселения.</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2. Органы местного самоуправления Соцгородского муниципального образования вправе заключать соглашения с органами местного самоуправления Нижнеилимского района Иркутской области о передаче им осуществления части своих полномочий по реализации 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Нижнеилимского района Иркутской области в соответствии с бюджетным кодексом Российской Федерации.</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 xml:space="preserve">3. К полномочиям Нижнеилимского района по соглашению о передаче полномочий относятся предоставление следующих муниципальных услуг: </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 xml:space="preserve">1). Выдача схем расположения земельных  участков. </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 xml:space="preserve">2) Выдача градостроительных планов земельных участков, </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4. К полномочиям Думы Соцгородского сельского поселения в области землепользования и застройки относятся полномочия, установленные Уставом Соцгородского муниципального образования, утвержденного решением Думы Соцгородского сельского поселения № 39 от 30.08. 2007 года, в том числе:</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 утверждение генерального плана Соцгородского сельского поселения и иной градостроительной документации о градостроительном планировании развития поселения;</w:t>
      </w:r>
    </w:p>
    <w:p w:rsidR="007D05EE" w:rsidRDefault="007D05EE" w:rsidP="007D05EE">
      <w:pPr>
        <w:rPr>
          <w:rFonts w:eastAsiaTheme="minorEastAsia"/>
          <w:sz w:val="22"/>
          <w:szCs w:val="22"/>
        </w:rPr>
      </w:pPr>
      <w:r w:rsidRPr="007D05EE">
        <w:rPr>
          <w:rFonts w:eastAsiaTheme="minorEastAsia"/>
          <w:sz w:val="22"/>
          <w:szCs w:val="22"/>
        </w:rPr>
        <w:t>- утверждение правил землепользования и застройки поселения, в том числе определение в соответствии с земельным законодательством порядка предоставления и изъятия земельных</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участков для муниципальных нужд, а также распоряжения земельными участками на территории данного поселения;</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 утверждение правил содержания и благоустройства территории Соцгородского сельского поселения.</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5. К полномочиям администрации Соцгородского сельского поселения в области землепользования и застройки относятся полномочия:</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 принятие правовых актов по вопросам регулирования земельных правоотношений в соответствии с действующим земельным законодательством в пределах своих полномочий.</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6. К полномочиям Главы поселения Соцгородского сельского поселения в области землепользования и застройки относятся полномочия, установленные Уставом Соцгородского муниципального образования, утвержденного решением Думы Соцгородского сельского поселения № 39 от 30.08. 2007 года;</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7 Орган, уполномоченный в области архитектуры и градостроительства по вопросам</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подготовки и исполнения Правил:</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 осуществляет, в пределах своей компетенции, проверку проекта Правил и проектов внесения в них изменений на соответствие требованиям технических регламентов, генеральному плану Соцгородского сельского поселения, схемам территориального планирования</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Российской Федерации, Иркутской области;</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 выступает с предложениями о направлении подготовленного проекта Правил и проектов внесения в них изменений главе Соцгородского сельского поселения для принятия решения о проведении публичных слушаний по ним или об их отклонении, либо направлении их на доработку;</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 предоставляет по запросам Комиссии по землепользованию и застройке заключения, по вопросам, выносимым в соответствии с настоящими Правилами на её рассмотрение;</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 предоставляет заинтересованным лицам (заявителям) информацию в области регулирования землепользования и застройки в пределах своей компетенции;</w:t>
      </w:r>
    </w:p>
    <w:p w:rsidR="007D05EE" w:rsidRPr="007D05EE" w:rsidRDefault="007D05EE" w:rsidP="007D05EE">
      <w:pPr>
        <w:ind w:firstLine="567"/>
        <w:jc w:val="both"/>
        <w:rPr>
          <w:rFonts w:eastAsiaTheme="minorEastAsia"/>
          <w:sz w:val="22"/>
          <w:szCs w:val="22"/>
        </w:rPr>
      </w:pPr>
      <w:r w:rsidRPr="007D05EE">
        <w:rPr>
          <w:rFonts w:eastAsiaTheme="minorEastAsia"/>
          <w:sz w:val="22"/>
          <w:szCs w:val="22"/>
        </w:rPr>
        <w:t>- осуществляет иные полномочия в области регулирования землепользования и застройки в соответствии с законодательством Российской Федерации, и нормативными правовыми актами органов местного самоуправления Соцгородского сельского поселения.</w:t>
      </w:r>
    </w:p>
    <w:p w:rsidR="007D05EE" w:rsidRPr="007D05EE" w:rsidRDefault="007D05EE" w:rsidP="007D05EE">
      <w:pPr>
        <w:keepNext/>
        <w:keepLines/>
        <w:spacing w:before="120"/>
        <w:ind w:firstLine="567"/>
        <w:jc w:val="both"/>
        <w:outlineLvl w:val="0"/>
        <w:rPr>
          <w:bCs/>
          <w:i/>
          <w:iCs/>
          <w:sz w:val="24"/>
          <w:szCs w:val="24"/>
        </w:rPr>
      </w:pPr>
      <w:r w:rsidRPr="007D05EE">
        <w:rPr>
          <w:bCs/>
          <w:i/>
          <w:iCs/>
          <w:sz w:val="24"/>
          <w:szCs w:val="24"/>
        </w:rPr>
        <w:t>Статья 9. Комиссия по землепользованию и застройке</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1. Комиссия по землепользованию и застройке Соцгородского сельского поселения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2. Комиссия формируется и осуществляет свою деятельность в соответствии с настоящими Правилами, Положением о Комиссии, иными документами, утверждаемыми главой Соцгородского сельского поселения.</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Согласно статьи 31 Градостроительного Кодекса Российской Федерации состав Комиссии формируется главой поселения из представителей функциональных и отраслевых органов администрации Соцгородского сельского поселения, представительного органа Соцгородского сельского поселения, иных организаций и физических лиц.</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В состав Комиссии должны быть включены:</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 депутаты Думы Соцгородского сельского поселения</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 представители Администрации Соцгородского сельского поселения;</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 лица, представляющие общественные и частные интересы граждан (указанные лица не могут являться государственными или муниципальными служащими).</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В состав Комиссии могут включаться представители государственных органов, деятельность которых может быть связана с реализацией настоящих Правил, а также специалисты для выполнения консультационных работ по обсуждаемой проблеме.</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Комиссия осуществляет свою деятельность в соответствии с настоящими Правилами, Положением о Комиссии, иными документами, утверждаемыми главой Соцгородского сельского поселения.</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3. В компетенцию Комиссии входят:</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1) организация и подготовка проектов документов по внесению изменений в Правила;</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2) 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3) координация деятельности органов местного самоуправления по вопросам землепользования и застройки;</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4) рассмотрение предложений граждан и юридических лиц по внесению изменений в правила землепользования и застройки;</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5) 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6) рассмотрение иных вопросов, касающихся реализации Правил.</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Комиссия может наделяться другими полномочиями нормативным правовым актом главы Соцгородского сельского поселения.</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4.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7D05EE" w:rsidRPr="007D05EE" w:rsidRDefault="007D05EE" w:rsidP="007D05EE">
      <w:pPr>
        <w:ind w:firstLine="709"/>
        <w:jc w:val="both"/>
        <w:rPr>
          <w:rFonts w:eastAsiaTheme="minorEastAsia"/>
          <w:sz w:val="22"/>
          <w:szCs w:val="22"/>
        </w:rPr>
      </w:pPr>
      <w:r w:rsidRPr="007D05EE">
        <w:rPr>
          <w:rFonts w:eastAsiaTheme="minorEastAsia"/>
          <w:sz w:val="22"/>
          <w:szCs w:val="22"/>
        </w:rPr>
        <w:t>Документы, рассматриваемые на заседаниях Комиссии, протоколы Комиссии хранятся в архиве Комиссии.</w:t>
      </w:r>
    </w:p>
    <w:p w:rsidR="007D05EE" w:rsidRPr="007D05EE" w:rsidRDefault="007D05EE" w:rsidP="007D05EE">
      <w:pPr>
        <w:ind w:firstLine="709"/>
        <w:jc w:val="both"/>
        <w:rPr>
          <w:rFonts w:eastAsiaTheme="minorEastAsia"/>
          <w:sz w:val="22"/>
          <w:szCs w:val="22"/>
        </w:rPr>
      </w:pPr>
    </w:p>
    <w:p w:rsidR="007D05EE" w:rsidRPr="007D05EE" w:rsidRDefault="007D05EE" w:rsidP="007D05EE">
      <w:pPr>
        <w:ind w:firstLine="709"/>
        <w:jc w:val="both"/>
        <w:rPr>
          <w:rFonts w:eastAsiaTheme="minorEastAsia"/>
          <w:b/>
          <w:sz w:val="24"/>
          <w:szCs w:val="24"/>
        </w:rPr>
      </w:pPr>
      <w:r w:rsidRPr="007D05EE">
        <w:rPr>
          <w:rFonts w:eastAsiaTheme="minorEastAsia"/>
          <w:b/>
          <w:sz w:val="24"/>
          <w:szCs w:val="24"/>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7D05EE" w:rsidRPr="007D05EE" w:rsidRDefault="007D05EE" w:rsidP="007D05EE">
      <w:pPr>
        <w:keepNext/>
        <w:spacing w:before="120" w:after="120"/>
        <w:ind w:firstLine="567"/>
        <w:jc w:val="both"/>
        <w:outlineLvl w:val="1"/>
        <w:rPr>
          <w:bCs/>
          <w:i/>
          <w:iCs/>
          <w:sz w:val="24"/>
          <w:szCs w:val="24"/>
        </w:rPr>
      </w:pPr>
      <w:bookmarkStart w:id="17" w:name="_Toc515882709"/>
      <w:bookmarkStart w:id="18" w:name="_Toc455104855"/>
      <w:r w:rsidRPr="007D05EE">
        <w:rPr>
          <w:bCs/>
          <w:i/>
          <w:iCs/>
          <w:sz w:val="24"/>
          <w:szCs w:val="24"/>
        </w:rPr>
        <w:t>Статья 10.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bookmarkEnd w:id="17"/>
      <w:bookmarkEnd w:id="18"/>
    </w:p>
    <w:p w:rsidR="007D05EE" w:rsidRPr="007D05EE" w:rsidRDefault="007D05EE" w:rsidP="007D05EE">
      <w:pPr>
        <w:ind w:firstLine="567"/>
        <w:jc w:val="both"/>
        <w:rPr>
          <w:sz w:val="24"/>
          <w:szCs w:val="24"/>
        </w:rPr>
      </w:pPr>
      <w:r w:rsidRPr="007D05EE">
        <w:rPr>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D05EE" w:rsidRPr="007D05EE" w:rsidRDefault="007D05EE" w:rsidP="007D05EE">
      <w:pPr>
        <w:ind w:firstLine="567"/>
        <w:jc w:val="both"/>
        <w:rPr>
          <w:sz w:val="24"/>
          <w:szCs w:val="24"/>
        </w:rPr>
      </w:pPr>
      <w:r w:rsidRPr="007D05EE">
        <w:rPr>
          <w:sz w:val="24"/>
          <w:szCs w:val="24"/>
        </w:rPr>
        <w:t>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планам.</w:t>
      </w:r>
    </w:p>
    <w:p w:rsidR="007D05EE" w:rsidRPr="007D05EE" w:rsidRDefault="007D05EE" w:rsidP="007D05EE">
      <w:pPr>
        <w:ind w:firstLine="567"/>
        <w:jc w:val="both"/>
        <w:rPr>
          <w:sz w:val="24"/>
          <w:szCs w:val="24"/>
        </w:rPr>
      </w:pPr>
      <w:r w:rsidRPr="007D05EE">
        <w:rPr>
          <w:sz w:val="24"/>
          <w:szCs w:val="24"/>
        </w:rPr>
        <w:t>3.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разрешения главы местной администрации на условно разрешенный вид использования земельного участка, в соответствии с установленным ст. 39 Градостроительного кодекса РФ и настоящими Правилами порядком.</w:t>
      </w:r>
    </w:p>
    <w:p w:rsidR="007D05EE" w:rsidRPr="007D05EE" w:rsidRDefault="007D05EE" w:rsidP="007D05EE">
      <w:pPr>
        <w:ind w:firstLine="567"/>
        <w:jc w:val="both"/>
        <w:rPr>
          <w:sz w:val="24"/>
          <w:szCs w:val="24"/>
        </w:rPr>
      </w:pPr>
      <w:r w:rsidRPr="007D05EE">
        <w:rPr>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D05EE" w:rsidRPr="007D05EE" w:rsidRDefault="007D05EE" w:rsidP="007D05EE">
      <w:pPr>
        <w:keepNext/>
        <w:spacing w:after="120"/>
        <w:ind w:firstLine="567"/>
        <w:jc w:val="both"/>
        <w:outlineLvl w:val="1"/>
        <w:rPr>
          <w:bCs/>
          <w:i/>
          <w:iCs/>
          <w:sz w:val="24"/>
          <w:szCs w:val="24"/>
        </w:rPr>
      </w:pPr>
      <w:bookmarkStart w:id="19" w:name="_Toc515882710"/>
      <w:bookmarkStart w:id="20" w:name="_Toc455104856"/>
      <w:r w:rsidRPr="007D05EE">
        <w:rPr>
          <w:bCs/>
          <w:i/>
          <w:iCs/>
          <w:sz w:val="24"/>
          <w:szCs w:val="24"/>
        </w:rPr>
        <w:t>Статья 11. Порядок предоставления разрешения на условно разрешенный вид использования</w:t>
      </w:r>
      <w:bookmarkEnd w:id="19"/>
      <w:bookmarkEnd w:id="20"/>
    </w:p>
    <w:p w:rsidR="007D05EE" w:rsidRPr="007D05EE" w:rsidRDefault="007D05EE" w:rsidP="007D05EE">
      <w:pPr>
        <w:ind w:firstLine="567"/>
        <w:jc w:val="both"/>
        <w:rPr>
          <w:sz w:val="24"/>
          <w:szCs w:val="24"/>
        </w:rPr>
      </w:pPr>
      <w:r w:rsidRPr="007D05EE">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в комиссию по землепользованию и застройки заявление о предоставлении разрешения на условно разрешенный вид использования.</w:t>
      </w:r>
    </w:p>
    <w:p w:rsidR="007D05EE" w:rsidRPr="007D05EE" w:rsidRDefault="007D05EE" w:rsidP="007D05EE">
      <w:pPr>
        <w:ind w:firstLine="567"/>
        <w:jc w:val="both"/>
        <w:rPr>
          <w:sz w:val="24"/>
          <w:szCs w:val="24"/>
        </w:rPr>
      </w:pPr>
      <w:r w:rsidRPr="007D05EE">
        <w:rPr>
          <w:sz w:val="24"/>
          <w:szCs w:val="24"/>
        </w:rPr>
        <w:t>2.</w:t>
      </w:r>
      <w:r w:rsidRPr="007D05EE">
        <w:rPr>
          <w:sz w:val="24"/>
          <w:szCs w:val="24"/>
        </w:rPr>
        <w:tab/>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rsidR="007D05EE" w:rsidRPr="007D05EE" w:rsidRDefault="007D05EE" w:rsidP="007D05EE">
      <w:pPr>
        <w:ind w:firstLine="567"/>
        <w:jc w:val="both"/>
        <w:rPr>
          <w:sz w:val="24"/>
          <w:szCs w:val="24"/>
        </w:rPr>
      </w:pPr>
      <w:r w:rsidRPr="007D05EE">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D05EE" w:rsidRPr="007D05EE" w:rsidRDefault="007D05EE" w:rsidP="007D05EE">
      <w:pPr>
        <w:ind w:firstLine="567"/>
        <w:jc w:val="both"/>
        <w:rPr>
          <w:sz w:val="24"/>
          <w:szCs w:val="24"/>
        </w:rPr>
      </w:pPr>
      <w:r w:rsidRPr="007D05EE">
        <w:rPr>
          <w:sz w:val="24"/>
          <w:szCs w:val="24"/>
        </w:rPr>
        <w:t>4. Уполномоченный орган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7D05EE" w:rsidRPr="007D05EE" w:rsidRDefault="007D05EE" w:rsidP="007D05EE">
      <w:pPr>
        <w:ind w:firstLine="567"/>
        <w:jc w:val="both"/>
        <w:rPr>
          <w:sz w:val="24"/>
          <w:szCs w:val="24"/>
        </w:rPr>
      </w:pPr>
      <w:r w:rsidRPr="007D05EE">
        <w:rPr>
          <w:sz w:val="24"/>
          <w:szCs w:val="24"/>
        </w:rPr>
        <w:t>5. Участники публичных слушаний по вопросу о предоставлении разрешения на условно разрешенный вид использования вправе представить в уполномоченный орган свои предложения и замечания, касающиеся указанного вопроса, для включения их в протокол публичных слушаний.</w:t>
      </w:r>
    </w:p>
    <w:p w:rsidR="007D05EE" w:rsidRPr="007D05EE" w:rsidRDefault="007D05EE" w:rsidP="007D05EE">
      <w:pPr>
        <w:ind w:firstLine="567"/>
        <w:jc w:val="both"/>
        <w:rPr>
          <w:sz w:val="24"/>
          <w:szCs w:val="24"/>
        </w:rPr>
      </w:pPr>
      <w:r w:rsidRPr="007D05EE">
        <w:rPr>
          <w:sz w:val="24"/>
          <w:szCs w:val="24"/>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Соцгородского сельского поселения в информационно-телекоммуникационной сети «Интернет».</w:t>
      </w:r>
    </w:p>
    <w:p w:rsidR="007D05EE" w:rsidRPr="007D05EE" w:rsidRDefault="007D05EE" w:rsidP="007D05EE">
      <w:pPr>
        <w:ind w:firstLine="567"/>
        <w:jc w:val="both"/>
        <w:rPr>
          <w:sz w:val="24"/>
          <w:szCs w:val="24"/>
        </w:rPr>
      </w:pPr>
      <w:r w:rsidRPr="007D05EE">
        <w:rPr>
          <w:sz w:val="24"/>
          <w:szCs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7D05EE" w:rsidRPr="007D05EE" w:rsidRDefault="007D05EE" w:rsidP="007D05EE">
      <w:pPr>
        <w:ind w:firstLine="567"/>
        <w:jc w:val="both"/>
        <w:rPr>
          <w:sz w:val="24"/>
          <w:szCs w:val="24"/>
        </w:rPr>
      </w:pPr>
      <w:r w:rsidRPr="007D05EE">
        <w:rPr>
          <w:sz w:val="24"/>
          <w:szCs w:val="24"/>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по землепользованию и застройке рекомендует главе Соцгородского сельского поселения принять решение о предоставлении разрешения на условно разрешенный вид использования или об отказе в предоставлении такого разрешения.</w:t>
      </w:r>
    </w:p>
    <w:p w:rsidR="008E7E87" w:rsidRPr="008E7E87" w:rsidRDefault="008E7E87" w:rsidP="008E7E87">
      <w:pPr>
        <w:ind w:firstLine="567"/>
        <w:jc w:val="both"/>
        <w:rPr>
          <w:sz w:val="24"/>
          <w:szCs w:val="24"/>
        </w:rPr>
      </w:pPr>
      <w:r w:rsidRPr="008E7E87">
        <w:rPr>
          <w:sz w:val="24"/>
          <w:szCs w:val="24"/>
        </w:rPr>
        <w:t>9.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Соцгородского сельского поселения в информационно-телекоммуникационной сети «Интернет»</w:t>
      </w:r>
    </w:p>
    <w:p w:rsidR="008E7E87" w:rsidRPr="008E7E87" w:rsidRDefault="008E7E87" w:rsidP="008E7E87">
      <w:pPr>
        <w:ind w:firstLine="567"/>
        <w:jc w:val="both"/>
        <w:rPr>
          <w:sz w:val="24"/>
          <w:szCs w:val="24"/>
        </w:rPr>
      </w:pPr>
      <w:r w:rsidRPr="008E7E87">
        <w:rPr>
          <w:sz w:val="24"/>
          <w:szCs w:val="24"/>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8E7E87" w:rsidRPr="008E7E87" w:rsidRDefault="008E7E87" w:rsidP="008E7E87">
      <w:pPr>
        <w:ind w:firstLine="567"/>
        <w:jc w:val="both"/>
        <w:rPr>
          <w:sz w:val="24"/>
          <w:szCs w:val="24"/>
        </w:rPr>
      </w:pPr>
      <w:r w:rsidRPr="008E7E87">
        <w:rPr>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E7E87" w:rsidRPr="008E7E87" w:rsidRDefault="008E7E87" w:rsidP="008E7E87">
      <w:pPr>
        <w:ind w:firstLine="567"/>
        <w:jc w:val="both"/>
        <w:rPr>
          <w:rFonts w:eastAsiaTheme="minorEastAsia"/>
          <w:sz w:val="24"/>
          <w:szCs w:val="24"/>
        </w:rPr>
      </w:pPr>
      <w:r w:rsidRPr="008E7E87">
        <w:rPr>
          <w:rFonts w:eastAsiaTheme="minorEastAsia"/>
          <w:sz w:val="24"/>
          <w:szCs w:val="24"/>
        </w:rPr>
        <w:t>12. Со дня поступления в администрацию Соцгородского сельского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доеесноса или приведения в соответствие с установленными требованиями, за исключением случаев, если по результатам рассмотрения данного администрацией Соцгородского сельского поселения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E7E87" w:rsidRPr="008E7E87" w:rsidRDefault="008E7E87" w:rsidP="008E7E87">
      <w:pPr>
        <w:ind w:firstLine="567"/>
        <w:jc w:val="both"/>
        <w:rPr>
          <w:rFonts w:eastAsiaTheme="minorEastAsia"/>
          <w:sz w:val="24"/>
          <w:szCs w:val="24"/>
        </w:rPr>
      </w:pPr>
      <w:r w:rsidRPr="008E7E87">
        <w:rPr>
          <w:rFonts w:eastAsiaTheme="minorEastAsia"/>
          <w:sz w:val="24"/>
          <w:szCs w:val="24"/>
        </w:rPr>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E7E87" w:rsidRPr="008E7E87" w:rsidRDefault="008E7E87" w:rsidP="008E7E87">
      <w:pPr>
        <w:keepNext/>
        <w:spacing w:before="120" w:after="120"/>
        <w:ind w:firstLine="567"/>
        <w:jc w:val="both"/>
        <w:outlineLvl w:val="1"/>
        <w:rPr>
          <w:bCs/>
          <w:i/>
          <w:iCs/>
          <w:sz w:val="24"/>
          <w:szCs w:val="24"/>
        </w:rPr>
      </w:pPr>
      <w:bookmarkStart w:id="21" w:name="_Toc515882711"/>
      <w:bookmarkStart w:id="22" w:name="_Toc455104857"/>
      <w:r w:rsidRPr="008E7E87">
        <w:rPr>
          <w:bCs/>
          <w:i/>
          <w:iCs/>
          <w:sz w:val="24"/>
          <w:szCs w:val="24"/>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1"/>
      <w:bookmarkEnd w:id="22"/>
    </w:p>
    <w:p w:rsidR="008E7E87" w:rsidRPr="008E7E87" w:rsidRDefault="008E7E87" w:rsidP="008E7E87">
      <w:pPr>
        <w:ind w:firstLine="567"/>
        <w:jc w:val="both"/>
        <w:rPr>
          <w:sz w:val="24"/>
          <w:szCs w:val="24"/>
        </w:rPr>
      </w:pPr>
      <w:r w:rsidRPr="008E7E87">
        <w:rPr>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E7E87" w:rsidRPr="008E7E87" w:rsidRDefault="008E7E87" w:rsidP="008E7E87">
      <w:pPr>
        <w:ind w:firstLine="567"/>
        <w:jc w:val="both"/>
        <w:rPr>
          <w:sz w:val="24"/>
          <w:szCs w:val="24"/>
        </w:rPr>
      </w:pPr>
      <w:r w:rsidRPr="008E7E87">
        <w:rPr>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D05EE" w:rsidRDefault="008E7E87" w:rsidP="008E7E87">
      <w:pPr>
        <w:rPr>
          <w:sz w:val="24"/>
          <w:szCs w:val="24"/>
        </w:rPr>
      </w:pPr>
      <w:r w:rsidRPr="008E7E87">
        <w:rPr>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w:t>
      </w:r>
    </w:p>
    <w:p w:rsidR="008E7E87" w:rsidRPr="008E7E87" w:rsidRDefault="008E7E87" w:rsidP="008E7E87">
      <w:pPr>
        <w:ind w:firstLine="567"/>
        <w:jc w:val="both"/>
        <w:rPr>
          <w:sz w:val="24"/>
          <w:szCs w:val="24"/>
        </w:rPr>
      </w:pPr>
      <w:r w:rsidRPr="008E7E87">
        <w:rPr>
          <w:sz w:val="24"/>
          <w:szCs w:val="24"/>
        </w:rPr>
        <w:t>строительства лицо направляет в комиссию по землепользованию и застройки заявление о предоставлении такого разрешения.</w:t>
      </w:r>
    </w:p>
    <w:p w:rsidR="008E7E87" w:rsidRPr="008E7E87" w:rsidRDefault="008E7E87" w:rsidP="008E7E87">
      <w:pPr>
        <w:ind w:firstLine="567"/>
        <w:jc w:val="both"/>
        <w:rPr>
          <w:sz w:val="24"/>
          <w:szCs w:val="24"/>
        </w:rPr>
      </w:pPr>
      <w:r w:rsidRPr="008E7E87">
        <w:rPr>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E7E87" w:rsidRPr="008E7E87" w:rsidRDefault="008E7E87" w:rsidP="008E7E87">
      <w:pPr>
        <w:ind w:firstLine="567"/>
        <w:jc w:val="both"/>
        <w:rPr>
          <w:sz w:val="24"/>
          <w:szCs w:val="24"/>
        </w:rPr>
      </w:pPr>
      <w:r w:rsidRPr="008E7E87">
        <w:rPr>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8E7E87" w:rsidRPr="008E7E87" w:rsidRDefault="008E7E87" w:rsidP="008E7E87">
      <w:pPr>
        <w:ind w:firstLine="567"/>
        <w:jc w:val="both"/>
        <w:rPr>
          <w:sz w:val="24"/>
          <w:szCs w:val="24"/>
        </w:rPr>
      </w:pPr>
      <w:r w:rsidRPr="008E7E87">
        <w:rPr>
          <w:sz w:val="24"/>
          <w:szCs w:val="24"/>
        </w:rPr>
        <w:t>6. Глава Соцгородского сельского поселения в течение семи дней со дня поступления, рекомендаций комиссии по землепользованию и застройке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E7E87" w:rsidRPr="008E7E87" w:rsidRDefault="008E7E87" w:rsidP="008E7E87">
      <w:pPr>
        <w:ind w:firstLine="567"/>
        <w:jc w:val="both"/>
        <w:rPr>
          <w:sz w:val="24"/>
          <w:szCs w:val="24"/>
        </w:rPr>
      </w:pPr>
      <w:r w:rsidRPr="008E7E87">
        <w:rPr>
          <w:sz w:val="24"/>
          <w:szCs w:val="24"/>
        </w:rPr>
        <w:t>7. Со дня поступления в администрацию Соцгородского сельского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Соцгородского сельского поселения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E7E87" w:rsidRPr="008E7E87" w:rsidRDefault="008E7E87" w:rsidP="008E7E87">
      <w:pPr>
        <w:ind w:firstLine="567"/>
        <w:jc w:val="both"/>
        <w:rPr>
          <w:sz w:val="24"/>
          <w:szCs w:val="24"/>
        </w:rPr>
      </w:pPr>
      <w:r w:rsidRPr="008E7E87">
        <w:rPr>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E7E87" w:rsidRPr="008E7E87" w:rsidRDefault="008E7E87" w:rsidP="008E7E87">
      <w:pPr>
        <w:ind w:firstLine="567"/>
        <w:jc w:val="both"/>
        <w:rPr>
          <w:sz w:val="24"/>
          <w:szCs w:val="24"/>
        </w:rPr>
      </w:pPr>
    </w:p>
    <w:p w:rsidR="008E7E87" w:rsidRPr="008E7E87" w:rsidRDefault="008E7E87" w:rsidP="008E7E87">
      <w:pPr>
        <w:keepNext/>
        <w:keepLines/>
        <w:ind w:firstLine="567"/>
        <w:jc w:val="both"/>
        <w:outlineLvl w:val="0"/>
        <w:rPr>
          <w:rFonts w:eastAsiaTheme="majorEastAsia"/>
          <w:b/>
          <w:bCs/>
          <w:sz w:val="24"/>
          <w:szCs w:val="24"/>
        </w:rPr>
      </w:pPr>
      <w:r w:rsidRPr="008E7E87">
        <w:rPr>
          <w:rFonts w:eastAsia="Calibri"/>
          <w:b/>
          <w:bCs/>
          <w:sz w:val="24"/>
          <w:szCs w:val="24"/>
        </w:rPr>
        <w:t>Глава 4.</w:t>
      </w:r>
      <w:r w:rsidRPr="008E7E87">
        <w:rPr>
          <w:rFonts w:eastAsiaTheme="majorEastAsia"/>
          <w:b/>
          <w:bCs/>
          <w:noProof/>
          <w:sz w:val="24"/>
          <w:szCs w:val="24"/>
        </w:rPr>
        <w:t xml:space="preserve"> Положение о подготовке</w:t>
      </w:r>
      <w:r w:rsidRPr="008E7E87">
        <w:rPr>
          <w:rFonts w:eastAsiaTheme="majorEastAsia"/>
          <w:b/>
          <w:bCs/>
          <w:sz w:val="24"/>
          <w:szCs w:val="24"/>
        </w:rPr>
        <w:t xml:space="preserve"> документации по планировке территории органами местного самоуправления</w:t>
      </w:r>
    </w:p>
    <w:p w:rsidR="008E7E87" w:rsidRPr="008E7E87" w:rsidRDefault="008E7E87" w:rsidP="008E7E87">
      <w:pPr>
        <w:ind w:firstLine="567"/>
        <w:rPr>
          <w:bCs/>
          <w:i/>
          <w:iCs/>
          <w:sz w:val="24"/>
          <w:szCs w:val="24"/>
        </w:rPr>
      </w:pPr>
      <w:r w:rsidRPr="008E7E87">
        <w:rPr>
          <w:rFonts w:eastAsiaTheme="minorEastAsia"/>
          <w:b/>
          <w:sz w:val="24"/>
          <w:szCs w:val="24"/>
        </w:rPr>
        <w:t> </w:t>
      </w:r>
      <w:bookmarkStart w:id="23" w:name="_Toc515882713"/>
      <w:bookmarkStart w:id="24" w:name="_Toc455104859"/>
      <w:r w:rsidRPr="008E7E87">
        <w:rPr>
          <w:bCs/>
          <w:i/>
          <w:iCs/>
          <w:sz w:val="24"/>
          <w:szCs w:val="24"/>
        </w:rPr>
        <w:t>Статья 13. Общие положения о планировке территории</w:t>
      </w:r>
      <w:bookmarkEnd w:id="23"/>
      <w:bookmarkEnd w:id="24"/>
    </w:p>
    <w:p w:rsidR="008E7E87" w:rsidRDefault="008E7E87" w:rsidP="008E7E87">
      <w:pPr>
        <w:rPr>
          <w:sz w:val="24"/>
          <w:szCs w:val="24"/>
        </w:rPr>
      </w:pPr>
      <w:r w:rsidRPr="008E7E87">
        <w:rPr>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w:t>
      </w:r>
    </w:p>
    <w:p w:rsidR="008E7E87" w:rsidRPr="008E7E87" w:rsidRDefault="008E7E87" w:rsidP="008E7E87">
      <w:pPr>
        <w:ind w:firstLine="567"/>
        <w:jc w:val="both"/>
        <w:rPr>
          <w:sz w:val="24"/>
          <w:szCs w:val="24"/>
        </w:rPr>
      </w:pPr>
      <w:r w:rsidRPr="008E7E87">
        <w:rPr>
          <w:sz w:val="24"/>
          <w:szCs w:val="24"/>
        </w:rPr>
        <w:t>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E7E87" w:rsidRPr="008E7E87" w:rsidRDefault="008E7E87" w:rsidP="008E7E87">
      <w:pPr>
        <w:ind w:firstLine="567"/>
        <w:jc w:val="both"/>
        <w:rPr>
          <w:sz w:val="24"/>
          <w:szCs w:val="24"/>
        </w:rPr>
      </w:pPr>
      <w:r w:rsidRPr="008E7E87">
        <w:rPr>
          <w:sz w:val="24"/>
          <w:szCs w:val="24"/>
        </w:rPr>
        <w:t>Подготовка документации по планировке территории осуществляется в отношении застроенных или подлежащих застройке территорий.</w:t>
      </w:r>
    </w:p>
    <w:p w:rsidR="008E7E87" w:rsidRPr="008E7E87" w:rsidRDefault="008E7E87" w:rsidP="008E7E87">
      <w:pPr>
        <w:ind w:firstLine="567"/>
        <w:jc w:val="both"/>
        <w:rPr>
          <w:sz w:val="24"/>
          <w:szCs w:val="24"/>
        </w:rPr>
      </w:pPr>
      <w:r w:rsidRPr="008E7E87">
        <w:rPr>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E7E87" w:rsidRPr="008E7E87" w:rsidRDefault="008E7E87" w:rsidP="008E7E87">
      <w:pPr>
        <w:ind w:firstLine="567"/>
        <w:jc w:val="both"/>
        <w:rPr>
          <w:sz w:val="24"/>
          <w:szCs w:val="24"/>
        </w:rPr>
      </w:pPr>
      <w:r w:rsidRPr="008E7E87">
        <w:rPr>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8E7E87" w:rsidRPr="008E7E87" w:rsidRDefault="008E7E87" w:rsidP="008E7E87">
      <w:pPr>
        <w:ind w:firstLine="567"/>
        <w:jc w:val="both"/>
        <w:rPr>
          <w:sz w:val="24"/>
          <w:szCs w:val="24"/>
        </w:rPr>
      </w:pPr>
      <w:r w:rsidRPr="008E7E87">
        <w:rPr>
          <w:sz w:val="24"/>
          <w:szCs w:val="24"/>
        </w:rPr>
        <w:t>2) необходимы установление, изменение или отмена красных линий;</w:t>
      </w:r>
    </w:p>
    <w:p w:rsidR="008E7E87" w:rsidRPr="008E7E87" w:rsidRDefault="008E7E87" w:rsidP="008E7E87">
      <w:pPr>
        <w:ind w:firstLine="567"/>
        <w:jc w:val="both"/>
        <w:rPr>
          <w:sz w:val="24"/>
          <w:szCs w:val="24"/>
        </w:rPr>
      </w:pPr>
      <w:r w:rsidRPr="008E7E87">
        <w:rPr>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E7E87" w:rsidRPr="008E7E87" w:rsidRDefault="008E7E87" w:rsidP="008E7E87">
      <w:pPr>
        <w:ind w:firstLine="567"/>
        <w:jc w:val="both"/>
        <w:rPr>
          <w:sz w:val="24"/>
          <w:szCs w:val="24"/>
        </w:rPr>
      </w:pPr>
      <w:r w:rsidRPr="008E7E87">
        <w:rPr>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8E7E87" w:rsidRPr="008E7E87" w:rsidRDefault="008E7E87" w:rsidP="008E7E87">
      <w:pPr>
        <w:ind w:firstLine="567"/>
        <w:jc w:val="both"/>
        <w:rPr>
          <w:sz w:val="24"/>
          <w:szCs w:val="24"/>
        </w:rPr>
      </w:pPr>
      <w:r w:rsidRPr="008E7E87">
        <w:rPr>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E7E87" w:rsidRPr="008E7E87" w:rsidRDefault="008E7E87" w:rsidP="008E7E87">
      <w:pPr>
        <w:ind w:firstLine="567"/>
        <w:jc w:val="both"/>
        <w:rPr>
          <w:sz w:val="24"/>
          <w:szCs w:val="24"/>
        </w:rPr>
      </w:pPr>
      <w:r w:rsidRPr="008E7E87">
        <w:rPr>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E7E87" w:rsidRPr="008E7E87" w:rsidRDefault="008E7E87" w:rsidP="008E7E87">
      <w:pPr>
        <w:ind w:firstLine="567"/>
        <w:jc w:val="both"/>
        <w:rPr>
          <w:sz w:val="24"/>
          <w:szCs w:val="24"/>
        </w:rPr>
      </w:pPr>
      <w:r w:rsidRPr="008E7E87">
        <w:rPr>
          <w:sz w:val="24"/>
          <w:szCs w:val="24"/>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8E7E87" w:rsidRPr="008E7E87" w:rsidRDefault="008E7E87" w:rsidP="008E7E87">
      <w:pPr>
        <w:ind w:firstLine="567"/>
        <w:jc w:val="both"/>
        <w:rPr>
          <w:sz w:val="24"/>
          <w:szCs w:val="24"/>
        </w:rPr>
      </w:pPr>
      <w:r w:rsidRPr="008E7E87">
        <w:rPr>
          <w:sz w:val="24"/>
          <w:szCs w:val="24"/>
        </w:rPr>
        <w:t>3. Посредством документации по планировке территории определяются:</w:t>
      </w:r>
    </w:p>
    <w:p w:rsidR="008E7E87" w:rsidRPr="008E7E87" w:rsidRDefault="008E7E87" w:rsidP="008E7E87">
      <w:pPr>
        <w:ind w:firstLine="567"/>
        <w:jc w:val="both"/>
        <w:rPr>
          <w:sz w:val="24"/>
          <w:szCs w:val="24"/>
        </w:rPr>
      </w:pPr>
      <w:r w:rsidRPr="008E7E87">
        <w:rPr>
          <w:sz w:val="24"/>
          <w:szCs w:val="24"/>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8E7E87" w:rsidRPr="008E7E87" w:rsidRDefault="008E7E87" w:rsidP="008E7E87">
      <w:pPr>
        <w:ind w:firstLine="567"/>
        <w:jc w:val="both"/>
        <w:rPr>
          <w:sz w:val="24"/>
          <w:szCs w:val="24"/>
        </w:rPr>
      </w:pPr>
      <w:r w:rsidRPr="008E7E87">
        <w:rPr>
          <w:sz w:val="24"/>
          <w:szCs w:val="24"/>
        </w:rPr>
        <w:t>2) линии градостроительного регулирования, в том числе:</w:t>
      </w:r>
    </w:p>
    <w:p w:rsidR="008E7E87" w:rsidRPr="008E7E87" w:rsidRDefault="008E7E87" w:rsidP="008E7E87">
      <w:pPr>
        <w:ind w:firstLine="567"/>
        <w:jc w:val="both"/>
        <w:rPr>
          <w:sz w:val="24"/>
          <w:szCs w:val="24"/>
        </w:rPr>
      </w:pPr>
      <w:r w:rsidRPr="008E7E87">
        <w:rPr>
          <w:sz w:val="24"/>
          <w:szCs w:val="24"/>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8E7E87" w:rsidRPr="008E7E87" w:rsidRDefault="008E7E87" w:rsidP="008E7E87">
      <w:pPr>
        <w:ind w:firstLine="567"/>
        <w:jc w:val="both"/>
        <w:rPr>
          <w:sz w:val="24"/>
          <w:szCs w:val="24"/>
        </w:rPr>
      </w:pPr>
      <w:r w:rsidRPr="008E7E87">
        <w:rPr>
          <w:sz w:val="24"/>
          <w:szCs w:val="24"/>
        </w:rPr>
        <w:t>б) линии регулирования застройки, если они не определены градостроительными регламентами в составе настоящих Правил;</w:t>
      </w:r>
    </w:p>
    <w:p w:rsidR="008E7E87" w:rsidRPr="008E7E87" w:rsidRDefault="008E7E87" w:rsidP="008E7E87">
      <w:pPr>
        <w:ind w:firstLine="567"/>
        <w:jc w:val="both"/>
        <w:rPr>
          <w:sz w:val="24"/>
          <w:szCs w:val="24"/>
        </w:rPr>
      </w:pPr>
      <w:r w:rsidRPr="008E7E87">
        <w:rPr>
          <w:sz w:val="24"/>
          <w:szCs w:val="24"/>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8E7E87" w:rsidRPr="008E7E87" w:rsidRDefault="008E7E87" w:rsidP="008E7E87">
      <w:pPr>
        <w:ind w:firstLine="567"/>
        <w:jc w:val="both"/>
        <w:rPr>
          <w:sz w:val="24"/>
          <w:szCs w:val="24"/>
        </w:rPr>
      </w:pPr>
      <w:r w:rsidRPr="008E7E87">
        <w:rPr>
          <w:sz w:val="24"/>
          <w:szCs w:val="24"/>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8E7E87" w:rsidRPr="008E7E87" w:rsidRDefault="008E7E87" w:rsidP="008E7E87">
      <w:pPr>
        <w:ind w:firstLine="567"/>
        <w:jc w:val="both"/>
        <w:rPr>
          <w:sz w:val="24"/>
          <w:szCs w:val="24"/>
        </w:rPr>
      </w:pPr>
      <w:r w:rsidRPr="008E7E87">
        <w:rPr>
          <w:sz w:val="24"/>
          <w:szCs w:val="24"/>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8E7E87" w:rsidRPr="008E7E87" w:rsidRDefault="008E7E87" w:rsidP="008E7E87">
      <w:pPr>
        <w:ind w:firstLine="567"/>
        <w:jc w:val="both"/>
        <w:rPr>
          <w:sz w:val="24"/>
          <w:szCs w:val="24"/>
        </w:rPr>
      </w:pPr>
      <w:r w:rsidRPr="008E7E87">
        <w:rPr>
          <w:sz w:val="24"/>
          <w:szCs w:val="24"/>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8E7E87" w:rsidRPr="008E7E87" w:rsidRDefault="008E7E87" w:rsidP="008E7E87">
      <w:pPr>
        <w:ind w:firstLine="567"/>
        <w:jc w:val="both"/>
        <w:rPr>
          <w:sz w:val="24"/>
          <w:szCs w:val="24"/>
        </w:rPr>
      </w:pPr>
      <w:r w:rsidRPr="008E7E87">
        <w:rPr>
          <w:sz w:val="24"/>
          <w:szCs w:val="24"/>
        </w:rPr>
        <w:t>ж) границы земельных участков на территориях существующей застройки, не разделенных на земельные участки;</w:t>
      </w:r>
    </w:p>
    <w:p w:rsidR="008E7E87" w:rsidRPr="008E7E87" w:rsidRDefault="008E7E87" w:rsidP="008E7E87">
      <w:pPr>
        <w:ind w:firstLine="567"/>
        <w:jc w:val="both"/>
        <w:rPr>
          <w:sz w:val="24"/>
          <w:szCs w:val="24"/>
        </w:rPr>
      </w:pPr>
      <w:r w:rsidRPr="008E7E87">
        <w:rPr>
          <w:sz w:val="24"/>
          <w:szCs w:val="24"/>
        </w:rPr>
        <w:t xml:space="preserve">3) </w:t>
      </w:r>
      <w:r w:rsidRPr="008E7E87">
        <w:rPr>
          <w:sz w:val="24"/>
          <w:szCs w:val="24"/>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8E7E87" w:rsidRPr="008E7E87" w:rsidRDefault="008E7E87" w:rsidP="008E7E87">
      <w:pPr>
        <w:keepNext/>
        <w:spacing w:before="120" w:after="120"/>
        <w:ind w:firstLine="567"/>
        <w:jc w:val="both"/>
        <w:outlineLvl w:val="1"/>
        <w:rPr>
          <w:bCs/>
          <w:i/>
          <w:iCs/>
          <w:sz w:val="24"/>
          <w:szCs w:val="24"/>
        </w:rPr>
      </w:pPr>
      <w:bookmarkStart w:id="25" w:name="_Toc515882714"/>
      <w:bookmarkStart w:id="26" w:name="_Toc455104860"/>
      <w:r w:rsidRPr="008E7E87">
        <w:rPr>
          <w:bCs/>
          <w:i/>
          <w:iCs/>
          <w:sz w:val="24"/>
          <w:szCs w:val="24"/>
        </w:rPr>
        <w:t>Статья 14. Проекты планировки территории</w:t>
      </w:r>
      <w:bookmarkEnd w:id="25"/>
      <w:bookmarkEnd w:id="26"/>
    </w:p>
    <w:p w:rsidR="008E7E87" w:rsidRPr="008E7E87" w:rsidRDefault="008E7E87" w:rsidP="008E7E87">
      <w:pPr>
        <w:ind w:firstLine="567"/>
        <w:jc w:val="both"/>
        <w:rPr>
          <w:sz w:val="24"/>
          <w:szCs w:val="24"/>
        </w:rPr>
      </w:pPr>
      <w:r w:rsidRPr="008E7E87">
        <w:rPr>
          <w:sz w:val="24"/>
          <w:szCs w:val="24"/>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8E7E87" w:rsidRPr="008E7E87" w:rsidRDefault="008E7E87" w:rsidP="008E7E87">
      <w:pPr>
        <w:ind w:firstLine="567"/>
        <w:jc w:val="both"/>
        <w:rPr>
          <w:sz w:val="24"/>
          <w:szCs w:val="24"/>
        </w:rPr>
      </w:pPr>
      <w:r w:rsidRPr="008E7E87">
        <w:rPr>
          <w:sz w:val="24"/>
          <w:szCs w:val="24"/>
        </w:rPr>
        <w:t>2. 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Российской Федерации, законами и иными нормативными правовыми актами Иркутской области.</w:t>
      </w:r>
    </w:p>
    <w:p w:rsidR="008E7E87" w:rsidRPr="008E7E87" w:rsidRDefault="008E7E87" w:rsidP="008E7E87">
      <w:pPr>
        <w:ind w:firstLine="567"/>
        <w:jc w:val="both"/>
        <w:rPr>
          <w:sz w:val="24"/>
          <w:szCs w:val="24"/>
        </w:rPr>
      </w:pPr>
      <w:r w:rsidRPr="008E7E87">
        <w:rPr>
          <w:sz w:val="24"/>
          <w:szCs w:val="24"/>
        </w:rPr>
        <w:t>3. Решение о подготовке документации по планировке территории применительно к территории Соцгородского сельского поселения, за исключением случаев, указанных в частях 2 - 4.2 и 5.2 статьи 45 Градостроительного кодекса Российской Федерации, принимается администрацией Соцгородского муниципального образования,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самоуправленияСоцгородского сельского поселения решения о подготовке документации по планировке территории не требуется.</w:t>
      </w:r>
    </w:p>
    <w:p w:rsidR="008E7E87" w:rsidRPr="008E7E87" w:rsidRDefault="008E7E87" w:rsidP="008E7E87">
      <w:pPr>
        <w:ind w:firstLine="567"/>
        <w:jc w:val="both"/>
        <w:rPr>
          <w:sz w:val="24"/>
          <w:szCs w:val="24"/>
        </w:rPr>
      </w:pPr>
      <w:r w:rsidRPr="008E7E87">
        <w:rPr>
          <w:sz w:val="24"/>
          <w:szCs w:val="24"/>
        </w:rPr>
        <w:t>4. Решение о подготовке проекта планировки территории подлежит опубликованию в порядке, установленном для официального опубликования нормативных правовых актов Соцгородского сельского поселения, иной официальной информации, и размещается на официальном сайте муниципального образования в информационно-телекоммуникационной сети «Интернет», в течение трех дней со дня принятия такого решения.</w:t>
      </w:r>
    </w:p>
    <w:p w:rsidR="008E7E87" w:rsidRPr="008E7E87" w:rsidRDefault="008E7E87" w:rsidP="008E7E87">
      <w:pPr>
        <w:ind w:firstLine="567"/>
        <w:jc w:val="both"/>
        <w:rPr>
          <w:sz w:val="24"/>
          <w:szCs w:val="24"/>
        </w:rPr>
      </w:pPr>
      <w:r w:rsidRPr="008E7E87">
        <w:rPr>
          <w:sz w:val="24"/>
          <w:szCs w:val="24"/>
        </w:rPr>
        <w:t>В течение одного месяца со дня опубликования решения о подготовке проекта планировки территории физические или юридические лица вправе представить в администрацию Соцгородского сельского поселения свои предложения о порядке, сроках подготовки и содержании проекта планировки территории.</w:t>
      </w:r>
    </w:p>
    <w:p w:rsidR="008E7E87" w:rsidRPr="008E7E87" w:rsidRDefault="008E7E87" w:rsidP="008E7E87">
      <w:pPr>
        <w:ind w:firstLine="567"/>
        <w:jc w:val="both"/>
        <w:rPr>
          <w:sz w:val="24"/>
          <w:szCs w:val="24"/>
        </w:rPr>
      </w:pPr>
      <w:r w:rsidRPr="008E7E87">
        <w:rPr>
          <w:sz w:val="24"/>
          <w:szCs w:val="24"/>
        </w:rPr>
        <w:t>5. Заказчиками на разработку проектов планировки могут выступать уполномоченные органы администрации Соцгородского сельского поселения и подведомственные им службы и организации, а также физические и (или) юридические лица.</w:t>
      </w:r>
    </w:p>
    <w:p w:rsidR="008E7E87" w:rsidRPr="008E7E87" w:rsidRDefault="008E7E87" w:rsidP="008E7E87">
      <w:pPr>
        <w:ind w:firstLine="567"/>
        <w:jc w:val="both"/>
        <w:rPr>
          <w:sz w:val="24"/>
          <w:szCs w:val="24"/>
        </w:rPr>
      </w:pPr>
      <w:r w:rsidRPr="008E7E87">
        <w:rPr>
          <w:sz w:val="24"/>
          <w:szCs w:val="24"/>
        </w:rPr>
        <w:t>6. Физические и юридические лица могут выступать Заказчиками на разработку проектов планировки в части территорий элементов планировочной структуры Соцгородского сельского поселения, на которых расположены земельные участки в формировании и (или) приобретении прав, на которые они заинтересованы.</w:t>
      </w:r>
    </w:p>
    <w:p w:rsidR="008E7E87" w:rsidRPr="008E7E87" w:rsidRDefault="008E7E87" w:rsidP="008E7E87">
      <w:pPr>
        <w:ind w:firstLine="567"/>
        <w:jc w:val="both"/>
        <w:rPr>
          <w:sz w:val="24"/>
          <w:szCs w:val="24"/>
        </w:rPr>
      </w:pPr>
      <w:r w:rsidRPr="008E7E87">
        <w:rPr>
          <w:sz w:val="24"/>
          <w:szCs w:val="24"/>
        </w:rPr>
        <w:t>В случае если разработка проектов планировки территории Соцгородского сельского поселения производится по заказам органов администрации данного муниципального образования и подведомственных им служб и организаций, ее финансирование осуществляется за счет средств бюджета Соцгородского сельского поселения. Подготовка проектов планировки юридическими и физическими лицами осуществляется за счет средств указанных лиц.</w:t>
      </w:r>
    </w:p>
    <w:p w:rsidR="008E7E87" w:rsidRPr="008E7E87" w:rsidRDefault="008E7E87" w:rsidP="008E7E87">
      <w:pPr>
        <w:ind w:firstLine="567"/>
        <w:jc w:val="both"/>
        <w:rPr>
          <w:sz w:val="24"/>
          <w:szCs w:val="24"/>
        </w:rPr>
      </w:pPr>
      <w:r w:rsidRPr="008E7E87">
        <w:rPr>
          <w:sz w:val="24"/>
          <w:szCs w:val="24"/>
        </w:rPr>
        <w:t>7. Подготовка документации по планировке территории Соцгородского сельского поселения осуществляется на основании заключенного договора в соответствии с законодательством Российской Федерации.</w:t>
      </w:r>
    </w:p>
    <w:p w:rsidR="008E7E87" w:rsidRPr="008E7E87" w:rsidRDefault="008E7E87" w:rsidP="008E7E87">
      <w:pPr>
        <w:ind w:firstLine="567"/>
        <w:jc w:val="both"/>
        <w:rPr>
          <w:sz w:val="24"/>
          <w:szCs w:val="24"/>
        </w:rPr>
      </w:pPr>
      <w:r w:rsidRPr="008E7E87">
        <w:rPr>
          <w:sz w:val="24"/>
          <w:szCs w:val="24"/>
        </w:rPr>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rsidR="008E7E87" w:rsidRPr="008E7E87" w:rsidRDefault="008E7E87" w:rsidP="008E7E87">
      <w:pPr>
        <w:ind w:firstLine="567"/>
        <w:jc w:val="both"/>
        <w:rPr>
          <w:sz w:val="24"/>
          <w:szCs w:val="24"/>
        </w:rPr>
      </w:pPr>
      <w:r w:rsidRPr="008E7E87">
        <w:rPr>
          <w:sz w:val="24"/>
          <w:szCs w:val="24"/>
        </w:rPr>
        <w:t>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w:t>
      </w:r>
    </w:p>
    <w:p w:rsidR="008E7E87" w:rsidRPr="008E7E87" w:rsidRDefault="008E7E87" w:rsidP="008E7E87">
      <w:pPr>
        <w:ind w:firstLine="567"/>
        <w:jc w:val="both"/>
        <w:rPr>
          <w:sz w:val="24"/>
          <w:szCs w:val="24"/>
        </w:rPr>
      </w:pPr>
      <w:r w:rsidRPr="008E7E87">
        <w:rPr>
          <w:sz w:val="24"/>
          <w:szCs w:val="24"/>
        </w:rPr>
        <w:t>8. Администрация Соцгородского сельского поселения в течение тридцати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 По результатам проверки администрацией Соцгородского сельского поселения принимает решение о направлении указанной документации на утверждение главе Соцгородского сельского поселения, либо о направлении ее на доработку с указанием даты ее повторного представления.</w:t>
      </w:r>
    </w:p>
    <w:p w:rsidR="008E7E87" w:rsidRPr="008E7E87" w:rsidRDefault="008E7E87" w:rsidP="008E7E87">
      <w:pPr>
        <w:ind w:firstLine="567"/>
        <w:jc w:val="both"/>
        <w:rPr>
          <w:sz w:val="24"/>
          <w:szCs w:val="24"/>
        </w:rPr>
      </w:pPr>
      <w:r w:rsidRPr="008E7E87">
        <w:rPr>
          <w:sz w:val="24"/>
          <w:szCs w:val="24"/>
        </w:rPr>
        <w:t>9. Разработанные проекты планировки территорий, изменения в утвержденные ранее проекты планировки территорий подлежат до их утверждения рассмотрению на общественных обсуждениях или публичных слушаниях в порядке, установленном действующим законодательством, Уставом Соцгородского сельского поселения и настоящими Правилами. Обеспечение организации работ по проведению общественных обсуждений, публичных слушаний осуществляет администрация Соцгородского сельского поселения. Расходы по обеспечению общественных обсуждений, публичных слушаний несет заказчик.</w:t>
      </w:r>
    </w:p>
    <w:p w:rsidR="008E7E87" w:rsidRPr="008E7E87" w:rsidRDefault="008E7E87" w:rsidP="008E7E87">
      <w:pPr>
        <w:ind w:firstLine="567"/>
        <w:jc w:val="both"/>
        <w:rPr>
          <w:sz w:val="24"/>
          <w:szCs w:val="24"/>
        </w:rPr>
      </w:pPr>
      <w:r w:rsidRPr="008E7E87">
        <w:rPr>
          <w:sz w:val="24"/>
          <w:szCs w:val="24"/>
        </w:rPr>
        <w:t>10. Глава Соцгородского сельского поселения с учетом заключения о результатах общественных обсуждений, публичных слушаний по проекту планировки территории, заключения уполномоченного органа о проверке проекта планировки, а также протокола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
    <w:p w:rsidR="008E7E87" w:rsidRPr="008E7E87" w:rsidRDefault="008E7E87" w:rsidP="008E7E87">
      <w:pPr>
        <w:ind w:firstLine="567"/>
        <w:jc w:val="both"/>
        <w:rPr>
          <w:sz w:val="24"/>
          <w:szCs w:val="24"/>
        </w:rPr>
      </w:pPr>
      <w:r w:rsidRPr="008E7E87">
        <w:rPr>
          <w:sz w:val="24"/>
          <w:szCs w:val="24"/>
        </w:rPr>
        <w:t>11. Утвержденный проект планировки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Соцгородского сельского поселения, иной официальной информации, и размещается на официальном сайте Соцгородского сельского поселения в информационно-телекоммуникационной сети «Интернет», в течение семи дней со дня утверждения указанной документации.</w:t>
      </w:r>
    </w:p>
    <w:p w:rsidR="008E7E87" w:rsidRPr="008E7E87" w:rsidRDefault="008E7E87" w:rsidP="008E7E87">
      <w:pPr>
        <w:ind w:firstLine="567"/>
        <w:jc w:val="both"/>
        <w:rPr>
          <w:sz w:val="24"/>
          <w:szCs w:val="24"/>
        </w:rPr>
      </w:pPr>
      <w:r w:rsidRPr="008E7E87">
        <w:rPr>
          <w:sz w:val="24"/>
          <w:szCs w:val="24"/>
        </w:rPr>
        <w:t>12. Проект планировки территории выполняется не менее, чем в 2-х экземплярах, если заказчиком указанного проекта является администрация Соцгородского сельского поселения и не менее, чем в 3-х экземплярах во всех остальных случаях. Один экземпляр проекта планировки территории, подлежит передаче на безвозмездной основе в архив данного муниципального образования.</w:t>
      </w:r>
    </w:p>
    <w:p w:rsidR="008E7E87" w:rsidRPr="008E7E87" w:rsidRDefault="008E7E87" w:rsidP="008E7E87">
      <w:pPr>
        <w:ind w:firstLine="567"/>
        <w:jc w:val="both"/>
        <w:rPr>
          <w:sz w:val="24"/>
          <w:szCs w:val="24"/>
        </w:rPr>
      </w:pPr>
      <w:r w:rsidRPr="008E7E87">
        <w:rPr>
          <w:sz w:val="24"/>
          <w:szCs w:val="24"/>
        </w:rPr>
        <w:t>13. Разработка проектов планировки осуществляется юридическими лицами или индивидуальными предпринимателями, имеющими выданные саморегулируемой организацией свидетельства о допуске к таким видам работ и/или лицензии на право разработки указанной документации.</w:t>
      </w:r>
    </w:p>
    <w:p w:rsidR="008E7E87" w:rsidRPr="008E7E87" w:rsidRDefault="008E7E87" w:rsidP="008E7E87">
      <w:pPr>
        <w:ind w:firstLine="567"/>
        <w:jc w:val="both"/>
        <w:rPr>
          <w:sz w:val="24"/>
          <w:szCs w:val="24"/>
        </w:rPr>
      </w:pPr>
      <w:r w:rsidRPr="008E7E87">
        <w:rPr>
          <w:sz w:val="24"/>
          <w:szCs w:val="24"/>
        </w:rPr>
        <w:t>14. Разработка проектов планировки может осуществляться с использованием компьютерных технологий. Используемые при этом топографические карты и планы должны отвечать требованиям государственных стандартов.</w:t>
      </w:r>
    </w:p>
    <w:p w:rsidR="008E7E87" w:rsidRPr="008E7E87" w:rsidRDefault="008E7E87" w:rsidP="008E7E87">
      <w:pPr>
        <w:ind w:firstLine="567"/>
        <w:jc w:val="both"/>
        <w:rPr>
          <w:sz w:val="24"/>
          <w:szCs w:val="24"/>
        </w:rPr>
      </w:pPr>
      <w:r w:rsidRPr="008E7E87">
        <w:rPr>
          <w:sz w:val="24"/>
          <w:szCs w:val="24"/>
        </w:rPr>
        <w:t>15. Используемые при подготовке проекта планировки территории топографические планы и карты приобретаются заказчиком.</w:t>
      </w:r>
    </w:p>
    <w:p w:rsidR="008E7E87" w:rsidRPr="008E7E87" w:rsidRDefault="008E7E87" w:rsidP="008E7E87">
      <w:pPr>
        <w:ind w:firstLine="567"/>
        <w:jc w:val="both"/>
        <w:rPr>
          <w:sz w:val="24"/>
          <w:szCs w:val="24"/>
        </w:rPr>
      </w:pPr>
      <w:r w:rsidRPr="008E7E87">
        <w:rPr>
          <w:sz w:val="24"/>
          <w:szCs w:val="24"/>
        </w:rPr>
        <w:t>16. Проекты планировки подлежат согласованию в соответствии с требованиями Градостроительного кодекса РФ.</w:t>
      </w:r>
    </w:p>
    <w:p w:rsidR="008E7E87" w:rsidRPr="008E7E87" w:rsidRDefault="008E7E87" w:rsidP="008E7E87">
      <w:pPr>
        <w:ind w:firstLine="567"/>
        <w:jc w:val="both"/>
        <w:rPr>
          <w:sz w:val="24"/>
          <w:szCs w:val="24"/>
        </w:rPr>
      </w:pPr>
      <w:r w:rsidRPr="008E7E87">
        <w:rPr>
          <w:sz w:val="24"/>
          <w:szCs w:val="24"/>
        </w:rPr>
        <w:t>17. Подготовка проекта планировки осуществляется на основании технического задания, согласованного с органами, осуществляющими контроль за предупреждением чрезвычайных ситуаций и ликвидацией их последствий. В случае, если проект планировки территории разрабатывается не по заказу администрации Соцгородского сельского поселения, то заказчик должен согласовать техническое задание так же и с администрацией Соцгородского сельского поселения.</w:t>
      </w:r>
    </w:p>
    <w:p w:rsidR="008E7E87" w:rsidRPr="008E7E87" w:rsidRDefault="008E7E87" w:rsidP="008E7E87">
      <w:pPr>
        <w:ind w:firstLine="567"/>
        <w:jc w:val="both"/>
        <w:rPr>
          <w:sz w:val="24"/>
          <w:szCs w:val="24"/>
        </w:rPr>
      </w:pPr>
      <w:r w:rsidRPr="008E7E87">
        <w:rPr>
          <w:sz w:val="24"/>
          <w:szCs w:val="24"/>
        </w:rPr>
        <w:t>18. В случае, если техническое задание предусматривает разработку проекта планировки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то оно рассматривается администрацией Соцгородского сельского поселения только после согласования технического задания владельцами таких участков.</w:t>
      </w:r>
    </w:p>
    <w:p w:rsidR="008E7E87" w:rsidRPr="008E7E87" w:rsidRDefault="008E7E87" w:rsidP="008E7E87">
      <w:pPr>
        <w:ind w:firstLine="567"/>
        <w:jc w:val="both"/>
        <w:rPr>
          <w:sz w:val="24"/>
          <w:szCs w:val="24"/>
        </w:rPr>
      </w:pPr>
      <w:r w:rsidRPr="008E7E87">
        <w:rPr>
          <w:sz w:val="24"/>
          <w:szCs w:val="24"/>
        </w:rPr>
        <w:t>19. Проекты планировки территории разрабатываются на основании настоящих Правил, генерального плана Соцгородского сельского поселения, а также с учетом ранее разработанной и утвержденной иной градостроительной документации, в том числе проектов планировки и проектов застройки, а также в соответствии с техническими регламентами.</w:t>
      </w:r>
    </w:p>
    <w:p w:rsidR="008E7E87" w:rsidRPr="008E7E87" w:rsidRDefault="008E7E87" w:rsidP="008E7E87">
      <w:pPr>
        <w:ind w:firstLine="567"/>
        <w:jc w:val="both"/>
        <w:rPr>
          <w:sz w:val="24"/>
          <w:szCs w:val="24"/>
        </w:rPr>
      </w:pPr>
      <w:r w:rsidRPr="008E7E87">
        <w:rPr>
          <w:sz w:val="24"/>
          <w:szCs w:val="24"/>
        </w:rPr>
        <w:t>20. При разработке проектов планировки застроенной территории учитываются фактически сложившиеся на проектируемой территории имущественные комплексы объектов недвижимости.</w:t>
      </w:r>
    </w:p>
    <w:p w:rsidR="008E7E87" w:rsidRPr="008E7E87" w:rsidRDefault="008E7E87" w:rsidP="008E7E87">
      <w:pPr>
        <w:ind w:firstLine="567"/>
        <w:jc w:val="both"/>
        <w:rPr>
          <w:sz w:val="24"/>
          <w:szCs w:val="24"/>
        </w:rPr>
      </w:pPr>
      <w:r w:rsidRPr="008E7E87">
        <w:rPr>
          <w:sz w:val="24"/>
          <w:szCs w:val="24"/>
        </w:rPr>
        <w:t>21.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планировки территории производится натурное обследование проектируемой территории.</w:t>
      </w:r>
    </w:p>
    <w:p w:rsidR="008E7E87" w:rsidRPr="008E7E87" w:rsidRDefault="008E7E87" w:rsidP="008E7E87">
      <w:pPr>
        <w:ind w:firstLine="567"/>
        <w:jc w:val="both"/>
        <w:rPr>
          <w:sz w:val="24"/>
          <w:szCs w:val="24"/>
        </w:rPr>
      </w:pPr>
      <w:r w:rsidRPr="008E7E87">
        <w:rPr>
          <w:sz w:val="24"/>
          <w:szCs w:val="24"/>
        </w:rPr>
        <w:t>22. Проект планировки территории является основой для разработки проектов межевания территорий.</w:t>
      </w:r>
    </w:p>
    <w:p w:rsidR="008E7E87" w:rsidRPr="008E7E87" w:rsidRDefault="008E7E87" w:rsidP="008E7E87">
      <w:pPr>
        <w:ind w:firstLine="567"/>
        <w:jc w:val="both"/>
        <w:rPr>
          <w:b/>
          <w:bCs/>
          <w:sz w:val="24"/>
          <w:szCs w:val="24"/>
        </w:rPr>
      </w:pPr>
    </w:p>
    <w:p w:rsidR="008E7E87" w:rsidRPr="008E7E87" w:rsidRDefault="008E7E87" w:rsidP="008E7E87">
      <w:pPr>
        <w:keepNext/>
        <w:ind w:firstLine="567"/>
        <w:jc w:val="both"/>
        <w:outlineLvl w:val="1"/>
        <w:rPr>
          <w:bCs/>
          <w:i/>
          <w:iCs/>
          <w:sz w:val="24"/>
          <w:szCs w:val="24"/>
        </w:rPr>
      </w:pPr>
      <w:bookmarkStart w:id="27" w:name="_Toc515882715"/>
      <w:bookmarkStart w:id="28" w:name="_Toc455104861"/>
      <w:r w:rsidRPr="008E7E87">
        <w:rPr>
          <w:bCs/>
          <w:i/>
          <w:iCs/>
          <w:sz w:val="24"/>
          <w:szCs w:val="24"/>
        </w:rPr>
        <w:t>Статья 15. Проекты межевания территорий</w:t>
      </w:r>
      <w:bookmarkEnd w:id="27"/>
      <w:bookmarkEnd w:id="28"/>
    </w:p>
    <w:p w:rsidR="008E7E87" w:rsidRPr="008E7E87" w:rsidRDefault="008E7E87" w:rsidP="008E7E87">
      <w:pPr>
        <w:ind w:firstLine="567"/>
        <w:contextualSpacing/>
        <w:jc w:val="both"/>
        <w:rPr>
          <w:sz w:val="24"/>
          <w:szCs w:val="24"/>
        </w:rPr>
      </w:pPr>
      <w:r w:rsidRPr="008E7E87">
        <w:rPr>
          <w:sz w:val="24"/>
          <w:szCs w:val="24"/>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Соцгородского сельского поселения функциональной зоны.</w:t>
      </w:r>
    </w:p>
    <w:p w:rsidR="008E7E87" w:rsidRPr="008E7E87" w:rsidRDefault="008E7E87" w:rsidP="008E7E87">
      <w:pPr>
        <w:ind w:firstLine="567"/>
        <w:contextualSpacing/>
        <w:jc w:val="both"/>
        <w:rPr>
          <w:sz w:val="24"/>
          <w:szCs w:val="24"/>
        </w:rPr>
      </w:pPr>
      <w:r w:rsidRPr="008E7E87">
        <w:rPr>
          <w:sz w:val="24"/>
          <w:szCs w:val="24"/>
        </w:rPr>
        <w:t>2. Подготовка проекта межевания территории осуществляется для:</w:t>
      </w:r>
    </w:p>
    <w:p w:rsidR="008E7E87" w:rsidRPr="008E7E87" w:rsidRDefault="008E7E87" w:rsidP="008E7E87">
      <w:pPr>
        <w:ind w:firstLine="567"/>
        <w:contextualSpacing/>
        <w:jc w:val="both"/>
        <w:rPr>
          <w:sz w:val="24"/>
          <w:szCs w:val="24"/>
        </w:rPr>
      </w:pPr>
      <w:r w:rsidRPr="008E7E87">
        <w:rPr>
          <w:sz w:val="24"/>
          <w:szCs w:val="24"/>
        </w:rPr>
        <w:t>1) определения местоположения границ образуемых и изменяемых земельных участков;</w:t>
      </w:r>
    </w:p>
    <w:p w:rsidR="008E7E87" w:rsidRPr="008E7E87" w:rsidRDefault="008E7E87" w:rsidP="008E7E87">
      <w:pPr>
        <w:ind w:firstLine="567"/>
        <w:contextualSpacing/>
        <w:jc w:val="both"/>
        <w:rPr>
          <w:sz w:val="24"/>
          <w:szCs w:val="24"/>
        </w:rPr>
      </w:pPr>
      <w:r w:rsidRPr="008E7E87">
        <w:rPr>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8E7E87" w:rsidRPr="008E7E87" w:rsidRDefault="008E7E87" w:rsidP="008E7E87">
      <w:pPr>
        <w:ind w:firstLine="567"/>
        <w:contextualSpacing/>
        <w:jc w:val="both"/>
        <w:rPr>
          <w:sz w:val="24"/>
          <w:szCs w:val="24"/>
        </w:rPr>
      </w:pPr>
      <w:r w:rsidRPr="008E7E87">
        <w:rPr>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8E7E87" w:rsidRPr="008E7E87" w:rsidRDefault="008E7E87" w:rsidP="008E7E87">
      <w:pPr>
        <w:ind w:firstLine="567"/>
        <w:contextualSpacing/>
        <w:jc w:val="both"/>
        <w:rPr>
          <w:sz w:val="24"/>
          <w:szCs w:val="24"/>
        </w:rPr>
      </w:pPr>
      <w:r w:rsidRPr="008E7E87">
        <w:rPr>
          <w:sz w:val="24"/>
          <w:szCs w:val="24"/>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8E7E87" w:rsidRPr="008E7E87" w:rsidRDefault="008E7E87" w:rsidP="008E7E87">
      <w:pPr>
        <w:ind w:firstLine="567"/>
        <w:contextualSpacing/>
        <w:jc w:val="both"/>
        <w:rPr>
          <w:sz w:val="24"/>
          <w:szCs w:val="24"/>
        </w:rPr>
      </w:pPr>
      <w:bookmarkStart w:id="29" w:name="dst714"/>
      <w:bookmarkEnd w:id="29"/>
      <w:r w:rsidRPr="008E7E87">
        <w:rPr>
          <w:sz w:val="24"/>
          <w:szCs w:val="24"/>
        </w:rPr>
        <w:t>5. Проект межевания территории состоит из основной части, которая подлежит утверждению, и материалов по обоснованию этого проекта.</w:t>
      </w:r>
    </w:p>
    <w:p w:rsidR="008E7E87" w:rsidRPr="008E7E87" w:rsidRDefault="008E7E87" w:rsidP="008E7E87">
      <w:pPr>
        <w:ind w:firstLine="567"/>
        <w:contextualSpacing/>
        <w:jc w:val="both"/>
        <w:rPr>
          <w:sz w:val="24"/>
          <w:szCs w:val="24"/>
        </w:rPr>
      </w:pPr>
      <w:r w:rsidRPr="008E7E87">
        <w:rPr>
          <w:sz w:val="24"/>
          <w:szCs w:val="24"/>
        </w:rPr>
        <w:t>6. Основная часть проекта межевания территории включает в себя текстовую часть и чертежи межевания территории.</w:t>
      </w:r>
    </w:p>
    <w:p w:rsidR="008E7E87" w:rsidRPr="008E7E87" w:rsidRDefault="008E7E87" w:rsidP="008E7E87">
      <w:pPr>
        <w:ind w:firstLine="567"/>
        <w:contextualSpacing/>
        <w:jc w:val="both"/>
        <w:rPr>
          <w:sz w:val="24"/>
          <w:szCs w:val="24"/>
        </w:rPr>
      </w:pPr>
      <w:r w:rsidRPr="008E7E87">
        <w:rPr>
          <w:sz w:val="24"/>
          <w:szCs w:val="24"/>
        </w:rPr>
        <w:t>7. Текстовая часть проекта межевания территории включает в себя:</w:t>
      </w:r>
    </w:p>
    <w:p w:rsidR="008E7E87" w:rsidRPr="008E7E87" w:rsidRDefault="008E7E87" w:rsidP="008E7E87">
      <w:pPr>
        <w:ind w:firstLine="567"/>
        <w:contextualSpacing/>
        <w:jc w:val="both"/>
        <w:rPr>
          <w:sz w:val="24"/>
          <w:szCs w:val="24"/>
        </w:rPr>
      </w:pPr>
      <w:r w:rsidRPr="008E7E87">
        <w:rPr>
          <w:sz w:val="24"/>
          <w:szCs w:val="24"/>
        </w:rPr>
        <w:t>1) перечень и сведения о площади образуемых земельных участков, в том числе возможные способы их образования;</w:t>
      </w:r>
    </w:p>
    <w:p w:rsidR="008E7E87" w:rsidRPr="008E7E87" w:rsidRDefault="008E7E87" w:rsidP="008E7E87">
      <w:pPr>
        <w:ind w:firstLine="567"/>
        <w:contextualSpacing/>
        <w:jc w:val="both"/>
        <w:rPr>
          <w:sz w:val="24"/>
          <w:szCs w:val="24"/>
        </w:rPr>
      </w:pPr>
      <w:r w:rsidRPr="008E7E87">
        <w:rPr>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8E7E87" w:rsidRPr="008E7E87" w:rsidRDefault="008E7E87" w:rsidP="008E7E87">
      <w:pPr>
        <w:ind w:firstLine="567"/>
        <w:contextualSpacing/>
        <w:jc w:val="both"/>
        <w:rPr>
          <w:sz w:val="24"/>
          <w:szCs w:val="24"/>
        </w:rPr>
      </w:pPr>
      <w:r w:rsidRPr="008E7E87">
        <w:rPr>
          <w:sz w:val="24"/>
          <w:szCs w:val="24"/>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РФ.</w:t>
      </w:r>
    </w:p>
    <w:p w:rsidR="008E7E87" w:rsidRPr="008E7E87" w:rsidRDefault="008E7E87" w:rsidP="008E7E87">
      <w:pPr>
        <w:ind w:firstLine="567"/>
        <w:jc w:val="both"/>
        <w:rPr>
          <w:sz w:val="24"/>
          <w:szCs w:val="24"/>
        </w:rPr>
      </w:pPr>
      <w:r w:rsidRPr="008E7E87">
        <w:rPr>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8E7E87" w:rsidRPr="008E7E87" w:rsidRDefault="008E7E87" w:rsidP="008E7E87">
      <w:pPr>
        <w:ind w:firstLine="567"/>
        <w:jc w:val="both"/>
        <w:rPr>
          <w:sz w:val="24"/>
          <w:szCs w:val="24"/>
        </w:rPr>
      </w:pPr>
      <w:r w:rsidRPr="008E7E87">
        <w:rPr>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РФ для территориальных зон.</w:t>
      </w:r>
    </w:p>
    <w:p w:rsidR="008E7E87" w:rsidRPr="008E7E87" w:rsidRDefault="008E7E87" w:rsidP="008E7E87">
      <w:pPr>
        <w:ind w:firstLine="567"/>
        <w:contextualSpacing/>
        <w:jc w:val="both"/>
        <w:rPr>
          <w:sz w:val="24"/>
          <w:szCs w:val="24"/>
        </w:rPr>
      </w:pPr>
      <w:r w:rsidRPr="008E7E87">
        <w:rPr>
          <w:sz w:val="24"/>
          <w:szCs w:val="24"/>
        </w:rPr>
        <w:t>8. На чертежах межевания территории отображаются:</w:t>
      </w:r>
    </w:p>
    <w:p w:rsidR="008E7E87" w:rsidRPr="008E7E87" w:rsidRDefault="008E7E87" w:rsidP="008E7E87">
      <w:pPr>
        <w:ind w:firstLine="567"/>
        <w:contextualSpacing/>
        <w:jc w:val="both"/>
        <w:rPr>
          <w:sz w:val="24"/>
          <w:szCs w:val="24"/>
        </w:rPr>
      </w:pPr>
      <w:r w:rsidRPr="008E7E87">
        <w:rPr>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8E7E87" w:rsidRPr="008E7E87" w:rsidRDefault="008E7E87" w:rsidP="008E7E87">
      <w:pPr>
        <w:ind w:firstLine="567"/>
        <w:contextualSpacing/>
        <w:jc w:val="both"/>
        <w:rPr>
          <w:sz w:val="24"/>
          <w:szCs w:val="24"/>
        </w:rPr>
      </w:pPr>
      <w:r w:rsidRPr="008E7E87">
        <w:rPr>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8E7E87" w:rsidRPr="008E7E87" w:rsidRDefault="008E7E87" w:rsidP="008E7E87">
      <w:pPr>
        <w:ind w:firstLine="567"/>
        <w:contextualSpacing/>
        <w:jc w:val="both"/>
        <w:rPr>
          <w:sz w:val="24"/>
          <w:szCs w:val="24"/>
        </w:rPr>
      </w:pPr>
      <w:r w:rsidRPr="008E7E87">
        <w:rPr>
          <w:sz w:val="24"/>
          <w:szCs w:val="24"/>
        </w:rPr>
        <w:t>3) линии отступа от красных линий в целях определения мест допустимого размещения зданий, строений, сооружений;</w:t>
      </w:r>
    </w:p>
    <w:p w:rsidR="008E7E87" w:rsidRPr="008E7E87" w:rsidRDefault="008E7E87" w:rsidP="008E7E87">
      <w:pPr>
        <w:ind w:firstLine="567"/>
        <w:contextualSpacing/>
        <w:jc w:val="both"/>
        <w:rPr>
          <w:sz w:val="24"/>
          <w:szCs w:val="24"/>
        </w:rPr>
      </w:pPr>
      <w:r w:rsidRPr="008E7E87">
        <w:rPr>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8E7E87" w:rsidRPr="008E7E87" w:rsidRDefault="008E7E87" w:rsidP="008E7E87">
      <w:pPr>
        <w:ind w:firstLine="567"/>
        <w:contextualSpacing/>
        <w:jc w:val="both"/>
        <w:rPr>
          <w:sz w:val="24"/>
          <w:szCs w:val="24"/>
        </w:rPr>
      </w:pPr>
      <w:r w:rsidRPr="008E7E87">
        <w:rPr>
          <w:sz w:val="24"/>
          <w:szCs w:val="24"/>
        </w:rPr>
        <w:t>5) границы публичных сервитутов.</w:t>
      </w:r>
    </w:p>
    <w:p w:rsidR="008E7E87" w:rsidRPr="008E7E87" w:rsidRDefault="008E7E87" w:rsidP="008E7E87">
      <w:pPr>
        <w:ind w:firstLine="567"/>
        <w:contextualSpacing/>
        <w:jc w:val="both"/>
        <w:rPr>
          <w:sz w:val="24"/>
          <w:szCs w:val="24"/>
        </w:rPr>
      </w:pPr>
      <w:r w:rsidRPr="008E7E87">
        <w:rPr>
          <w:sz w:val="24"/>
          <w:szCs w:val="24"/>
        </w:rPr>
        <w:t>9. Материалы по обоснованию проекта межевания территории включают в себя чертежи, на которых отображаются:</w:t>
      </w:r>
    </w:p>
    <w:p w:rsidR="008E7E87" w:rsidRPr="008E7E87" w:rsidRDefault="008E7E87" w:rsidP="008E7E87">
      <w:pPr>
        <w:ind w:firstLine="567"/>
        <w:contextualSpacing/>
        <w:jc w:val="both"/>
        <w:rPr>
          <w:sz w:val="24"/>
          <w:szCs w:val="24"/>
        </w:rPr>
      </w:pPr>
      <w:r w:rsidRPr="008E7E87">
        <w:rPr>
          <w:sz w:val="24"/>
          <w:szCs w:val="24"/>
        </w:rPr>
        <w:t>1) границы существующих земельных участков;</w:t>
      </w:r>
    </w:p>
    <w:p w:rsidR="008E7E87" w:rsidRPr="008E7E87" w:rsidRDefault="008E7E87" w:rsidP="008E7E87">
      <w:pPr>
        <w:ind w:firstLine="567"/>
        <w:contextualSpacing/>
        <w:jc w:val="both"/>
        <w:rPr>
          <w:sz w:val="24"/>
          <w:szCs w:val="24"/>
        </w:rPr>
      </w:pPr>
      <w:r w:rsidRPr="008E7E87">
        <w:rPr>
          <w:sz w:val="24"/>
          <w:szCs w:val="24"/>
        </w:rPr>
        <w:t>2) границы зон с особыми условиями использования территорий;</w:t>
      </w:r>
    </w:p>
    <w:p w:rsidR="008E7E87" w:rsidRPr="008E7E87" w:rsidRDefault="008E7E87" w:rsidP="008E7E87">
      <w:pPr>
        <w:ind w:firstLine="567"/>
        <w:contextualSpacing/>
        <w:jc w:val="both"/>
        <w:rPr>
          <w:sz w:val="24"/>
          <w:szCs w:val="24"/>
        </w:rPr>
      </w:pPr>
      <w:r w:rsidRPr="008E7E87">
        <w:rPr>
          <w:sz w:val="24"/>
          <w:szCs w:val="24"/>
        </w:rPr>
        <w:t>3) местоположение существующих объектов капитального строительства;</w:t>
      </w:r>
    </w:p>
    <w:p w:rsidR="008E7E87" w:rsidRPr="008E7E87" w:rsidRDefault="008E7E87" w:rsidP="008E7E87">
      <w:pPr>
        <w:ind w:firstLine="567"/>
        <w:contextualSpacing/>
        <w:jc w:val="both"/>
        <w:rPr>
          <w:sz w:val="24"/>
          <w:szCs w:val="24"/>
        </w:rPr>
      </w:pPr>
      <w:r w:rsidRPr="008E7E87">
        <w:rPr>
          <w:sz w:val="24"/>
          <w:szCs w:val="24"/>
        </w:rPr>
        <w:t>4) границы особо охраняемых природных территорий;</w:t>
      </w:r>
    </w:p>
    <w:p w:rsidR="008E7E87" w:rsidRPr="008E7E87" w:rsidRDefault="008E7E87" w:rsidP="008E7E87">
      <w:pPr>
        <w:ind w:firstLine="567"/>
        <w:contextualSpacing/>
        <w:jc w:val="both"/>
        <w:rPr>
          <w:sz w:val="24"/>
          <w:szCs w:val="24"/>
        </w:rPr>
      </w:pPr>
      <w:r w:rsidRPr="008E7E87">
        <w:rPr>
          <w:sz w:val="24"/>
          <w:szCs w:val="24"/>
        </w:rPr>
        <w:t>5) границы территорий объектов культурного наследия;</w:t>
      </w:r>
    </w:p>
    <w:p w:rsidR="008E7E87" w:rsidRPr="008E7E87" w:rsidRDefault="008E7E87" w:rsidP="008E7E87">
      <w:pPr>
        <w:ind w:firstLine="567"/>
        <w:jc w:val="both"/>
        <w:rPr>
          <w:sz w:val="24"/>
          <w:szCs w:val="24"/>
        </w:rPr>
      </w:pPr>
      <w:r w:rsidRPr="008E7E87">
        <w:rPr>
          <w:sz w:val="24"/>
          <w:szCs w:val="24"/>
        </w:rPr>
        <w:t>6) границы лесничеств, участковых лесничеств, лесных кварталов, лесотаксационных выделов или частей лесотаксационных выделов.</w:t>
      </w:r>
    </w:p>
    <w:p w:rsidR="008E7E87" w:rsidRPr="008E7E87" w:rsidRDefault="008E7E87" w:rsidP="008E7E87">
      <w:pPr>
        <w:ind w:firstLine="567"/>
        <w:contextualSpacing/>
        <w:jc w:val="both"/>
        <w:rPr>
          <w:sz w:val="24"/>
          <w:szCs w:val="24"/>
        </w:rPr>
      </w:pPr>
      <w:r w:rsidRPr="008E7E87">
        <w:rPr>
          <w:sz w:val="24"/>
          <w:szCs w:val="24"/>
        </w:rPr>
        <w:t>10. Решение о подготовке проекта межевания территории применительно к территории Соцгородского сельского поселения, за исключением случаев, указанных в частях 2 - 4.2 и 5.2 статьи 45 Градостроительного кодекса Российской Федерации, принимается главой Соцгородского сельского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главой Соцгородского сельского поселения решения о подготовке документации по планировке территории не требуется.</w:t>
      </w:r>
    </w:p>
    <w:p w:rsidR="008E7E87" w:rsidRPr="008E7E87" w:rsidRDefault="008E7E87" w:rsidP="008E7E87">
      <w:pPr>
        <w:ind w:firstLine="567"/>
        <w:contextualSpacing/>
        <w:jc w:val="both"/>
        <w:rPr>
          <w:sz w:val="24"/>
          <w:szCs w:val="24"/>
        </w:rPr>
      </w:pPr>
      <w:r w:rsidRPr="008E7E87">
        <w:rPr>
          <w:sz w:val="24"/>
          <w:szCs w:val="24"/>
        </w:rPr>
        <w:t>Решение о разработке проектов межевания территорий подлежит опубликованию в порядке, установленном для официального опубликования муниципальных правовых актов органов местного самоуправления Соцгородского сельского поселения, иной официальной информации, и размещается на официальном сайте муниципального образования (при наличии официального сайта) в информационно-телекоммуникационной сети «Интернет».</w:t>
      </w:r>
    </w:p>
    <w:p w:rsidR="008E7E87" w:rsidRPr="008E7E87" w:rsidRDefault="008E7E87" w:rsidP="008E7E87">
      <w:pPr>
        <w:ind w:firstLine="567"/>
        <w:contextualSpacing/>
        <w:jc w:val="both"/>
        <w:rPr>
          <w:sz w:val="24"/>
          <w:szCs w:val="24"/>
        </w:rPr>
      </w:pPr>
      <w:r w:rsidRPr="008E7E87">
        <w:rPr>
          <w:sz w:val="24"/>
          <w:szCs w:val="24"/>
        </w:rPr>
        <w:t>11. Разработанные проекты межевания территорий, изменения в утвержденные ранее проекты межевания территорий подлежат до их утверждения рассмотрению на общественных обсуждениях или публичных слушаниях в порядке, установленном действующим законодательством, Уставом Соцгородского сельского поселения и настоящими Правилами. Обеспечение организации работ по проведению общественных обсуждений, публичных слушаний осуществляет администрация Соцгородского сельского поселения. Расходы по обеспечению общественных обсуждений, публичных слушаний несет заказчик.</w:t>
      </w:r>
    </w:p>
    <w:p w:rsidR="008E7E87" w:rsidRDefault="008E7E87" w:rsidP="008E7E87">
      <w:pPr>
        <w:rPr>
          <w:sz w:val="24"/>
          <w:szCs w:val="24"/>
        </w:rPr>
      </w:pPr>
      <w:r w:rsidRPr="008E7E87">
        <w:rPr>
          <w:sz w:val="24"/>
          <w:szCs w:val="24"/>
        </w:rPr>
        <w:t>12. Глава Соцгородского сельского поселения с учетом заключения о результатах общественных обсуждений, публичных слушаний по проекту межевания территории, заключения уполномоченного органа о проверке проекта планировки, а также протокола публичных слушаний принимает решение об утверждении документации по планировке</w:t>
      </w:r>
    </w:p>
    <w:p w:rsidR="008E7E87" w:rsidRPr="008E7E87" w:rsidRDefault="008E7E87" w:rsidP="008E7E87">
      <w:pPr>
        <w:ind w:firstLine="567"/>
        <w:contextualSpacing/>
        <w:jc w:val="both"/>
        <w:rPr>
          <w:sz w:val="24"/>
          <w:szCs w:val="24"/>
        </w:rPr>
      </w:pPr>
      <w:r w:rsidRPr="008E7E87">
        <w:rPr>
          <w:sz w:val="24"/>
          <w:szCs w:val="24"/>
        </w:rPr>
        <w:t>территории или об отклонении такой документации и о направлении ее на доработку с указанием даты ее повторного представления.</w:t>
      </w:r>
    </w:p>
    <w:p w:rsidR="008E7E87" w:rsidRPr="008E7E87" w:rsidRDefault="008E7E87" w:rsidP="008E7E87">
      <w:pPr>
        <w:ind w:firstLine="567"/>
        <w:contextualSpacing/>
        <w:jc w:val="both"/>
        <w:rPr>
          <w:sz w:val="24"/>
          <w:szCs w:val="24"/>
        </w:rPr>
      </w:pPr>
      <w:r w:rsidRPr="008E7E87">
        <w:rPr>
          <w:sz w:val="24"/>
          <w:szCs w:val="24"/>
        </w:rPr>
        <w:t>13. Утвержденный проект межевания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Соцгородского сельского поселения, иной официальной информации, и размещается на официальном сайте Соцгородского сельского поселения в информационно-телекоммуникационной сети «Интернет», в течение семи дней со дня утверждения указанной документации.</w:t>
      </w:r>
    </w:p>
    <w:p w:rsidR="008E7E87" w:rsidRPr="008E7E87" w:rsidRDefault="008E7E87" w:rsidP="008E7E87">
      <w:pPr>
        <w:ind w:firstLine="567"/>
        <w:contextualSpacing/>
        <w:jc w:val="both"/>
        <w:rPr>
          <w:sz w:val="24"/>
          <w:szCs w:val="24"/>
        </w:rPr>
      </w:pPr>
      <w:r w:rsidRPr="008E7E87">
        <w:rPr>
          <w:sz w:val="24"/>
          <w:szCs w:val="24"/>
        </w:rPr>
        <w:t>14. В случае, если проект межевания территории разрабатывается не по заказу администрации Соцгородского сельского поселения, то заказчик должен согласовать с администрацией Соцгородского сельского поселения техническое задание.</w:t>
      </w:r>
    </w:p>
    <w:p w:rsidR="008E7E87" w:rsidRPr="008E7E87" w:rsidRDefault="008E7E87" w:rsidP="008E7E87">
      <w:pPr>
        <w:ind w:firstLine="567"/>
        <w:contextualSpacing/>
        <w:jc w:val="both"/>
        <w:rPr>
          <w:sz w:val="24"/>
          <w:szCs w:val="24"/>
        </w:rPr>
      </w:pPr>
      <w:r w:rsidRPr="008E7E87">
        <w:rPr>
          <w:sz w:val="24"/>
          <w:szCs w:val="24"/>
        </w:rPr>
        <w:t>В случае, если техническое задание предусматривает разработку проекта межевания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межевания территории, то оно рассматривается администрацией Соцгородского сельского поселения только после согласования технического задания владельцами таких участков.</w:t>
      </w:r>
    </w:p>
    <w:p w:rsidR="008E7E87" w:rsidRPr="008E7E87" w:rsidRDefault="008E7E87" w:rsidP="008E7E87">
      <w:pPr>
        <w:ind w:firstLine="567"/>
        <w:contextualSpacing/>
        <w:jc w:val="both"/>
        <w:rPr>
          <w:sz w:val="24"/>
          <w:szCs w:val="24"/>
        </w:rPr>
      </w:pPr>
      <w:r w:rsidRPr="008E7E87">
        <w:rPr>
          <w:sz w:val="24"/>
          <w:szCs w:val="24"/>
        </w:rPr>
        <w:t>15. Финансирование разработки проектов межевания территорий, находящихся в распоряжении органов местного самоуправления Соцгородского сельского поселения, осуществляется за счет средств бюджета Соцгородского сельского поселения, а также внебюджетных средств; финансирование разработки проектов межевания территорий (земельных участков), находящихся в собственности иных юридических и физических лиц, выполняется за их счет.</w:t>
      </w:r>
    </w:p>
    <w:p w:rsidR="008E7E87" w:rsidRPr="008E7E87" w:rsidRDefault="008E7E87" w:rsidP="008E7E87">
      <w:pPr>
        <w:ind w:firstLine="567"/>
        <w:contextualSpacing/>
        <w:jc w:val="both"/>
        <w:rPr>
          <w:sz w:val="24"/>
          <w:szCs w:val="24"/>
        </w:rPr>
      </w:pPr>
      <w:r w:rsidRPr="008E7E87">
        <w:rPr>
          <w:sz w:val="24"/>
          <w:szCs w:val="24"/>
        </w:rPr>
        <w:t xml:space="preserve">16. Заказчик обеспечивает подготовку исходных данных для проектирования. Ответственность за достоверность исходных данных несут заказчик и организации, предоставившие данные. </w:t>
      </w:r>
    </w:p>
    <w:p w:rsidR="008E7E87" w:rsidRPr="008E7E87" w:rsidRDefault="008E7E87" w:rsidP="008E7E87">
      <w:pPr>
        <w:ind w:firstLine="567"/>
        <w:contextualSpacing/>
        <w:jc w:val="both"/>
        <w:rPr>
          <w:sz w:val="24"/>
          <w:szCs w:val="24"/>
        </w:rPr>
      </w:pPr>
      <w:r w:rsidRPr="008E7E87">
        <w:rPr>
          <w:sz w:val="24"/>
          <w:szCs w:val="24"/>
        </w:rPr>
        <w:t>Заказчик может заказать разработчику сбор исходных данных. Условия подготовки исходных данных и финансирование этих работ определяются договором.</w:t>
      </w:r>
    </w:p>
    <w:p w:rsidR="008E7E87" w:rsidRPr="008E7E87" w:rsidRDefault="008E7E87" w:rsidP="008E7E87">
      <w:pPr>
        <w:ind w:firstLine="567"/>
        <w:contextualSpacing/>
        <w:jc w:val="both"/>
        <w:rPr>
          <w:sz w:val="24"/>
          <w:szCs w:val="24"/>
        </w:rPr>
      </w:pPr>
      <w:r w:rsidRPr="008E7E87">
        <w:rPr>
          <w:sz w:val="24"/>
          <w:szCs w:val="24"/>
        </w:rPr>
        <w:t>17. Разработка проекта межевания территории осуществляется юридическими лицами или индивидуальными предпринимателями, имеющими выданные саморегулируемой организацией свидетельства о допуске к таким видам работ и/или лицензии на право разработки указанной документации.</w:t>
      </w:r>
    </w:p>
    <w:p w:rsidR="008E7E87" w:rsidRPr="008E7E87" w:rsidRDefault="008E7E87" w:rsidP="008E7E87">
      <w:pPr>
        <w:ind w:firstLine="567"/>
        <w:contextualSpacing/>
        <w:jc w:val="both"/>
        <w:rPr>
          <w:sz w:val="24"/>
          <w:szCs w:val="24"/>
        </w:rPr>
      </w:pPr>
      <w:r w:rsidRPr="008E7E87">
        <w:rPr>
          <w:sz w:val="24"/>
          <w:szCs w:val="24"/>
        </w:rPr>
        <w:t>18.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межевания территории производится натурное обследование проектируемой территории.</w:t>
      </w:r>
    </w:p>
    <w:p w:rsidR="008E7E87" w:rsidRPr="008E7E87" w:rsidRDefault="008E7E87" w:rsidP="008E7E87">
      <w:pPr>
        <w:ind w:firstLine="567"/>
        <w:contextualSpacing/>
        <w:jc w:val="both"/>
        <w:rPr>
          <w:sz w:val="24"/>
          <w:szCs w:val="24"/>
        </w:rPr>
      </w:pPr>
      <w:r w:rsidRPr="008E7E87">
        <w:rPr>
          <w:sz w:val="24"/>
          <w:szCs w:val="24"/>
        </w:rPr>
        <w:t>19. Проверку проекта межевания территории и принятие решения о направлении проекта межевания территории на утверждение главе Соцгородского сельского поселения или о направлении его на доработку осуществляет орган, уполномоченный в области архитектуры и градостроительства.</w:t>
      </w:r>
    </w:p>
    <w:p w:rsidR="008E7E87" w:rsidRPr="008E7E87" w:rsidRDefault="008E7E87" w:rsidP="008E7E87">
      <w:pPr>
        <w:ind w:firstLine="567"/>
        <w:contextualSpacing/>
        <w:jc w:val="both"/>
        <w:rPr>
          <w:sz w:val="24"/>
          <w:szCs w:val="24"/>
        </w:rPr>
      </w:pPr>
      <w:r w:rsidRPr="008E7E87">
        <w:rPr>
          <w:sz w:val="24"/>
          <w:szCs w:val="24"/>
        </w:rPr>
        <w:t>20. Проекты границ со сведениями о выделенных в составе проекта межевания территории земельных участках, по которым утверждены публичные сервитуты, в течение 10 дней после утверждения передаются заказчиком в уполномоченный орган, осуществляющий государственную регистрацию прав на объекты недвижимости, для учета в государственном земельном кадастре.</w:t>
      </w:r>
    </w:p>
    <w:p w:rsidR="008E7E87" w:rsidRPr="008E7E87" w:rsidRDefault="008E7E87" w:rsidP="008E7E87">
      <w:pPr>
        <w:ind w:firstLine="567"/>
        <w:contextualSpacing/>
        <w:jc w:val="both"/>
        <w:rPr>
          <w:sz w:val="24"/>
          <w:szCs w:val="24"/>
        </w:rPr>
      </w:pPr>
      <w:r w:rsidRPr="008E7E87">
        <w:rPr>
          <w:sz w:val="24"/>
          <w:szCs w:val="24"/>
        </w:rPr>
        <w:t>21. Проект межевания территории после утверждения передается заказчику. По одному экземпляру проекта на электронных и бумажных носителях заказчик безвозмездно передают в архив Соцгородского сельского поселения.</w:t>
      </w:r>
    </w:p>
    <w:p w:rsidR="008E7E87" w:rsidRPr="008E7E87" w:rsidRDefault="008E7E87" w:rsidP="008E7E87">
      <w:pPr>
        <w:ind w:firstLine="567"/>
        <w:contextualSpacing/>
        <w:jc w:val="both"/>
        <w:rPr>
          <w:sz w:val="24"/>
          <w:szCs w:val="24"/>
        </w:rPr>
      </w:pPr>
      <w:r w:rsidRPr="008E7E87">
        <w:rPr>
          <w:sz w:val="24"/>
          <w:szCs w:val="24"/>
        </w:rPr>
        <w:t>22. Утвержденный проект межевания территории является основанием для формирования земельных участков, как объектов государственного учета недвижимости и регистрации прав на них, регистрации публичных сервитутов, а также установления иных сервитутов.</w:t>
      </w:r>
    </w:p>
    <w:p w:rsidR="008E7E87" w:rsidRPr="008E7E87" w:rsidRDefault="008E7E87" w:rsidP="008E7E87">
      <w:pPr>
        <w:keepNext/>
        <w:keepLines/>
        <w:spacing w:before="240"/>
        <w:ind w:firstLine="567"/>
        <w:jc w:val="both"/>
        <w:outlineLvl w:val="0"/>
        <w:rPr>
          <w:rFonts w:eastAsiaTheme="majorEastAsia"/>
          <w:b/>
          <w:bCs/>
          <w:sz w:val="24"/>
          <w:szCs w:val="24"/>
        </w:rPr>
      </w:pPr>
      <w:r w:rsidRPr="008E7E87">
        <w:rPr>
          <w:rFonts w:eastAsia="Calibri"/>
          <w:b/>
          <w:bCs/>
          <w:sz w:val="24"/>
          <w:szCs w:val="24"/>
        </w:rPr>
        <w:t>Глава 5.</w:t>
      </w:r>
      <w:r w:rsidRPr="008E7E87">
        <w:rPr>
          <w:rFonts w:eastAsiaTheme="majorEastAsia"/>
          <w:b/>
          <w:bCs/>
          <w:sz w:val="24"/>
          <w:szCs w:val="24"/>
        </w:rPr>
        <w:t xml:space="preserve"> Положение о проведении общественных обсуждений или публичные слушания по вопросам землепользования и застройки</w:t>
      </w:r>
    </w:p>
    <w:p w:rsidR="008E7E87" w:rsidRPr="008E7E87" w:rsidRDefault="008E7E87" w:rsidP="008E7E87">
      <w:pPr>
        <w:ind w:left="-112" w:right="-1" w:firstLine="567"/>
        <w:jc w:val="center"/>
        <w:rPr>
          <w:rFonts w:eastAsiaTheme="minorEastAsia"/>
          <w:b/>
          <w:sz w:val="24"/>
          <w:szCs w:val="24"/>
        </w:rPr>
      </w:pPr>
    </w:p>
    <w:p w:rsidR="008E7E87" w:rsidRPr="008E7E87" w:rsidRDefault="008E7E87" w:rsidP="008E7E87">
      <w:pPr>
        <w:keepNext/>
        <w:spacing w:before="120" w:after="120"/>
        <w:ind w:firstLine="567"/>
        <w:jc w:val="both"/>
        <w:outlineLvl w:val="1"/>
        <w:rPr>
          <w:bCs/>
          <w:i/>
          <w:iCs/>
          <w:sz w:val="24"/>
          <w:szCs w:val="24"/>
        </w:rPr>
      </w:pPr>
      <w:bookmarkStart w:id="30" w:name="_Toc515882717"/>
      <w:bookmarkStart w:id="31" w:name="_Toc455104864"/>
      <w:r w:rsidRPr="008E7E87">
        <w:rPr>
          <w:bCs/>
          <w:i/>
          <w:iCs/>
          <w:sz w:val="24"/>
          <w:szCs w:val="24"/>
        </w:rPr>
        <w:t>Статья 16. Общие положения организации и проведения  общественных обсуждений или публичных слушаний по вопросам землепользования и застройки</w:t>
      </w:r>
      <w:bookmarkEnd w:id="30"/>
      <w:bookmarkEnd w:id="31"/>
    </w:p>
    <w:p w:rsidR="008E7E87" w:rsidRPr="008E7E87" w:rsidRDefault="008E7E87" w:rsidP="008E7E87">
      <w:pPr>
        <w:ind w:firstLine="567"/>
        <w:jc w:val="both"/>
        <w:rPr>
          <w:sz w:val="24"/>
          <w:szCs w:val="24"/>
        </w:rPr>
      </w:pPr>
      <w:r w:rsidRPr="008E7E87">
        <w:rPr>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Соцгородского сельского поселения (ст.17), Решением Думы №51 от 13.03.2019, иным нормативным правовым актом Думы Соцгородского сельского поселения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8E7E87" w:rsidRPr="008E7E87" w:rsidRDefault="008E7E87" w:rsidP="008E7E87">
      <w:pPr>
        <w:ind w:firstLine="567"/>
        <w:jc w:val="both"/>
        <w:rPr>
          <w:sz w:val="24"/>
          <w:szCs w:val="24"/>
        </w:rPr>
      </w:pPr>
      <w:r w:rsidRPr="008E7E87">
        <w:rPr>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E7E87" w:rsidRDefault="008E7E87" w:rsidP="008E7E87">
      <w:pPr>
        <w:rPr>
          <w:sz w:val="24"/>
          <w:szCs w:val="24"/>
        </w:rPr>
      </w:pPr>
      <w:r w:rsidRPr="008E7E87">
        <w:rPr>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w:t>
      </w:r>
    </w:p>
    <w:p w:rsidR="008E7E87" w:rsidRPr="008E7E87" w:rsidRDefault="008E7E87" w:rsidP="008E7E87">
      <w:pPr>
        <w:ind w:firstLine="567"/>
        <w:jc w:val="both"/>
        <w:rPr>
          <w:sz w:val="24"/>
          <w:szCs w:val="24"/>
        </w:rPr>
      </w:pPr>
      <w:r w:rsidRPr="008E7E87">
        <w:rPr>
          <w:sz w:val="24"/>
          <w:szCs w:val="24"/>
        </w:rPr>
        <w:t>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E7E87" w:rsidRPr="008E7E87" w:rsidRDefault="008E7E87" w:rsidP="008E7E87">
      <w:pPr>
        <w:ind w:firstLine="567"/>
        <w:jc w:val="both"/>
        <w:rPr>
          <w:sz w:val="24"/>
          <w:szCs w:val="24"/>
        </w:rPr>
      </w:pPr>
      <w:r w:rsidRPr="008E7E87">
        <w:rPr>
          <w:sz w:val="24"/>
          <w:szCs w:val="24"/>
        </w:rPr>
        <w:t>4. Процедура проведения общественных обсуждений состоит из следующих этапов:</w:t>
      </w:r>
    </w:p>
    <w:p w:rsidR="008E7E87" w:rsidRPr="008E7E87" w:rsidRDefault="008E7E87" w:rsidP="008E7E87">
      <w:pPr>
        <w:ind w:firstLine="567"/>
        <w:jc w:val="both"/>
        <w:rPr>
          <w:sz w:val="24"/>
          <w:szCs w:val="24"/>
        </w:rPr>
      </w:pPr>
      <w:r w:rsidRPr="008E7E87">
        <w:rPr>
          <w:sz w:val="24"/>
          <w:szCs w:val="24"/>
        </w:rPr>
        <w:t>1) оповещение о начале общественных обсуждений;</w:t>
      </w:r>
    </w:p>
    <w:p w:rsidR="008E7E87" w:rsidRPr="008E7E87" w:rsidRDefault="008E7E87" w:rsidP="008E7E87">
      <w:pPr>
        <w:ind w:firstLine="567"/>
        <w:jc w:val="both"/>
        <w:rPr>
          <w:sz w:val="24"/>
          <w:szCs w:val="24"/>
        </w:rPr>
      </w:pPr>
      <w:r w:rsidRPr="008E7E87">
        <w:rPr>
          <w:sz w:val="24"/>
          <w:szCs w:val="24"/>
        </w:rPr>
        <w:t>2) размещение проекта, подлежащего рассмотрению на общественных обсуждениях, и информационных материалов к нему на официальном сайте Соцгородского сельского поселения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8E7E87" w:rsidRPr="008E7E87" w:rsidRDefault="008E7E87" w:rsidP="008E7E87">
      <w:pPr>
        <w:ind w:firstLine="567"/>
        <w:jc w:val="both"/>
        <w:rPr>
          <w:sz w:val="24"/>
          <w:szCs w:val="24"/>
        </w:rPr>
      </w:pPr>
      <w:r w:rsidRPr="008E7E87">
        <w:rPr>
          <w:sz w:val="24"/>
          <w:szCs w:val="24"/>
        </w:rPr>
        <w:t>3) проведение экспозиции или экспозиций проекта, подлежащего рассмотрению на общественных обсуждениях;</w:t>
      </w:r>
    </w:p>
    <w:p w:rsidR="008E7E87" w:rsidRPr="008E7E87" w:rsidRDefault="008E7E87" w:rsidP="008E7E87">
      <w:pPr>
        <w:ind w:firstLine="567"/>
        <w:jc w:val="both"/>
        <w:rPr>
          <w:sz w:val="24"/>
          <w:szCs w:val="24"/>
        </w:rPr>
      </w:pPr>
      <w:r w:rsidRPr="008E7E87">
        <w:rPr>
          <w:sz w:val="24"/>
          <w:szCs w:val="24"/>
        </w:rPr>
        <w:t>4) подготовка и оформление протокола общественных обсуждений;</w:t>
      </w:r>
    </w:p>
    <w:p w:rsidR="008E7E87" w:rsidRPr="008E7E87" w:rsidRDefault="008E7E87" w:rsidP="008E7E87">
      <w:pPr>
        <w:ind w:firstLine="567"/>
        <w:jc w:val="both"/>
        <w:rPr>
          <w:sz w:val="24"/>
          <w:szCs w:val="24"/>
        </w:rPr>
      </w:pPr>
      <w:r w:rsidRPr="008E7E87">
        <w:rPr>
          <w:sz w:val="24"/>
          <w:szCs w:val="24"/>
        </w:rPr>
        <w:t>5) подготовка и опубликование заключения о результатах общественных обсуждений.</w:t>
      </w:r>
    </w:p>
    <w:p w:rsidR="008E7E87" w:rsidRPr="008E7E87" w:rsidRDefault="008E7E87" w:rsidP="008E7E87">
      <w:pPr>
        <w:ind w:firstLine="567"/>
        <w:jc w:val="both"/>
        <w:rPr>
          <w:sz w:val="24"/>
          <w:szCs w:val="24"/>
        </w:rPr>
      </w:pPr>
      <w:r w:rsidRPr="008E7E87">
        <w:rPr>
          <w:sz w:val="24"/>
          <w:szCs w:val="24"/>
        </w:rPr>
        <w:t>5. Процедура проведения публичных слушаний состоит из следующих этапов:</w:t>
      </w:r>
    </w:p>
    <w:p w:rsidR="008E7E87" w:rsidRPr="008E7E87" w:rsidRDefault="008E7E87" w:rsidP="008E7E87">
      <w:pPr>
        <w:ind w:firstLine="567"/>
        <w:jc w:val="both"/>
        <w:rPr>
          <w:sz w:val="24"/>
          <w:szCs w:val="24"/>
        </w:rPr>
      </w:pPr>
      <w:r w:rsidRPr="008E7E87">
        <w:rPr>
          <w:sz w:val="24"/>
          <w:szCs w:val="24"/>
        </w:rPr>
        <w:t>1) оповещение о начале публичных слушаний;</w:t>
      </w:r>
    </w:p>
    <w:p w:rsidR="008E7E87" w:rsidRPr="008E7E87" w:rsidRDefault="008E7E87" w:rsidP="008E7E87">
      <w:pPr>
        <w:ind w:firstLine="567"/>
        <w:jc w:val="both"/>
        <w:rPr>
          <w:sz w:val="24"/>
          <w:szCs w:val="24"/>
        </w:rPr>
      </w:pPr>
      <w:r w:rsidRPr="008E7E87">
        <w:rPr>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8E7E87" w:rsidRPr="008E7E87" w:rsidRDefault="008E7E87" w:rsidP="008E7E87">
      <w:pPr>
        <w:ind w:firstLine="567"/>
        <w:jc w:val="both"/>
        <w:rPr>
          <w:sz w:val="24"/>
          <w:szCs w:val="24"/>
        </w:rPr>
      </w:pPr>
      <w:r w:rsidRPr="008E7E87">
        <w:rPr>
          <w:sz w:val="24"/>
          <w:szCs w:val="24"/>
        </w:rPr>
        <w:t>3) проведение экспозиции или экспозиций проекта, подлежащего рассмотрению на публичных слушаниях;</w:t>
      </w:r>
    </w:p>
    <w:p w:rsidR="008E7E87" w:rsidRPr="008E7E87" w:rsidRDefault="008E7E87" w:rsidP="008E7E87">
      <w:pPr>
        <w:ind w:firstLine="567"/>
        <w:jc w:val="both"/>
        <w:rPr>
          <w:sz w:val="24"/>
          <w:szCs w:val="24"/>
        </w:rPr>
      </w:pPr>
      <w:r w:rsidRPr="008E7E87">
        <w:rPr>
          <w:sz w:val="24"/>
          <w:szCs w:val="24"/>
        </w:rPr>
        <w:t>4) проведение собрания или собраний участников публичных слушаний;</w:t>
      </w:r>
    </w:p>
    <w:p w:rsidR="008E7E87" w:rsidRPr="008E7E87" w:rsidRDefault="008E7E87" w:rsidP="008E7E87">
      <w:pPr>
        <w:ind w:firstLine="567"/>
        <w:jc w:val="both"/>
        <w:rPr>
          <w:sz w:val="24"/>
          <w:szCs w:val="24"/>
        </w:rPr>
      </w:pPr>
      <w:r w:rsidRPr="008E7E87">
        <w:rPr>
          <w:sz w:val="24"/>
          <w:szCs w:val="24"/>
        </w:rPr>
        <w:t>5) подготовка и оформление протокола публичных слушаний;</w:t>
      </w:r>
    </w:p>
    <w:p w:rsidR="008E7E87" w:rsidRPr="008E7E87" w:rsidRDefault="008E7E87" w:rsidP="008E7E87">
      <w:pPr>
        <w:ind w:firstLine="567"/>
        <w:jc w:val="both"/>
        <w:rPr>
          <w:sz w:val="24"/>
          <w:szCs w:val="24"/>
        </w:rPr>
      </w:pPr>
      <w:r w:rsidRPr="008E7E87">
        <w:rPr>
          <w:sz w:val="24"/>
          <w:szCs w:val="24"/>
        </w:rPr>
        <w:t>6) подготовка и опубликование заключения о результатах публичных слушаний.</w:t>
      </w:r>
    </w:p>
    <w:p w:rsidR="008E7E87" w:rsidRPr="008E7E87" w:rsidRDefault="008E7E87" w:rsidP="008E7E87">
      <w:pPr>
        <w:ind w:firstLine="567"/>
        <w:jc w:val="both"/>
        <w:rPr>
          <w:sz w:val="24"/>
          <w:szCs w:val="24"/>
        </w:rPr>
      </w:pPr>
      <w:r w:rsidRPr="008E7E87">
        <w:rPr>
          <w:sz w:val="24"/>
          <w:szCs w:val="24"/>
        </w:rPr>
        <w:t>6. Оповещение о начале общественных обсуждений или публичных слушаний должно содержать:</w:t>
      </w:r>
    </w:p>
    <w:p w:rsidR="008E7E87" w:rsidRPr="008E7E87" w:rsidRDefault="008E7E87" w:rsidP="008E7E87">
      <w:pPr>
        <w:ind w:firstLine="567"/>
        <w:jc w:val="both"/>
        <w:rPr>
          <w:sz w:val="24"/>
          <w:szCs w:val="24"/>
        </w:rPr>
      </w:pPr>
      <w:r w:rsidRPr="008E7E87">
        <w:rPr>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8E7E87" w:rsidRPr="008E7E87" w:rsidRDefault="008E7E87" w:rsidP="008E7E87">
      <w:pPr>
        <w:ind w:firstLine="567"/>
        <w:jc w:val="both"/>
        <w:rPr>
          <w:sz w:val="24"/>
          <w:szCs w:val="24"/>
        </w:rPr>
      </w:pPr>
      <w:r w:rsidRPr="008E7E87">
        <w:rPr>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8E7E87" w:rsidRPr="008E7E87" w:rsidRDefault="008E7E87" w:rsidP="008E7E87">
      <w:pPr>
        <w:ind w:firstLine="567"/>
        <w:jc w:val="both"/>
        <w:rPr>
          <w:sz w:val="24"/>
          <w:szCs w:val="24"/>
        </w:rPr>
      </w:pPr>
      <w:r w:rsidRPr="008E7E87">
        <w:rPr>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8E7E87" w:rsidRPr="008E7E87" w:rsidRDefault="008E7E87" w:rsidP="008E7E87">
      <w:pPr>
        <w:ind w:firstLine="567"/>
        <w:jc w:val="both"/>
        <w:rPr>
          <w:sz w:val="24"/>
          <w:szCs w:val="24"/>
        </w:rPr>
      </w:pPr>
      <w:r w:rsidRPr="008E7E87">
        <w:rPr>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8E7E87" w:rsidRDefault="008E7E87" w:rsidP="008E7E87">
      <w:pPr>
        <w:rPr>
          <w:sz w:val="24"/>
          <w:szCs w:val="24"/>
        </w:rPr>
      </w:pPr>
      <w:r w:rsidRPr="008E7E87">
        <w:rPr>
          <w:sz w:val="24"/>
          <w:szCs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w:t>
      </w:r>
    </w:p>
    <w:p w:rsidR="008E7E87" w:rsidRPr="008E7E87" w:rsidRDefault="008E7E87" w:rsidP="008E7E87">
      <w:pPr>
        <w:ind w:firstLine="567"/>
        <w:jc w:val="both"/>
        <w:rPr>
          <w:sz w:val="24"/>
          <w:szCs w:val="24"/>
        </w:rPr>
      </w:pPr>
      <w:r w:rsidRPr="008E7E87">
        <w:rPr>
          <w:sz w:val="24"/>
          <w:szCs w:val="24"/>
        </w:rPr>
        <w:t>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8E7E87" w:rsidRPr="008E7E87" w:rsidRDefault="008E7E87" w:rsidP="008E7E87">
      <w:pPr>
        <w:ind w:firstLine="567"/>
        <w:jc w:val="both"/>
        <w:rPr>
          <w:sz w:val="24"/>
          <w:szCs w:val="24"/>
        </w:rPr>
      </w:pPr>
      <w:r w:rsidRPr="008E7E87">
        <w:rPr>
          <w:sz w:val="24"/>
          <w:szCs w:val="24"/>
        </w:rPr>
        <w:t>8. Оповещение о начале общественных обсуждений или публичных слушаний:</w:t>
      </w:r>
    </w:p>
    <w:p w:rsidR="008E7E87" w:rsidRPr="008E7E87" w:rsidRDefault="008E7E87" w:rsidP="008E7E87">
      <w:pPr>
        <w:ind w:firstLine="567"/>
        <w:jc w:val="both"/>
        <w:rPr>
          <w:sz w:val="24"/>
          <w:szCs w:val="24"/>
        </w:rPr>
      </w:pPr>
      <w:r w:rsidRPr="008E7E87">
        <w:rPr>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8E7E87" w:rsidRPr="008E7E87" w:rsidRDefault="008E7E87" w:rsidP="008E7E87">
      <w:pPr>
        <w:ind w:firstLine="567"/>
        <w:jc w:val="both"/>
        <w:rPr>
          <w:sz w:val="24"/>
          <w:szCs w:val="24"/>
        </w:rPr>
      </w:pPr>
      <w:r w:rsidRPr="008E7E87">
        <w:rPr>
          <w:sz w:val="24"/>
          <w:szCs w:val="24"/>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8E7E87" w:rsidRPr="008E7E87" w:rsidRDefault="008E7E87" w:rsidP="008E7E87">
      <w:pPr>
        <w:ind w:firstLine="567"/>
        <w:jc w:val="both"/>
        <w:rPr>
          <w:sz w:val="24"/>
          <w:szCs w:val="24"/>
        </w:rPr>
      </w:pPr>
      <w:r w:rsidRPr="008E7E87">
        <w:rPr>
          <w:sz w:val="24"/>
          <w:szCs w:val="24"/>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8E7E87" w:rsidRPr="008E7E87" w:rsidRDefault="008E7E87" w:rsidP="008E7E87">
      <w:pPr>
        <w:ind w:firstLine="567"/>
        <w:jc w:val="both"/>
        <w:rPr>
          <w:sz w:val="24"/>
          <w:szCs w:val="24"/>
        </w:rPr>
      </w:pPr>
      <w:r w:rsidRPr="008E7E87">
        <w:rPr>
          <w:sz w:val="24"/>
          <w:szCs w:val="24"/>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8E7E87" w:rsidRPr="008E7E87" w:rsidRDefault="008E7E87" w:rsidP="008E7E87">
      <w:pPr>
        <w:ind w:firstLine="567"/>
        <w:jc w:val="both"/>
        <w:rPr>
          <w:sz w:val="24"/>
          <w:szCs w:val="24"/>
        </w:rPr>
      </w:pPr>
      <w:r w:rsidRPr="008E7E87">
        <w:rPr>
          <w:sz w:val="24"/>
          <w:szCs w:val="24"/>
        </w:rPr>
        <w:t>1) посредством официального сайта или информационных систем (в случае проведения общественных обсуждений);</w:t>
      </w:r>
    </w:p>
    <w:p w:rsidR="008E7E87" w:rsidRPr="008E7E87" w:rsidRDefault="008E7E87" w:rsidP="008E7E87">
      <w:pPr>
        <w:ind w:firstLine="567"/>
        <w:jc w:val="both"/>
        <w:rPr>
          <w:sz w:val="24"/>
          <w:szCs w:val="24"/>
        </w:rPr>
      </w:pPr>
      <w:r w:rsidRPr="008E7E87">
        <w:rPr>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E7E87" w:rsidRPr="008E7E87" w:rsidRDefault="008E7E87" w:rsidP="008E7E87">
      <w:pPr>
        <w:ind w:firstLine="567"/>
        <w:jc w:val="both"/>
        <w:rPr>
          <w:sz w:val="24"/>
          <w:szCs w:val="24"/>
        </w:rPr>
      </w:pPr>
      <w:r w:rsidRPr="008E7E87">
        <w:rPr>
          <w:sz w:val="24"/>
          <w:szCs w:val="24"/>
        </w:rPr>
        <w:t>3) в письменной форме в адрес организатора общественных обсуждений или публичных слушаний;</w:t>
      </w:r>
    </w:p>
    <w:p w:rsidR="008E7E87" w:rsidRPr="008E7E87" w:rsidRDefault="008E7E87" w:rsidP="008E7E87">
      <w:pPr>
        <w:ind w:firstLine="567"/>
        <w:jc w:val="both"/>
        <w:rPr>
          <w:sz w:val="24"/>
          <w:szCs w:val="24"/>
        </w:rPr>
      </w:pPr>
      <w:r w:rsidRPr="008E7E87">
        <w:rPr>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8E7E87" w:rsidRDefault="008E7E87" w:rsidP="008E7E87">
      <w:pPr>
        <w:rPr>
          <w:sz w:val="24"/>
          <w:szCs w:val="24"/>
        </w:rPr>
      </w:pPr>
      <w:r w:rsidRPr="008E7E87">
        <w:rPr>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w:t>
      </w:r>
    </w:p>
    <w:p w:rsidR="008E7E87" w:rsidRPr="008E7E87" w:rsidRDefault="008E7E87" w:rsidP="008E7E87">
      <w:pPr>
        <w:ind w:firstLine="567"/>
        <w:jc w:val="both"/>
        <w:rPr>
          <w:sz w:val="24"/>
          <w:szCs w:val="24"/>
        </w:rPr>
      </w:pPr>
      <w:r w:rsidRPr="008E7E87">
        <w:rPr>
          <w:sz w:val="24"/>
          <w:szCs w:val="24"/>
        </w:rPr>
        <w:t>общественных обсуждений или публичных слушаний, за исключением случая, предусмотренного частью 15 настоящей статьи.</w:t>
      </w:r>
    </w:p>
    <w:p w:rsidR="008E7E87" w:rsidRPr="008E7E87" w:rsidRDefault="008E7E87" w:rsidP="008E7E87">
      <w:pPr>
        <w:ind w:firstLine="567"/>
        <w:jc w:val="both"/>
        <w:rPr>
          <w:sz w:val="24"/>
          <w:szCs w:val="24"/>
        </w:rPr>
      </w:pPr>
      <w:r w:rsidRPr="008E7E87">
        <w:rPr>
          <w:sz w:val="24"/>
          <w:szCs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E7E87" w:rsidRPr="008E7E87" w:rsidRDefault="008E7E87" w:rsidP="008E7E87">
      <w:pPr>
        <w:ind w:firstLine="567"/>
        <w:jc w:val="both"/>
        <w:rPr>
          <w:sz w:val="24"/>
          <w:szCs w:val="24"/>
        </w:rPr>
      </w:pPr>
      <w:r w:rsidRPr="008E7E87">
        <w:rPr>
          <w:sz w:val="24"/>
          <w:szCs w:val="24"/>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8E7E87" w:rsidRPr="008E7E87" w:rsidRDefault="008E7E87" w:rsidP="008E7E87">
      <w:pPr>
        <w:ind w:firstLine="567"/>
        <w:jc w:val="both"/>
        <w:rPr>
          <w:sz w:val="24"/>
          <w:szCs w:val="24"/>
        </w:rPr>
      </w:pPr>
      <w:r w:rsidRPr="008E7E87">
        <w:rPr>
          <w:sz w:val="24"/>
          <w:szCs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8E7E87" w:rsidRPr="008E7E87" w:rsidRDefault="008E7E87" w:rsidP="008E7E87">
      <w:pPr>
        <w:ind w:firstLine="567"/>
        <w:jc w:val="both"/>
        <w:rPr>
          <w:sz w:val="24"/>
          <w:szCs w:val="24"/>
        </w:rPr>
      </w:pPr>
      <w:r w:rsidRPr="008E7E87">
        <w:rPr>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8E7E87" w:rsidRPr="008E7E87" w:rsidRDefault="008E7E87" w:rsidP="008E7E87">
      <w:pPr>
        <w:ind w:firstLine="567"/>
        <w:jc w:val="both"/>
        <w:rPr>
          <w:sz w:val="24"/>
          <w:szCs w:val="24"/>
        </w:rPr>
      </w:pPr>
      <w:r w:rsidRPr="008E7E87">
        <w:rPr>
          <w:sz w:val="24"/>
          <w:szCs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8E7E87" w:rsidRPr="008E7E87" w:rsidRDefault="008E7E87" w:rsidP="008E7E87">
      <w:pPr>
        <w:ind w:firstLine="567"/>
        <w:jc w:val="both"/>
        <w:rPr>
          <w:sz w:val="24"/>
          <w:szCs w:val="24"/>
        </w:rPr>
      </w:pPr>
      <w:r w:rsidRPr="008E7E87">
        <w:rPr>
          <w:sz w:val="24"/>
          <w:szCs w:val="24"/>
        </w:rPr>
        <w:t>17. Официальный сайт и (или) информационные системы должны обеспечивать возможность:</w:t>
      </w:r>
    </w:p>
    <w:p w:rsidR="008E7E87" w:rsidRPr="008E7E87" w:rsidRDefault="008E7E87" w:rsidP="008E7E87">
      <w:pPr>
        <w:ind w:firstLine="567"/>
        <w:jc w:val="both"/>
        <w:rPr>
          <w:sz w:val="24"/>
          <w:szCs w:val="24"/>
        </w:rPr>
      </w:pPr>
      <w:r w:rsidRPr="008E7E87">
        <w:rPr>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8E7E87" w:rsidRPr="008E7E87" w:rsidRDefault="008E7E87" w:rsidP="008E7E87">
      <w:pPr>
        <w:ind w:firstLine="567"/>
        <w:jc w:val="both"/>
        <w:rPr>
          <w:sz w:val="24"/>
          <w:szCs w:val="24"/>
        </w:rPr>
      </w:pPr>
      <w:r w:rsidRPr="008E7E87">
        <w:rPr>
          <w:sz w:val="24"/>
          <w:szCs w:val="24"/>
        </w:rPr>
        <w:t>2) представления информации о результатах общественных обсуждений, количестве участников общественных обсуждений.</w:t>
      </w:r>
    </w:p>
    <w:p w:rsidR="008E7E87" w:rsidRPr="008E7E87" w:rsidRDefault="008E7E87" w:rsidP="008E7E87">
      <w:pPr>
        <w:ind w:firstLine="567"/>
        <w:jc w:val="both"/>
        <w:rPr>
          <w:sz w:val="24"/>
          <w:szCs w:val="24"/>
        </w:rPr>
      </w:pPr>
      <w:r w:rsidRPr="008E7E87">
        <w:rPr>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8E7E87" w:rsidRPr="008E7E87" w:rsidRDefault="008E7E87" w:rsidP="008E7E87">
      <w:pPr>
        <w:ind w:firstLine="567"/>
        <w:jc w:val="both"/>
        <w:rPr>
          <w:sz w:val="24"/>
          <w:szCs w:val="24"/>
        </w:rPr>
      </w:pPr>
      <w:r w:rsidRPr="008E7E87">
        <w:rPr>
          <w:sz w:val="24"/>
          <w:szCs w:val="24"/>
        </w:rPr>
        <w:t>1) дата оформления протокола общественных обсуждений или публичных слушаний;</w:t>
      </w:r>
    </w:p>
    <w:p w:rsidR="008E7E87" w:rsidRPr="008E7E87" w:rsidRDefault="008E7E87" w:rsidP="008E7E87">
      <w:pPr>
        <w:ind w:firstLine="567"/>
        <w:jc w:val="both"/>
        <w:rPr>
          <w:sz w:val="24"/>
          <w:szCs w:val="24"/>
        </w:rPr>
      </w:pPr>
      <w:r w:rsidRPr="008E7E87">
        <w:rPr>
          <w:sz w:val="24"/>
          <w:szCs w:val="24"/>
        </w:rPr>
        <w:t>2) информация об организаторе общественных обсуждений или публичных слушаний;</w:t>
      </w:r>
    </w:p>
    <w:p w:rsidR="008E7E87" w:rsidRPr="008E7E87" w:rsidRDefault="008E7E87" w:rsidP="008E7E87">
      <w:pPr>
        <w:ind w:firstLine="567"/>
        <w:jc w:val="both"/>
        <w:rPr>
          <w:sz w:val="24"/>
          <w:szCs w:val="24"/>
        </w:rPr>
      </w:pPr>
      <w:r w:rsidRPr="008E7E87">
        <w:rPr>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8E7E87" w:rsidRPr="008E7E87" w:rsidRDefault="008E7E87" w:rsidP="008E7E87">
      <w:pPr>
        <w:ind w:firstLine="567"/>
        <w:jc w:val="both"/>
        <w:rPr>
          <w:sz w:val="24"/>
          <w:szCs w:val="24"/>
        </w:rPr>
      </w:pPr>
      <w:r w:rsidRPr="008E7E87">
        <w:rPr>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8E7E87" w:rsidRPr="008E7E87" w:rsidRDefault="008E7E87" w:rsidP="008E7E87">
      <w:pPr>
        <w:ind w:firstLine="567"/>
        <w:jc w:val="both"/>
        <w:rPr>
          <w:sz w:val="24"/>
          <w:szCs w:val="24"/>
        </w:rPr>
      </w:pPr>
      <w:r w:rsidRPr="008E7E87">
        <w:rPr>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8E7E87" w:rsidRPr="008E7E87" w:rsidRDefault="008E7E87" w:rsidP="008E7E87">
      <w:pPr>
        <w:ind w:firstLine="567"/>
        <w:jc w:val="both"/>
        <w:rPr>
          <w:sz w:val="24"/>
          <w:szCs w:val="24"/>
        </w:rPr>
      </w:pPr>
      <w:r w:rsidRPr="008E7E87">
        <w:rPr>
          <w:sz w:val="24"/>
          <w:szCs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8E7E87" w:rsidRPr="008E7E87" w:rsidRDefault="008E7E87" w:rsidP="008E7E87">
      <w:pPr>
        <w:ind w:firstLine="567"/>
        <w:jc w:val="both"/>
        <w:rPr>
          <w:sz w:val="24"/>
          <w:szCs w:val="24"/>
        </w:rPr>
      </w:pPr>
      <w:r w:rsidRPr="008E7E87">
        <w:rPr>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8E7E87" w:rsidRPr="008E7E87" w:rsidRDefault="008E7E87" w:rsidP="008E7E87">
      <w:pPr>
        <w:ind w:firstLine="567"/>
        <w:jc w:val="both"/>
        <w:rPr>
          <w:sz w:val="24"/>
          <w:szCs w:val="24"/>
        </w:rPr>
      </w:pPr>
      <w:r w:rsidRPr="008E7E87">
        <w:rPr>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8E7E87" w:rsidRPr="008E7E87" w:rsidRDefault="008E7E87" w:rsidP="008E7E87">
      <w:pPr>
        <w:ind w:firstLine="567"/>
        <w:jc w:val="both"/>
        <w:rPr>
          <w:sz w:val="24"/>
          <w:szCs w:val="24"/>
        </w:rPr>
      </w:pPr>
      <w:r w:rsidRPr="008E7E87">
        <w:rPr>
          <w:sz w:val="24"/>
          <w:szCs w:val="24"/>
        </w:rPr>
        <w:t>22. В заключении о результатах общественных обсуждений или публичных слушаний должны быть указаны:</w:t>
      </w:r>
    </w:p>
    <w:p w:rsidR="008E7E87" w:rsidRPr="008E7E87" w:rsidRDefault="008E7E87" w:rsidP="008E7E87">
      <w:pPr>
        <w:ind w:firstLine="567"/>
        <w:jc w:val="both"/>
        <w:rPr>
          <w:sz w:val="24"/>
          <w:szCs w:val="24"/>
        </w:rPr>
      </w:pPr>
      <w:r w:rsidRPr="008E7E87">
        <w:rPr>
          <w:sz w:val="24"/>
          <w:szCs w:val="24"/>
        </w:rPr>
        <w:t>1) дата оформления заключения о результатах общественных обсуждений или публичных слушаний;</w:t>
      </w:r>
    </w:p>
    <w:p w:rsidR="008E7E87" w:rsidRPr="008E7E87" w:rsidRDefault="008E7E87" w:rsidP="008E7E87">
      <w:pPr>
        <w:ind w:firstLine="567"/>
        <w:jc w:val="both"/>
        <w:rPr>
          <w:sz w:val="24"/>
          <w:szCs w:val="24"/>
        </w:rPr>
      </w:pPr>
      <w:r w:rsidRPr="008E7E87">
        <w:rPr>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8E7E87" w:rsidRPr="008E7E87" w:rsidRDefault="008E7E87" w:rsidP="008E7E87">
      <w:pPr>
        <w:ind w:firstLine="567"/>
        <w:jc w:val="both"/>
        <w:rPr>
          <w:sz w:val="24"/>
          <w:szCs w:val="24"/>
        </w:rPr>
      </w:pPr>
      <w:r w:rsidRPr="008E7E87">
        <w:rPr>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8E7E87" w:rsidRDefault="008E7E87" w:rsidP="008E7E87">
      <w:pPr>
        <w:rPr>
          <w:sz w:val="24"/>
          <w:szCs w:val="24"/>
        </w:rPr>
      </w:pPr>
      <w:r w:rsidRPr="008E7E87">
        <w:rPr>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w:t>
      </w:r>
    </w:p>
    <w:p w:rsidR="008E7E87" w:rsidRPr="008E7E87" w:rsidRDefault="008E7E87" w:rsidP="008E7E87">
      <w:pPr>
        <w:ind w:firstLine="567"/>
        <w:jc w:val="both"/>
        <w:rPr>
          <w:sz w:val="24"/>
          <w:szCs w:val="24"/>
        </w:rPr>
      </w:pPr>
      <w:r w:rsidRPr="008E7E87">
        <w:rPr>
          <w:sz w:val="24"/>
          <w:szCs w:val="24"/>
        </w:rPr>
        <w:t>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8E7E87" w:rsidRPr="008E7E87" w:rsidRDefault="008E7E87" w:rsidP="008E7E87">
      <w:pPr>
        <w:ind w:firstLine="567"/>
        <w:jc w:val="both"/>
        <w:rPr>
          <w:sz w:val="24"/>
          <w:szCs w:val="24"/>
        </w:rPr>
      </w:pPr>
      <w:r w:rsidRPr="008E7E87">
        <w:rPr>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8E7E87" w:rsidRPr="008E7E87" w:rsidRDefault="008E7E87" w:rsidP="008E7E87">
      <w:pPr>
        <w:ind w:firstLine="567"/>
        <w:jc w:val="both"/>
        <w:rPr>
          <w:sz w:val="24"/>
          <w:szCs w:val="24"/>
        </w:rPr>
      </w:pPr>
      <w:r w:rsidRPr="008E7E87">
        <w:rPr>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8E7E87" w:rsidRPr="008E7E87" w:rsidRDefault="008E7E87" w:rsidP="008E7E87">
      <w:pPr>
        <w:ind w:firstLine="567"/>
        <w:jc w:val="both"/>
        <w:rPr>
          <w:sz w:val="24"/>
          <w:szCs w:val="24"/>
        </w:rPr>
      </w:pPr>
      <w:r w:rsidRPr="008E7E87">
        <w:rPr>
          <w:sz w:val="24"/>
          <w:szCs w:val="24"/>
        </w:rPr>
        <w:t>24. Уставом и (или) нормативным правовым актом Соцгородского сельского поселения на основании положений Градостроительного кодекса Российской Федерации определяются:</w:t>
      </w:r>
    </w:p>
    <w:p w:rsidR="008E7E87" w:rsidRPr="008E7E87" w:rsidRDefault="008E7E87" w:rsidP="008E7E87">
      <w:pPr>
        <w:ind w:firstLine="567"/>
        <w:jc w:val="both"/>
        <w:rPr>
          <w:sz w:val="24"/>
          <w:szCs w:val="24"/>
        </w:rPr>
      </w:pPr>
      <w:r w:rsidRPr="008E7E87">
        <w:rPr>
          <w:sz w:val="24"/>
          <w:szCs w:val="24"/>
        </w:rPr>
        <w:t>1) порядок организации и проведения общественных обсуждений или публичных слушаний по проектам;</w:t>
      </w:r>
    </w:p>
    <w:p w:rsidR="008E7E87" w:rsidRPr="008E7E87" w:rsidRDefault="008E7E87" w:rsidP="008E7E87">
      <w:pPr>
        <w:ind w:firstLine="567"/>
        <w:jc w:val="both"/>
        <w:rPr>
          <w:sz w:val="24"/>
          <w:szCs w:val="24"/>
        </w:rPr>
      </w:pPr>
      <w:r w:rsidRPr="008E7E87">
        <w:rPr>
          <w:sz w:val="24"/>
          <w:szCs w:val="24"/>
        </w:rPr>
        <w:t>2) организатор общественных обсуждений или публичных слушаний;</w:t>
      </w:r>
    </w:p>
    <w:p w:rsidR="008E7E87" w:rsidRPr="008E7E87" w:rsidRDefault="008E7E87" w:rsidP="008E7E87">
      <w:pPr>
        <w:ind w:firstLine="567"/>
        <w:jc w:val="both"/>
        <w:rPr>
          <w:sz w:val="24"/>
          <w:szCs w:val="24"/>
        </w:rPr>
      </w:pPr>
      <w:r w:rsidRPr="008E7E87">
        <w:rPr>
          <w:sz w:val="24"/>
          <w:szCs w:val="24"/>
        </w:rPr>
        <w:t>3) срок проведения общественных обсуждений или публичных слушаний;</w:t>
      </w:r>
    </w:p>
    <w:p w:rsidR="008E7E87" w:rsidRPr="008E7E87" w:rsidRDefault="008E7E87" w:rsidP="008E7E87">
      <w:pPr>
        <w:ind w:firstLine="567"/>
        <w:jc w:val="both"/>
        <w:rPr>
          <w:sz w:val="24"/>
          <w:szCs w:val="24"/>
        </w:rPr>
      </w:pPr>
      <w:r w:rsidRPr="008E7E87">
        <w:rPr>
          <w:sz w:val="24"/>
          <w:szCs w:val="24"/>
        </w:rPr>
        <w:t>4) официальный сайт и (или) информационные системы;</w:t>
      </w:r>
    </w:p>
    <w:p w:rsidR="008E7E87" w:rsidRPr="008E7E87" w:rsidRDefault="008E7E87" w:rsidP="008E7E87">
      <w:pPr>
        <w:ind w:firstLine="567"/>
        <w:jc w:val="both"/>
        <w:rPr>
          <w:sz w:val="24"/>
          <w:szCs w:val="24"/>
        </w:rPr>
      </w:pPr>
      <w:r w:rsidRPr="008E7E87">
        <w:rPr>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8E7E87" w:rsidRPr="008E7E87" w:rsidRDefault="008E7E87" w:rsidP="008E7E87">
      <w:pPr>
        <w:ind w:firstLine="567"/>
        <w:jc w:val="both"/>
        <w:rPr>
          <w:sz w:val="24"/>
          <w:szCs w:val="24"/>
        </w:rPr>
      </w:pPr>
      <w:r w:rsidRPr="008E7E87">
        <w:rPr>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8E7E87" w:rsidRPr="008E7E87" w:rsidRDefault="008E7E87" w:rsidP="008E7E87">
      <w:pPr>
        <w:ind w:firstLine="567"/>
        <w:jc w:val="both"/>
        <w:rPr>
          <w:sz w:val="24"/>
          <w:szCs w:val="24"/>
        </w:rPr>
      </w:pPr>
      <w:r w:rsidRPr="008E7E87">
        <w:rPr>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8E7E87" w:rsidRPr="008E7E87" w:rsidRDefault="008E7E87" w:rsidP="008E7E87">
      <w:pPr>
        <w:ind w:firstLine="567"/>
        <w:jc w:val="both"/>
        <w:rPr>
          <w:sz w:val="24"/>
          <w:szCs w:val="24"/>
        </w:rPr>
      </w:pPr>
      <w:r w:rsidRPr="008E7E87">
        <w:rPr>
          <w:sz w:val="24"/>
          <w:szCs w:val="24"/>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8E7E87" w:rsidRPr="008E7E87" w:rsidRDefault="008E7E87" w:rsidP="008E7E87">
      <w:pPr>
        <w:keepNext/>
        <w:keepLines/>
        <w:spacing w:before="240"/>
        <w:ind w:firstLine="567"/>
        <w:jc w:val="both"/>
        <w:outlineLvl w:val="0"/>
        <w:rPr>
          <w:rFonts w:eastAsiaTheme="majorEastAsia"/>
          <w:b/>
          <w:bCs/>
          <w:noProof/>
          <w:sz w:val="24"/>
          <w:szCs w:val="24"/>
        </w:rPr>
      </w:pPr>
      <w:r w:rsidRPr="008E7E87">
        <w:rPr>
          <w:rFonts w:eastAsia="Calibri"/>
          <w:b/>
          <w:bCs/>
          <w:sz w:val="24"/>
          <w:szCs w:val="24"/>
        </w:rPr>
        <w:t>Глава 6.</w:t>
      </w:r>
      <w:r w:rsidRPr="008E7E87">
        <w:rPr>
          <w:rFonts w:eastAsiaTheme="majorEastAsia"/>
          <w:b/>
          <w:bCs/>
          <w:noProof/>
          <w:sz w:val="24"/>
          <w:szCs w:val="24"/>
        </w:rPr>
        <w:t xml:space="preserve"> Положение о внесении изменений в правила землепользования и застройки</w:t>
      </w:r>
    </w:p>
    <w:p w:rsidR="008E7E87" w:rsidRPr="008E7E87" w:rsidRDefault="008E7E87" w:rsidP="008E7E87">
      <w:pPr>
        <w:keepNext/>
        <w:spacing w:before="120" w:after="120"/>
        <w:ind w:firstLine="567"/>
        <w:jc w:val="both"/>
        <w:outlineLvl w:val="1"/>
        <w:rPr>
          <w:bCs/>
          <w:i/>
          <w:iCs/>
          <w:sz w:val="24"/>
          <w:szCs w:val="24"/>
        </w:rPr>
      </w:pPr>
      <w:bookmarkStart w:id="32" w:name="_Toc515882719"/>
      <w:bookmarkStart w:id="33" w:name="_Toc455104866"/>
      <w:r w:rsidRPr="008E7E87">
        <w:rPr>
          <w:bCs/>
          <w:i/>
          <w:iCs/>
          <w:sz w:val="24"/>
          <w:szCs w:val="24"/>
        </w:rPr>
        <w:t>Статья 17. Действие Правил по отношению к генеральному плану Соцгородского муниципального образования, документации по планировке территории</w:t>
      </w:r>
      <w:bookmarkEnd w:id="32"/>
      <w:bookmarkEnd w:id="33"/>
    </w:p>
    <w:p w:rsidR="008E7E87" w:rsidRPr="008E7E87" w:rsidRDefault="008E7E87" w:rsidP="008E7E87">
      <w:pPr>
        <w:ind w:firstLine="567"/>
        <w:jc w:val="both"/>
        <w:rPr>
          <w:sz w:val="24"/>
          <w:szCs w:val="24"/>
        </w:rPr>
      </w:pPr>
      <w:r w:rsidRPr="008E7E87">
        <w:rPr>
          <w:sz w:val="24"/>
          <w:szCs w:val="24"/>
        </w:rPr>
        <w:t>1. После введения в действие настоящих Правил ранее утвержденный генплан, а также документация по планировке территории действуют в части, не противоречащей настоящим Правилам.</w:t>
      </w:r>
    </w:p>
    <w:p w:rsidR="008E7E87" w:rsidRPr="008E7E87" w:rsidRDefault="008E7E87" w:rsidP="008E7E87">
      <w:pPr>
        <w:ind w:firstLine="567"/>
        <w:jc w:val="both"/>
        <w:rPr>
          <w:sz w:val="24"/>
          <w:szCs w:val="24"/>
        </w:rPr>
      </w:pPr>
      <w:r w:rsidRPr="008E7E87">
        <w:rPr>
          <w:sz w:val="24"/>
          <w:szCs w:val="24"/>
        </w:rPr>
        <w:t xml:space="preserve">2. После введения в действие настоящих Правил органы местного самоуправления Соцгородского сельского поселения по представлению соответствующих заключений, орган, уполномоченный в области архитектуры и градостроительства, Комиссия могут принимать решения о: </w:t>
      </w:r>
    </w:p>
    <w:p w:rsidR="008E7E87" w:rsidRPr="008E7E87" w:rsidRDefault="008E7E87" w:rsidP="008E7E87">
      <w:pPr>
        <w:ind w:firstLine="567"/>
        <w:jc w:val="both"/>
        <w:rPr>
          <w:sz w:val="24"/>
          <w:szCs w:val="24"/>
        </w:rPr>
      </w:pPr>
      <w:r w:rsidRPr="008E7E87">
        <w:rPr>
          <w:sz w:val="24"/>
          <w:szCs w:val="24"/>
        </w:rPr>
        <w:t>1) подготовке предложений о внесении изменений в ранее утвержденный генеральный план Соцгородского сельского поселения</w:t>
      </w:r>
    </w:p>
    <w:p w:rsidR="008E7E87" w:rsidRPr="008E7E87" w:rsidRDefault="008E7E87" w:rsidP="008E7E87">
      <w:pPr>
        <w:ind w:firstLine="567"/>
        <w:jc w:val="both"/>
        <w:rPr>
          <w:sz w:val="24"/>
          <w:szCs w:val="24"/>
        </w:rPr>
      </w:pPr>
      <w:r w:rsidRPr="008E7E87">
        <w:rPr>
          <w:sz w:val="24"/>
          <w:szCs w:val="24"/>
        </w:rPr>
        <w:t>2)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E7E87" w:rsidRPr="008E7E87" w:rsidRDefault="008E7E87" w:rsidP="008E7E87">
      <w:pPr>
        <w:ind w:firstLine="567"/>
        <w:jc w:val="both"/>
        <w:rPr>
          <w:sz w:val="24"/>
          <w:szCs w:val="24"/>
        </w:rPr>
      </w:pPr>
      <w:r w:rsidRPr="008E7E87">
        <w:rPr>
          <w:sz w:val="24"/>
          <w:szCs w:val="24"/>
        </w:rPr>
        <w:t>3)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w:t>
      </w:r>
    </w:p>
    <w:p w:rsidR="008E7E87" w:rsidRPr="008E7E87" w:rsidRDefault="008E7E87" w:rsidP="008E7E87">
      <w:pPr>
        <w:ind w:firstLine="567"/>
        <w:jc w:val="both"/>
        <w:rPr>
          <w:sz w:val="24"/>
          <w:szCs w:val="24"/>
        </w:rPr>
      </w:pPr>
      <w:r w:rsidRPr="008E7E87">
        <w:rPr>
          <w:sz w:val="24"/>
          <w:szCs w:val="24"/>
        </w:rPr>
        <w:t>3. Внесение изменений в Правила землепользования и застройки в части изменения территориального зонирования, которое в результате будет не соответствовать генеральному плану Соцгородского сельского поселения, не допускается за исключением:</w:t>
      </w:r>
    </w:p>
    <w:p w:rsidR="008E7E87" w:rsidRPr="008E7E87" w:rsidRDefault="008E7E87" w:rsidP="008E7E87">
      <w:pPr>
        <w:ind w:firstLine="567"/>
        <w:jc w:val="both"/>
        <w:rPr>
          <w:sz w:val="24"/>
          <w:szCs w:val="24"/>
        </w:rPr>
      </w:pPr>
      <w:r w:rsidRPr="008E7E87">
        <w:rPr>
          <w:sz w:val="24"/>
          <w:szCs w:val="24"/>
        </w:rPr>
        <w:t>- деления конкретной территориальной зоны на подзоны с одинаковым набором видов разрешенного использования земельных участков и объектов капитального строительства, но отличными друг от друга предельными (минимальные и (или) максимальные) размерами земельных участков и предельными параметрами разрешенного строительства, реконструкции объектов капитального строительства;</w:t>
      </w:r>
    </w:p>
    <w:p w:rsidR="008E7E87" w:rsidRPr="008E7E87" w:rsidRDefault="008E7E87" w:rsidP="008E7E87">
      <w:pPr>
        <w:ind w:firstLine="567"/>
        <w:jc w:val="both"/>
        <w:rPr>
          <w:sz w:val="24"/>
          <w:szCs w:val="24"/>
        </w:rPr>
      </w:pPr>
      <w:r w:rsidRPr="008E7E87">
        <w:rPr>
          <w:sz w:val="24"/>
          <w:szCs w:val="24"/>
        </w:rPr>
        <w:t>- изменения границ территориальных зон, их количества, с сохранением соответствия функциональному зонированию, утвержденному в составе генерального плана, но имеющие различный набор видов разрешенного использования;</w:t>
      </w:r>
    </w:p>
    <w:p w:rsidR="008E7E87" w:rsidRPr="008E7E87" w:rsidRDefault="008E7E87" w:rsidP="008E7E87">
      <w:pPr>
        <w:ind w:firstLine="567"/>
        <w:jc w:val="both"/>
        <w:rPr>
          <w:sz w:val="24"/>
          <w:szCs w:val="24"/>
        </w:rPr>
      </w:pPr>
      <w:r w:rsidRPr="008E7E87">
        <w:rPr>
          <w:sz w:val="24"/>
          <w:szCs w:val="24"/>
        </w:rPr>
        <w:t xml:space="preserve">- изменения необходимые для размещения объектов федерального, регионального, местного значения. </w:t>
      </w:r>
    </w:p>
    <w:p w:rsidR="008E7E87" w:rsidRPr="008E7E87" w:rsidRDefault="008E7E87" w:rsidP="008E7E87">
      <w:pPr>
        <w:keepNext/>
        <w:spacing w:before="120" w:after="120"/>
        <w:ind w:firstLine="567"/>
        <w:jc w:val="both"/>
        <w:outlineLvl w:val="1"/>
        <w:rPr>
          <w:bCs/>
          <w:i/>
          <w:iCs/>
          <w:sz w:val="24"/>
          <w:szCs w:val="24"/>
        </w:rPr>
      </w:pPr>
      <w:bookmarkStart w:id="34" w:name="_Toc515882720"/>
      <w:bookmarkStart w:id="35" w:name="_Toc455104867"/>
      <w:r w:rsidRPr="008E7E87">
        <w:rPr>
          <w:bCs/>
          <w:i/>
          <w:iCs/>
          <w:sz w:val="24"/>
          <w:szCs w:val="24"/>
        </w:rPr>
        <w:t>Статья 18. Основание и инициатива по внесению изменений в Правила</w:t>
      </w:r>
      <w:bookmarkEnd w:id="34"/>
      <w:bookmarkEnd w:id="35"/>
    </w:p>
    <w:p w:rsidR="008E7E87" w:rsidRPr="008E7E87" w:rsidRDefault="008E7E87" w:rsidP="008E7E87">
      <w:pPr>
        <w:ind w:firstLine="567"/>
        <w:jc w:val="both"/>
        <w:rPr>
          <w:sz w:val="24"/>
          <w:szCs w:val="24"/>
        </w:rPr>
      </w:pPr>
      <w:r w:rsidRPr="008E7E87">
        <w:rPr>
          <w:sz w:val="24"/>
          <w:szCs w:val="24"/>
        </w:rPr>
        <w:t>1. Основаниями для рассмотрения органом местного самоуправления вопроса о внесении изменений в правила землепользования и застройки являются, согласно статьи 33 Градостроительного Кодекса Российской Федерации:</w:t>
      </w:r>
    </w:p>
    <w:p w:rsidR="008E7E87" w:rsidRPr="008E7E87" w:rsidRDefault="008E7E87" w:rsidP="008E7E87">
      <w:pPr>
        <w:ind w:firstLine="567"/>
        <w:jc w:val="both"/>
        <w:rPr>
          <w:sz w:val="24"/>
          <w:szCs w:val="24"/>
        </w:rPr>
      </w:pPr>
      <w:r w:rsidRPr="008E7E87">
        <w:rPr>
          <w:sz w:val="24"/>
          <w:szCs w:val="24"/>
        </w:rPr>
        <w:t>1) несоответствие правил землепользования и застройки генеральному плану поселения,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E7E87" w:rsidRPr="008E7E87" w:rsidRDefault="008E7E87" w:rsidP="008E7E87">
      <w:pPr>
        <w:ind w:firstLine="567"/>
        <w:jc w:val="both"/>
        <w:rPr>
          <w:sz w:val="24"/>
          <w:szCs w:val="24"/>
        </w:rPr>
      </w:pPr>
      <w:r w:rsidRPr="008E7E87">
        <w:rPr>
          <w:sz w:val="24"/>
          <w:szCs w:val="24"/>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Соцгородского сельского поселения;</w:t>
      </w:r>
    </w:p>
    <w:p w:rsidR="008E7E87" w:rsidRPr="008E7E87" w:rsidRDefault="008E7E87" w:rsidP="008E7E87">
      <w:pPr>
        <w:ind w:firstLine="567"/>
        <w:jc w:val="both"/>
        <w:rPr>
          <w:sz w:val="24"/>
          <w:szCs w:val="24"/>
        </w:rPr>
      </w:pPr>
      <w:r w:rsidRPr="008E7E87">
        <w:rPr>
          <w:sz w:val="24"/>
          <w:szCs w:val="24"/>
        </w:rPr>
        <w:t>3) поступление предложений об изменении границ территориальных зон, изменении градостроительных регламентов.</w:t>
      </w:r>
    </w:p>
    <w:p w:rsidR="008E7E87" w:rsidRPr="008E7E87" w:rsidRDefault="008E7E87" w:rsidP="008E7E87">
      <w:pPr>
        <w:ind w:firstLine="567"/>
        <w:jc w:val="both"/>
        <w:rPr>
          <w:sz w:val="24"/>
          <w:szCs w:val="24"/>
        </w:rPr>
      </w:pPr>
      <w:r w:rsidRPr="008E7E87">
        <w:rPr>
          <w:sz w:val="24"/>
          <w:szCs w:val="24"/>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E7E87" w:rsidRDefault="008E7E87" w:rsidP="008E7E87">
      <w:pPr>
        <w:rPr>
          <w:sz w:val="24"/>
          <w:szCs w:val="24"/>
        </w:rPr>
      </w:pPr>
      <w:r w:rsidRPr="008E7E87">
        <w:rPr>
          <w:sz w:val="24"/>
          <w:szCs w:val="24"/>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w:t>
      </w:r>
    </w:p>
    <w:p w:rsidR="008E7E87" w:rsidRPr="008E7E87" w:rsidRDefault="008E7E87" w:rsidP="008E7E87">
      <w:pPr>
        <w:ind w:firstLine="567"/>
        <w:jc w:val="both"/>
        <w:rPr>
          <w:sz w:val="24"/>
          <w:szCs w:val="24"/>
        </w:rPr>
      </w:pPr>
      <w:r w:rsidRPr="008E7E87">
        <w:rPr>
          <w:sz w:val="24"/>
          <w:szCs w:val="24"/>
        </w:rPr>
        <w:t>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E7E87" w:rsidRPr="008E7E87" w:rsidRDefault="008E7E87" w:rsidP="008E7E87">
      <w:pPr>
        <w:ind w:firstLine="567"/>
        <w:jc w:val="both"/>
        <w:rPr>
          <w:sz w:val="24"/>
          <w:szCs w:val="24"/>
        </w:rPr>
      </w:pPr>
      <w:r w:rsidRPr="008E7E87">
        <w:rPr>
          <w:sz w:val="24"/>
          <w:szCs w:val="24"/>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E7E87" w:rsidRPr="008E7E87" w:rsidRDefault="008E7E87" w:rsidP="008E7E87">
      <w:pPr>
        <w:ind w:firstLine="567"/>
        <w:jc w:val="both"/>
        <w:rPr>
          <w:sz w:val="24"/>
          <w:szCs w:val="24"/>
        </w:rPr>
      </w:pPr>
      <w:r w:rsidRPr="008E7E87">
        <w:rPr>
          <w:sz w:val="24"/>
          <w:szCs w:val="24"/>
        </w:rPr>
        <w:t>2. 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E7E87" w:rsidRPr="008E7E87" w:rsidRDefault="008E7E87" w:rsidP="008E7E87">
      <w:pPr>
        <w:ind w:firstLine="567"/>
        <w:jc w:val="both"/>
        <w:rPr>
          <w:sz w:val="24"/>
          <w:szCs w:val="24"/>
        </w:rPr>
      </w:pPr>
      <w:r w:rsidRPr="008E7E87">
        <w:rPr>
          <w:sz w:val="24"/>
          <w:szCs w:val="24"/>
        </w:rPr>
        <w:t>3. Предложения о внесении изменений в правила землепользования и застройки в комиссию направляются:</w:t>
      </w:r>
    </w:p>
    <w:p w:rsidR="008E7E87" w:rsidRPr="008E7E87" w:rsidRDefault="008E7E87" w:rsidP="008E7E87">
      <w:pPr>
        <w:ind w:firstLine="567"/>
        <w:jc w:val="both"/>
        <w:rPr>
          <w:sz w:val="24"/>
          <w:szCs w:val="24"/>
        </w:rPr>
      </w:pPr>
      <w:r w:rsidRPr="008E7E87">
        <w:rPr>
          <w:sz w:val="24"/>
          <w:szCs w:val="24"/>
        </w:rPr>
        <w:t>1)</w:t>
      </w:r>
      <w:r w:rsidRPr="008E7E87">
        <w:rPr>
          <w:sz w:val="24"/>
          <w:szCs w:val="24"/>
        </w:rPr>
        <w:tab/>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E7E87" w:rsidRPr="008E7E87" w:rsidRDefault="008E7E87" w:rsidP="008E7E87">
      <w:pPr>
        <w:ind w:firstLine="567"/>
        <w:jc w:val="both"/>
        <w:rPr>
          <w:sz w:val="24"/>
          <w:szCs w:val="24"/>
        </w:rPr>
      </w:pPr>
      <w:r w:rsidRPr="008E7E87">
        <w:rPr>
          <w:sz w:val="24"/>
          <w:szCs w:val="24"/>
        </w:rPr>
        <w:t>2)</w:t>
      </w:r>
      <w:r w:rsidRPr="008E7E87">
        <w:rPr>
          <w:sz w:val="24"/>
          <w:szCs w:val="24"/>
        </w:rPr>
        <w:tab/>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E7E87" w:rsidRPr="008E7E87" w:rsidRDefault="008E7E87" w:rsidP="008E7E87">
      <w:pPr>
        <w:ind w:firstLine="567"/>
        <w:jc w:val="both"/>
        <w:rPr>
          <w:sz w:val="24"/>
          <w:szCs w:val="24"/>
        </w:rPr>
      </w:pPr>
      <w:r w:rsidRPr="008E7E87">
        <w:rPr>
          <w:sz w:val="24"/>
          <w:szCs w:val="24"/>
        </w:rPr>
        <w:t>3)</w:t>
      </w:r>
      <w:r w:rsidRPr="008E7E87">
        <w:rPr>
          <w:sz w:val="24"/>
          <w:szCs w:val="24"/>
        </w:rPr>
        <w:tab/>
        <w:t xml:space="preserve">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E7E87" w:rsidRPr="008E7E87" w:rsidRDefault="008E7E87" w:rsidP="008E7E87">
      <w:pPr>
        <w:ind w:firstLine="567"/>
        <w:jc w:val="both"/>
        <w:rPr>
          <w:sz w:val="24"/>
          <w:szCs w:val="24"/>
        </w:rPr>
      </w:pPr>
      <w:r w:rsidRPr="008E7E87">
        <w:rPr>
          <w:sz w:val="24"/>
          <w:szCs w:val="24"/>
        </w:rPr>
        <w:t>4)</w:t>
      </w:r>
      <w:r w:rsidRPr="008E7E87">
        <w:rPr>
          <w:sz w:val="24"/>
          <w:szCs w:val="24"/>
        </w:rPr>
        <w:tab/>
        <w:t>органами местного самоуправления в случаях, если необходимо совершенствовать порядок регулирования землепользования и застройки на территории Соцгородского сельского поселения;</w:t>
      </w:r>
    </w:p>
    <w:p w:rsidR="008E7E87" w:rsidRPr="008E7E87" w:rsidRDefault="008E7E87" w:rsidP="008E7E87">
      <w:pPr>
        <w:ind w:firstLine="567"/>
        <w:jc w:val="both"/>
        <w:rPr>
          <w:sz w:val="24"/>
          <w:szCs w:val="24"/>
        </w:rPr>
      </w:pPr>
      <w:r w:rsidRPr="008E7E87">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E7E87" w:rsidRPr="008E7E87" w:rsidRDefault="008E7E87" w:rsidP="008E7E87">
      <w:pPr>
        <w:ind w:firstLine="567"/>
        <w:jc w:val="both"/>
        <w:rPr>
          <w:sz w:val="24"/>
          <w:szCs w:val="24"/>
        </w:rPr>
      </w:pPr>
      <w:r w:rsidRPr="008E7E87">
        <w:rPr>
          <w:sz w:val="24"/>
          <w:szCs w:val="24"/>
        </w:rPr>
        <w:t>4.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территории Соцгородского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администрация  Нижнеилимского района направляют главе Соцгородского сельского поселения требование о внесении изменений в правила землепользования и застройки в целях обеспечения размещения указанных объектов.</w:t>
      </w:r>
    </w:p>
    <w:p w:rsidR="008E7E87" w:rsidRPr="008E7E87" w:rsidRDefault="008E7E87" w:rsidP="008E7E87">
      <w:pPr>
        <w:keepNext/>
        <w:spacing w:before="120" w:after="120"/>
        <w:ind w:firstLine="567"/>
        <w:jc w:val="both"/>
        <w:outlineLvl w:val="1"/>
        <w:rPr>
          <w:bCs/>
          <w:i/>
          <w:iCs/>
          <w:sz w:val="24"/>
          <w:szCs w:val="24"/>
        </w:rPr>
      </w:pPr>
      <w:bookmarkStart w:id="36" w:name="_Toc515882721"/>
      <w:bookmarkStart w:id="37" w:name="_Toc455104868"/>
      <w:r w:rsidRPr="008E7E87">
        <w:rPr>
          <w:bCs/>
          <w:i/>
          <w:iCs/>
          <w:sz w:val="24"/>
          <w:szCs w:val="24"/>
        </w:rPr>
        <w:t>Статья 19. Внесение изменений в Правила</w:t>
      </w:r>
      <w:bookmarkEnd w:id="36"/>
      <w:bookmarkEnd w:id="37"/>
    </w:p>
    <w:p w:rsidR="008E7E87" w:rsidRPr="008E7E87" w:rsidRDefault="008E7E87" w:rsidP="008E7E87">
      <w:pPr>
        <w:ind w:firstLine="567"/>
        <w:jc w:val="both"/>
        <w:rPr>
          <w:sz w:val="24"/>
          <w:szCs w:val="24"/>
        </w:rPr>
      </w:pPr>
      <w:r w:rsidRPr="008E7E87">
        <w:rPr>
          <w:sz w:val="24"/>
          <w:szCs w:val="24"/>
        </w:rPr>
        <w:t>1.Внесение изменений в Правила осуществляется в порядке, предусмотренном законодательством Российской Федерации и настоящими Правилами.</w:t>
      </w:r>
    </w:p>
    <w:p w:rsidR="008E7E87" w:rsidRPr="008E7E87" w:rsidRDefault="008E7E87" w:rsidP="008E7E87">
      <w:pPr>
        <w:ind w:firstLine="567"/>
        <w:jc w:val="both"/>
        <w:rPr>
          <w:sz w:val="24"/>
          <w:szCs w:val="24"/>
        </w:rPr>
      </w:pPr>
      <w:r w:rsidRPr="008E7E87">
        <w:rPr>
          <w:sz w:val="24"/>
          <w:szCs w:val="24"/>
        </w:rPr>
        <w:t>2. В случае, предусмотренном частью 3.1 статьи 33 Градостроительного кодекса Российской Федерации глава Соцгородского сельского поселения обеспечивает внесение изменений в правила землепользования и застройки в течение тридцати дней со дня получения указанного в части 3.1 статьи 33 Градостроительного кодекса Российской Федерации.</w:t>
      </w:r>
    </w:p>
    <w:p w:rsidR="008E7E87" w:rsidRPr="008E7E87" w:rsidRDefault="008E7E87" w:rsidP="008E7E87">
      <w:pPr>
        <w:ind w:firstLine="567"/>
        <w:jc w:val="both"/>
        <w:rPr>
          <w:sz w:val="24"/>
          <w:szCs w:val="24"/>
        </w:rPr>
      </w:pPr>
      <w:r w:rsidRPr="008E7E87">
        <w:rPr>
          <w:sz w:val="24"/>
          <w:szCs w:val="24"/>
        </w:rPr>
        <w:t>3. В целях внесения изменений в правила землепользования и застройки в случае, предусмотренном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8E7E87" w:rsidRPr="008E7E87" w:rsidRDefault="008E7E87" w:rsidP="008E7E87">
      <w:pPr>
        <w:ind w:firstLine="567"/>
        <w:jc w:val="both"/>
        <w:rPr>
          <w:sz w:val="24"/>
          <w:szCs w:val="24"/>
        </w:rPr>
      </w:pPr>
      <w:r w:rsidRPr="008E7E87">
        <w:rPr>
          <w:sz w:val="24"/>
          <w:szCs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Соцгородского сельского поселения.</w:t>
      </w:r>
    </w:p>
    <w:p w:rsidR="008E7E87" w:rsidRPr="008E7E87" w:rsidRDefault="008E7E87" w:rsidP="008E7E87">
      <w:pPr>
        <w:ind w:firstLine="567"/>
        <w:jc w:val="both"/>
        <w:rPr>
          <w:sz w:val="24"/>
          <w:szCs w:val="24"/>
        </w:rPr>
      </w:pPr>
      <w:r w:rsidRPr="008E7E87">
        <w:rPr>
          <w:sz w:val="24"/>
          <w:szCs w:val="24"/>
        </w:rPr>
        <w:t xml:space="preserve">5. Глава Соцгородского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 </w:t>
      </w:r>
    </w:p>
    <w:p w:rsidR="008E7E87" w:rsidRPr="008E7E87" w:rsidRDefault="008E7E87" w:rsidP="008E7E87">
      <w:pPr>
        <w:ind w:firstLine="567"/>
        <w:jc w:val="both"/>
        <w:rPr>
          <w:sz w:val="24"/>
          <w:szCs w:val="24"/>
        </w:rPr>
      </w:pPr>
      <w:r w:rsidRPr="008E7E87">
        <w:rPr>
          <w:sz w:val="24"/>
          <w:szCs w:val="24"/>
        </w:rPr>
        <w:t xml:space="preserve">6. Глава Соцгородского сельского поселения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Градостроительного кодекса Российской Федерации, обязан принять решение о внесении изменений в правила землепользования и застройки. Предписание, указанное в пункте 1.1 части 2 статьи 33 Градостроительного кодекса Российской Федерации, может быть обжаловано главой Соцгородского сельского поселения в суд. </w:t>
      </w:r>
    </w:p>
    <w:p w:rsidR="008E7E87" w:rsidRPr="008E7E87" w:rsidRDefault="008E7E87" w:rsidP="008E7E87">
      <w:pPr>
        <w:ind w:firstLine="567"/>
        <w:jc w:val="both"/>
        <w:rPr>
          <w:sz w:val="24"/>
          <w:szCs w:val="24"/>
        </w:rPr>
      </w:pPr>
      <w:r w:rsidRPr="008E7E87">
        <w:rPr>
          <w:sz w:val="24"/>
          <w:szCs w:val="24"/>
        </w:rPr>
        <w:t>7.Администрация Соцгородского сельского поселения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Соцгородского сельского поселения, схеме территориального планирования Иркутской области, схеме территориального планирования Российской Федерации.</w:t>
      </w:r>
    </w:p>
    <w:p w:rsidR="008E7E87" w:rsidRPr="008E7E87" w:rsidRDefault="008E7E87" w:rsidP="008E7E87">
      <w:pPr>
        <w:ind w:firstLine="567"/>
        <w:jc w:val="both"/>
        <w:rPr>
          <w:sz w:val="24"/>
          <w:szCs w:val="24"/>
        </w:rPr>
      </w:pPr>
      <w:r w:rsidRPr="008E7E87">
        <w:rPr>
          <w:sz w:val="24"/>
          <w:szCs w:val="24"/>
        </w:rPr>
        <w:t>8. По результатам указанной в части 4 настоящей статьи проверки администрация Соцгородского сельского поселения направляет проект о внесении изменений в Правила главе Соцгородского сельского поселения или в случае обнаружения его несоответствия требованиям и документам, указанным в части 4 настоящей статьи, в Комиссию на доработку.</w:t>
      </w:r>
    </w:p>
    <w:p w:rsidR="008E7E87" w:rsidRPr="008E7E87" w:rsidRDefault="008E7E87" w:rsidP="008E7E87">
      <w:pPr>
        <w:ind w:firstLine="567"/>
        <w:jc w:val="both"/>
        <w:rPr>
          <w:sz w:val="24"/>
          <w:szCs w:val="24"/>
        </w:rPr>
      </w:pPr>
      <w:r w:rsidRPr="008E7E87">
        <w:rPr>
          <w:sz w:val="24"/>
          <w:szCs w:val="24"/>
        </w:rPr>
        <w:t>9.Глава Соцгородского сельского поселения при получении от администрации Соцгородского сельского поселения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8E7E87" w:rsidRPr="008E7E87" w:rsidRDefault="008E7E87" w:rsidP="008E7E87">
      <w:pPr>
        <w:ind w:firstLine="567"/>
        <w:jc w:val="both"/>
        <w:rPr>
          <w:sz w:val="24"/>
          <w:szCs w:val="24"/>
        </w:rPr>
      </w:pPr>
      <w:r w:rsidRPr="008E7E87">
        <w:rPr>
          <w:sz w:val="24"/>
          <w:szCs w:val="24"/>
        </w:rPr>
        <w:t>10. В целях доведения до населения информации о содержании проекта о внесении изменений в Правила до проведения общественных обсуждений или публичных слушаний администрация Соцгородского сельского поселения в обязательном порядке обеспечивает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Соцгородского сельского поселения в информационно-телекоммуникационной сети «Интернет».</w:t>
      </w:r>
    </w:p>
    <w:p w:rsidR="008E7E87" w:rsidRPr="008E7E87" w:rsidRDefault="008E7E87" w:rsidP="008E7E87">
      <w:pPr>
        <w:ind w:firstLine="567"/>
        <w:jc w:val="both"/>
        <w:rPr>
          <w:sz w:val="24"/>
          <w:szCs w:val="24"/>
        </w:rPr>
      </w:pPr>
      <w:r w:rsidRPr="008E7E87">
        <w:rPr>
          <w:sz w:val="24"/>
          <w:szCs w:val="24"/>
        </w:rPr>
        <w:t>11. Общественные обсуждения или публичные слушания по проекту о внесении изменений в Правила проводятся Комиссией в порядке, определяемом Градостроительным Кодексом Российской Федерации, Уставом Соцгородского сельского поселения и (или) нормативными правовыми актами думы Соцгородского сельского поселения, настоящими Правилами, продолжительность  общественных обсуждений или публичных слушаний по проекту о внесении изменений в Правила составляет не менее одного и не более трех месяцев со дня опубликования такого проекта.</w:t>
      </w:r>
    </w:p>
    <w:p w:rsidR="008E7E87" w:rsidRPr="008E7E87" w:rsidRDefault="008E7E87" w:rsidP="008E7E87">
      <w:pPr>
        <w:ind w:firstLine="567"/>
        <w:jc w:val="both"/>
        <w:rPr>
          <w:sz w:val="24"/>
          <w:szCs w:val="24"/>
        </w:rPr>
      </w:pPr>
      <w:r w:rsidRPr="008E7E87">
        <w:rPr>
          <w:sz w:val="24"/>
          <w:szCs w:val="24"/>
        </w:rPr>
        <w:t>12.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8E7E87" w:rsidRPr="008E7E87" w:rsidRDefault="008E7E87" w:rsidP="008E7E87">
      <w:pPr>
        <w:ind w:firstLine="567"/>
        <w:jc w:val="both"/>
        <w:rPr>
          <w:sz w:val="24"/>
          <w:szCs w:val="24"/>
        </w:rPr>
      </w:pPr>
      <w:r w:rsidRPr="008E7E87">
        <w:rPr>
          <w:sz w:val="24"/>
          <w:szCs w:val="24"/>
        </w:rPr>
        <w:t>13.После завершения общественных обсуждений или публичных слушаний по проекту внесения изменений в Правила Соцгородского сельского поселения Комиссия с учетом результатов таких публичных слушаний обеспечивает внесение изменений в Правила и представляет измененный проект Правил главе Соцгородского сельского поселения. Обязательными приложениями к проекту измененных Правил являются протоколы и заключение о результатах общественных обсуждений или публичных слушаний.</w:t>
      </w:r>
    </w:p>
    <w:p w:rsidR="008E7E87" w:rsidRPr="008E7E87" w:rsidRDefault="008E7E87" w:rsidP="008E7E87">
      <w:pPr>
        <w:ind w:firstLine="567"/>
        <w:jc w:val="both"/>
        <w:rPr>
          <w:sz w:val="24"/>
          <w:szCs w:val="24"/>
        </w:rPr>
      </w:pPr>
      <w:r w:rsidRPr="008E7E87">
        <w:rPr>
          <w:sz w:val="24"/>
          <w:szCs w:val="24"/>
        </w:rPr>
        <w:t>14.Глава Соцгородского сельского поселения в течение десяти дней после представления ему проекта измененных Правил и обязательных приложений должен принять решение о направлении указанного проекта в думу Соцгородского сельского поселения для утверждения или об отклонении проекта измененных Правил и о направлении его на доработку с указанием даты его повторного представления.</w:t>
      </w:r>
    </w:p>
    <w:p w:rsidR="008E7E87" w:rsidRPr="008E7E87" w:rsidRDefault="008E7E87" w:rsidP="008E7E87">
      <w:pPr>
        <w:ind w:firstLine="567"/>
        <w:jc w:val="both"/>
        <w:rPr>
          <w:sz w:val="24"/>
          <w:szCs w:val="24"/>
        </w:rPr>
      </w:pPr>
      <w:r w:rsidRPr="008E7E87">
        <w:rPr>
          <w:sz w:val="24"/>
          <w:szCs w:val="24"/>
        </w:rPr>
        <w:t>15.Дума Соцгородского сельского поселения 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Соцгородского сельского поселения на доработку в соответствии с результатами публичных слушаний по указанному проекту.</w:t>
      </w:r>
    </w:p>
    <w:p w:rsidR="008E7E87" w:rsidRPr="008E7E87" w:rsidRDefault="008E7E87" w:rsidP="008E7E87">
      <w:pPr>
        <w:ind w:firstLine="567"/>
        <w:jc w:val="both"/>
        <w:rPr>
          <w:sz w:val="24"/>
          <w:szCs w:val="24"/>
        </w:rPr>
      </w:pPr>
      <w:r w:rsidRPr="008E7E87">
        <w:rPr>
          <w:sz w:val="24"/>
          <w:szCs w:val="24"/>
        </w:rPr>
        <w:t>16.Измененные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Соцгородского сельского поселения (при наличии официального сайта) в информационно-телекоммуникационной сети «Интернет».</w:t>
      </w:r>
    </w:p>
    <w:p w:rsidR="008E7E87" w:rsidRPr="008E7E87" w:rsidRDefault="008E7E87" w:rsidP="008E7E87">
      <w:pPr>
        <w:ind w:firstLine="567"/>
        <w:jc w:val="both"/>
        <w:rPr>
          <w:sz w:val="24"/>
          <w:szCs w:val="24"/>
        </w:rPr>
      </w:pPr>
      <w:r w:rsidRPr="008E7E87">
        <w:rPr>
          <w:sz w:val="24"/>
          <w:szCs w:val="24"/>
        </w:rPr>
        <w:t>17.Физические и юридические лица вправе оспорить решение об утверждении измененных Правил в судебном порядке.</w:t>
      </w:r>
    </w:p>
    <w:p w:rsidR="008E7E87" w:rsidRPr="008E7E87" w:rsidRDefault="008E7E87" w:rsidP="008E7E87">
      <w:pPr>
        <w:ind w:firstLine="567"/>
        <w:jc w:val="both"/>
        <w:rPr>
          <w:sz w:val="24"/>
          <w:szCs w:val="24"/>
        </w:rPr>
      </w:pPr>
      <w:r w:rsidRPr="008E7E87">
        <w:rPr>
          <w:sz w:val="24"/>
          <w:szCs w:val="24"/>
        </w:rPr>
        <w:t>18. Изменения частей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местного самоуправления, уполномоченного в области архитектуры и градостроительства.</w:t>
      </w:r>
    </w:p>
    <w:p w:rsidR="008E7E87" w:rsidRDefault="008E7E87" w:rsidP="008E7E87">
      <w:pPr>
        <w:rPr>
          <w:sz w:val="24"/>
          <w:szCs w:val="24"/>
        </w:rPr>
      </w:pPr>
      <w:r w:rsidRPr="008E7E87">
        <w:rPr>
          <w:sz w:val="24"/>
          <w:szCs w:val="24"/>
        </w:rPr>
        <w:t>19.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w:t>
      </w:r>
    </w:p>
    <w:p w:rsidR="008E7E87" w:rsidRPr="008E7E87" w:rsidRDefault="008E7E87" w:rsidP="008E7E87">
      <w:pPr>
        <w:ind w:firstLine="567"/>
        <w:jc w:val="both"/>
        <w:rPr>
          <w:sz w:val="24"/>
          <w:szCs w:val="24"/>
        </w:rPr>
      </w:pPr>
      <w:r w:rsidRPr="008E7E87">
        <w:rPr>
          <w:sz w:val="24"/>
          <w:szCs w:val="24"/>
        </w:rPr>
        <w:t>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E7E87" w:rsidRPr="008E7E87" w:rsidRDefault="008E7E87" w:rsidP="008E7E87">
      <w:pPr>
        <w:ind w:firstLine="567"/>
        <w:jc w:val="both"/>
        <w:rPr>
          <w:sz w:val="24"/>
          <w:szCs w:val="24"/>
        </w:rPr>
      </w:pPr>
      <w:bookmarkStart w:id="38" w:name="p1668"/>
      <w:bookmarkEnd w:id="38"/>
      <w:r w:rsidRPr="008E7E87">
        <w:rPr>
          <w:sz w:val="24"/>
          <w:szCs w:val="24"/>
        </w:rPr>
        <w:t>20. В случаях, предусмотренных пунктами 3 - 5 части 2  статьи 33 Градостроительного кодекса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8E7E87" w:rsidRPr="008E7E87" w:rsidRDefault="008E7E87" w:rsidP="008E7E87">
      <w:pPr>
        <w:ind w:firstLine="567"/>
        <w:jc w:val="both"/>
        <w:rPr>
          <w:sz w:val="24"/>
          <w:szCs w:val="24"/>
        </w:rPr>
      </w:pPr>
      <w:bookmarkStart w:id="39" w:name="p1671"/>
      <w:bookmarkEnd w:id="39"/>
      <w:r w:rsidRPr="008E7E87">
        <w:rPr>
          <w:sz w:val="24"/>
          <w:szCs w:val="24"/>
        </w:rPr>
        <w:t xml:space="preserve">21. В случае поступления требования, предусмотренного </w:t>
      </w:r>
      <w:hyperlink w:anchor="p1668" w:history="1">
        <w:r w:rsidRPr="008E7E87">
          <w:rPr>
            <w:sz w:val="24"/>
            <w:szCs w:val="24"/>
          </w:rPr>
          <w:t>частью 8</w:t>
        </w:r>
      </w:hyperlink>
      <w:r w:rsidRPr="008E7E87">
        <w:rPr>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w:anchor="p1668" w:history="1">
        <w:r w:rsidRPr="008E7E87">
          <w:rPr>
            <w:sz w:val="24"/>
            <w:szCs w:val="24"/>
          </w:rPr>
          <w:t>частью 8</w:t>
        </w:r>
      </w:hyperlink>
      <w:r w:rsidRPr="008E7E87">
        <w:rPr>
          <w:sz w:val="24"/>
          <w:szCs w:val="24"/>
        </w:rPr>
        <w:t xml:space="preserve"> статьи 33 Градостроительного кодекса РФ, не требуется.</w:t>
      </w:r>
    </w:p>
    <w:p w:rsidR="008E7E87" w:rsidRPr="008E7E87" w:rsidRDefault="008E7E87" w:rsidP="008E7E87">
      <w:pPr>
        <w:ind w:firstLine="567"/>
        <w:jc w:val="both"/>
        <w:rPr>
          <w:sz w:val="24"/>
          <w:szCs w:val="24"/>
        </w:rPr>
      </w:pPr>
      <w:r w:rsidRPr="008E7E87">
        <w:rPr>
          <w:sz w:val="24"/>
          <w:szCs w:val="24"/>
        </w:rPr>
        <w:t xml:space="preserve">22. Срок уточнения правил землепользования и застройки в соответствии с </w:t>
      </w:r>
      <w:hyperlink w:anchor="p1671" w:history="1">
        <w:r w:rsidRPr="008E7E87">
          <w:rPr>
            <w:sz w:val="24"/>
            <w:szCs w:val="24"/>
          </w:rPr>
          <w:t>частью 9</w:t>
        </w:r>
      </w:hyperlink>
      <w:r w:rsidRPr="008E7E87">
        <w:rPr>
          <w:sz w:val="24"/>
          <w:szCs w:val="24"/>
        </w:rPr>
        <w:t xml:space="preserve"> статьи 33 Градостроительного кодекса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содня поступления требования, предусмотренного </w:t>
      </w:r>
      <w:hyperlink w:anchor="p1668" w:history="1">
        <w:r w:rsidRPr="008E7E87">
          <w:rPr>
            <w:sz w:val="24"/>
            <w:szCs w:val="24"/>
          </w:rPr>
          <w:t>частью 8</w:t>
        </w:r>
      </w:hyperlink>
      <w:r w:rsidRPr="008E7E87">
        <w:rPr>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w:t>
      </w:r>
    </w:p>
    <w:p w:rsidR="008E7E87" w:rsidRPr="008E7E87" w:rsidRDefault="008E7E87" w:rsidP="008E7E87">
      <w:pPr>
        <w:ind w:firstLine="567"/>
        <w:jc w:val="both"/>
        <w:rPr>
          <w:sz w:val="24"/>
          <w:szCs w:val="24"/>
        </w:rPr>
      </w:pPr>
    </w:p>
    <w:p w:rsidR="008E7E87" w:rsidRPr="008E7E87" w:rsidRDefault="008E7E87" w:rsidP="008E7E87">
      <w:pPr>
        <w:keepNext/>
        <w:keepLines/>
        <w:spacing w:before="240"/>
        <w:ind w:firstLine="567"/>
        <w:jc w:val="both"/>
        <w:outlineLvl w:val="0"/>
        <w:rPr>
          <w:rFonts w:eastAsia="Calibri"/>
          <w:b/>
          <w:bCs/>
          <w:sz w:val="24"/>
          <w:szCs w:val="24"/>
        </w:rPr>
      </w:pPr>
      <w:r w:rsidRPr="008E7E87">
        <w:rPr>
          <w:rFonts w:eastAsia="Calibri"/>
          <w:b/>
          <w:bCs/>
          <w:sz w:val="24"/>
          <w:szCs w:val="24"/>
        </w:rPr>
        <w:t>Глава 7.  Положение о регулировании иных вопросов землепользования и застройки</w:t>
      </w:r>
    </w:p>
    <w:p w:rsidR="008E7E87" w:rsidRPr="008E7E87" w:rsidRDefault="008E7E87" w:rsidP="008E7E87">
      <w:pPr>
        <w:tabs>
          <w:tab w:val="left" w:pos="1090"/>
        </w:tabs>
        <w:autoSpaceDE w:val="0"/>
        <w:ind w:firstLine="720"/>
        <w:jc w:val="both"/>
        <w:rPr>
          <w:bCs/>
          <w:sz w:val="24"/>
          <w:szCs w:val="24"/>
          <w:lang w:eastAsia="zh-CN"/>
        </w:rPr>
      </w:pPr>
    </w:p>
    <w:p w:rsidR="001D4FB8" w:rsidRPr="001D4FB8" w:rsidRDefault="001D4FB8" w:rsidP="001D4FB8">
      <w:pPr>
        <w:keepNext/>
        <w:keepLines/>
        <w:tabs>
          <w:tab w:val="num" w:pos="720"/>
        </w:tabs>
        <w:ind w:firstLine="709"/>
        <w:contextualSpacing/>
        <w:jc w:val="both"/>
        <w:outlineLvl w:val="2"/>
        <w:rPr>
          <w:bCs/>
          <w:i/>
          <w:sz w:val="24"/>
          <w:szCs w:val="24"/>
          <w:lang w:eastAsia="zh-CN"/>
        </w:rPr>
      </w:pPr>
      <w:bookmarkStart w:id="40" w:name="ch31"/>
      <w:bookmarkStart w:id="41" w:name="_Toc491086630"/>
      <w:r w:rsidRPr="001D4FB8">
        <w:rPr>
          <w:i/>
          <w:sz w:val="24"/>
          <w:szCs w:val="24"/>
          <w:lang w:eastAsia="zh-CN"/>
        </w:rPr>
        <w:t xml:space="preserve">Статья 20. </w:t>
      </w:r>
      <w:bookmarkEnd w:id="40"/>
      <w:r w:rsidRPr="001D4FB8">
        <w:rPr>
          <w:i/>
          <w:sz w:val="24"/>
          <w:szCs w:val="24"/>
          <w:lang w:eastAsia="zh-CN"/>
        </w:rPr>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41"/>
    </w:p>
    <w:p w:rsidR="001D4FB8" w:rsidRPr="001D4FB8" w:rsidRDefault="001D4FB8" w:rsidP="001D4FB8">
      <w:pPr>
        <w:numPr>
          <w:ilvl w:val="1"/>
          <w:numId w:val="8"/>
        </w:numPr>
        <w:autoSpaceDE w:val="0"/>
        <w:ind w:firstLine="709"/>
        <w:contextualSpacing/>
        <w:jc w:val="both"/>
        <w:rPr>
          <w:sz w:val="24"/>
          <w:szCs w:val="24"/>
          <w:lang w:eastAsia="zh-CN"/>
        </w:rPr>
      </w:pPr>
      <w:r w:rsidRPr="001D4FB8">
        <w:rPr>
          <w:sz w:val="24"/>
          <w:szCs w:val="24"/>
          <w:lang w:eastAsia="zh-CN"/>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1D4FB8" w:rsidRPr="001D4FB8" w:rsidRDefault="001D4FB8" w:rsidP="001D4FB8">
      <w:pPr>
        <w:autoSpaceDE w:val="0"/>
        <w:ind w:firstLine="709"/>
        <w:contextualSpacing/>
        <w:jc w:val="both"/>
        <w:rPr>
          <w:sz w:val="24"/>
          <w:szCs w:val="24"/>
          <w:lang w:eastAsia="zh-CN"/>
        </w:rPr>
      </w:pPr>
      <w:r w:rsidRPr="001D4FB8">
        <w:rPr>
          <w:sz w:val="24"/>
          <w:szCs w:val="24"/>
          <w:lang w:eastAsia="zh-CN"/>
        </w:rPr>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Соцгородского муниципального образования.</w:t>
      </w:r>
    </w:p>
    <w:p w:rsidR="001D4FB8" w:rsidRPr="001D4FB8" w:rsidRDefault="001D4FB8" w:rsidP="001D4FB8">
      <w:pPr>
        <w:numPr>
          <w:ilvl w:val="1"/>
          <w:numId w:val="8"/>
        </w:numPr>
        <w:tabs>
          <w:tab w:val="left" w:pos="1123"/>
        </w:tabs>
        <w:autoSpaceDE w:val="0"/>
        <w:ind w:firstLine="709"/>
        <w:contextualSpacing/>
        <w:jc w:val="both"/>
        <w:rPr>
          <w:sz w:val="24"/>
          <w:szCs w:val="24"/>
          <w:lang w:eastAsia="zh-CN"/>
        </w:rPr>
      </w:pPr>
      <w:r w:rsidRPr="001D4FB8">
        <w:rPr>
          <w:sz w:val="24"/>
          <w:szCs w:val="24"/>
          <w:lang w:eastAsia="zh-CN"/>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1D4FB8" w:rsidRPr="001D4FB8" w:rsidRDefault="001D4FB8" w:rsidP="001D4FB8">
      <w:pPr>
        <w:autoSpaceDE w:val="0"/>
        <w:ind w:firstLine="709"/>
        <w:contextualSpacing/>
        <w:jc w:val="both"/>
        <w:rPr>
          <w:sz w:val="24"/>
          <w:szCs w:val="24"/>
          <w:lang w:eastAsia="zh-CN"/>
        </w:rPr>
      </w:pPr>
      <w:r w:rsidRPr="001D4FB8">
        <w:rPr>
          <w:sz w:val="24"/>
          <w:szCs w:val="24"/>
          <w:lang w:eastAsia="zh-CN"/>
        </w:rPr>
        <w:t>Основания считаются правомочными при одновременном существовании следующих условий:</w:t>
      </w:r>
    </w:p>
    <w:p w:rsidR="001D4FB8" w:rsidRPr="001D4FB8" w:rsidRDefault="001D4FB8" w:rsidP="001D4FB8">
      <w:pPr>
        <w:tabs>
          <w:tab w:val="left" w:pos="1195"/>
        </w:tabs>
        <w:autoSpaceDE w:val="0"/>
        <w:ind w:firstLine="709"/>
        <w:contextualSpacing/>
        <w:jc w:val="both"/>
        <w:rPr>
          <w:sz w:val="24"/>
          <w:szCs w:val="24"/>
          <w:lang w:eastAsia="zh-CN"/>
        </w:rPr>
      </w:pPr>
      <w:r w:rsidRPr="001D4FB8">
        <w:rPr>
          <w:sz w:val="24"/>
          <w:szCs w:val="24"/>
          <w:lang w:eastAsia="zh-CN"/>
        </w:rPr>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1D4FB8" w:rsidRPr="001D4FB8" w:rsidRDefault="001D4FB8" w:rsidP="001D4FB8">
      <w:pPr>
        <w:tabs>
          <w:tab w:val="left" w:pos="1123"/>
        </w:tabs>
        <w:autoSpaceDE w:val="0"/>
        <w:ind w:firstLine="709"/>
        <w:contextualSpacing/>
        <w:jc w:val="both"/>
        <w:rPr>
          <w:sz w:val="24"/>
          <w:szCs w:val="24"/>
          <w:lang w:eastAsia="zh-CN"/>
        </w:rPr>
      </w:pPr>
      <w:r w:rsidRPr="001D4FB8">
        <w:rPr>
          <w:sz w:val="24"/>
          <w:szCs w:val="24"/>
          <w:lang w:eastAsia="zh-CN"/>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1D4FB8" w:rsidRPr="001D4FB8" w:rsidRDefault="001D4FB8" w:rsidP="001D4FB8">
      <w:pPr>
        <w:numPr>
          <w:ilvl w:val="1"/>
          <w:numId w:val="8"/>
        </w:numPr>
        <w:tabs>
          <w:tab w:val="left" w:pos="1123"/>
        </w:tabs>
        <w:autoSpaceDE w:val="0"/>
        <w:ind w:firstLine="709"/>
        <w:contextualSpacing/>
        <w:jc w:val="both"/>
        <w:rPr>
          <w:sz w:val="24"/>
          <w:szCs w:val="24"/>
          <w:lang w:eastAsia="zh-CN"/>
        </w:rPr>
      </w:pPr>
      <w:r w:rsidRPr="001D4FB8">
        <w:rPr>
          <w:sz w:val="24"/>
          <w:szCs w:val="24"/>
          <w:lang w:eastAsia="zh-CN"/>
        </w:rPr>
        <w:t>Муниципальными нуждами Соцгородского муниципального образования, которые могут быть основаниями для изъятия, резервирования земельных участков, иных объектов недвижимости, являются:</w:t>
      </w:r>
    </w:p>
    <w:p w:rsidR="001D4FB8" w:rsidRPr="001D4FB8" w:rsidRDefault="001D4FB8" w:rsidP="001D4FB8">
      <w:pPr>
        <w:widowControl w:val="0"/>
        <w:shd w:val="clear" w:color="auto" w:fill="FFFFFF"/>
        <w:ind w:firstLine="709"/>
        <w:contextualSpacing/>
        <w:jc w:val="both"/>
        <w:rPr>
          <w:sz w:val="24"/>
          <w:szCs w:val="24"/>
          <w:lang w:eastAsia="zh-CN"/>
        </w:rPr>
      </w:pPr>
      <w:r w:rsidRPr="001D4FB8">
        <w:rPr>
          <w:sz w:val="24"/>
          <w:szCs w:val="24"/>
          <w:lang w:eastAsia="zh-CN"/>
        </w:rPr>
        <w:t>1) выполнение международных обязательств Российской Федерации;</w:t>
      </w:r>
    </w:p>
    <w:p w:rsidR="001D4FB8" w:rsidRPr="001D4FB8" w:rsidRDefault="001D4FB8" w:rsidP="001D4FB8">
      <w:pPr>
        <w:widowControl w:val="0"/>
        <w:shd w:val="clear" w:color="auto" w:fill="FFFFFF"/>
        <w:ind w:firstLine="709"/>
        <w:contextualSpacing/>
        <w:jc w:val="both"/>
        <w:rPr>
          <w:sz w:val="24"/>
          <w:szCs w:val="24"/>
          <w:lang w:eastAsia="zh-CN"/>
        </w:rPr>
      </w:pPr>
      <w:r w:rsidRPr="001D4FB8">
        <w:rPr>
          <w:sz w:val="24"/>
          <w:szCs w:val="24"/>
          <w:lang w:eastAsia="zh-CN"/>
        </w:rPr>
        <w:t>2) размещение следующих объектов муниципального значения Соцгородского муниципального образования при отсутствии других вариантов возможного размещения этих объектов:</w:t>
      </w:r>
    </w:p>
    <w:p w:rsidR="001D4FB8" w:rsidRPr="001D4FB8" w:rsidRDefault="001D4FB8" w:rsidP="001D4FB8">
      <w:pPr>
        <w:widowControl w:val="0"/>
        <w:shd w:val="clear" w:color="auto" w:fill="FFFFFF"/>
        <w:ind w:firstLine="709"/>
        <w:contextualSpacing/>
        <w:jc w:val="both"/>
        <w:rPr>
          <w:sz w:val="24"/>
          <w:szCs w:val="24"/>
          <w:lang w:eastAsia="zh-CN"/>
        </w:rPr>
      </w:pPr>
      <w:r w:rsidRPr="001D4FB8">
        <w:rPr>
          <w:sz w:val="24"/>
          <w:szCs w:val="24"/>
          <w:lang w:eastAsia="zh-CN"/>
        </w:rPr>
        <w:t>- объекты электро-, газо-, тепло- и водоснабжения муниципального значения;</w:t>
      </w:r>
    </w:p>
    <w:p w:rsidR="001D4FB8" w:rsidRPr="001D4FB8" w:rsidRDefault="001D4FB8" w:rsidP="001D4FB8">
      <w:pPr>
        <w:widowControl w:val="0"/>
        <w:shd w:val="clear" w:color="auto" w:fill="FFFFFF"/>
        <w:ind w:firstLine="709"/>
        <w:contextualSpacing/>
        <w:jc w:val="both"/>
        <w:rPr>
          <w:sz w:val="24"/>
          <w:szCs w:val="24"/>
          <w:lang w:eastAsia="zh-CN"/>
        </w:rPr>
      </w:pPr>
      <w:r w:rsidRPr="001D4FB8">
        <w:rPr>
          <w:sz w:val="24"/>
          <w:szCs w:val="24"/>
          <w:lang w:eastAsia="zh-CN"/>
        </w:rPr>
        <w:t>- автомобильные дороги общего пользования, мосты и иные транспортные инженерные сооружения местного значения в границах Соцгородского муниципального образования;</w:t>
      </w:r>
    </w:p>
    <w:p w:rsidR="001D4FB8" w:rsidRPr="001D4FB8" w:rsidRDefault="001D4FB8" w:rsidP="001D4FB8">
      <w:pPr>
        <w:widowControl w:val="0"/>
        <w:shd w:val="clear" w:color="auto" w:fill="FFFFFF"/>
        <w:ind w:firstLine="709"/>
        <w:contextualSpacing/>
        <w:jc w:val="both"/>
        <w:rPr>
          <w:sz w:val="24"/>
          <w:szCs w:val="24"/>
          <w:lang w:eastAsia="zh-CN"/>
        </w:rPr>
      </w:pPr>
      <w:r w:rsidRPr="001D4FB8">
        <w:rPr>
          <w:sz w:val="24"/>
          <w:szCs w:val="24"/>
          <w:lang w:eastAsia="zh-CN"/>
        </w:rPr>
        <w:t>-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Соцгородского муниципального образования, в случаях, установленных законами Иркутской области.</w:t>
      </w:r>
    </w:p>
    <w:p w:rsidR="001D4FB8" w:rsidRPr="001D4FB8" w:rsidRDefault="001D4FB8" w:rsidP="001D4FB8">
      <w:pPr>
        <w:widowControl w:val="0"/>
        <w:numPr>
          <w:ilvl w:val="1"/>
          <w:numId w:val="8"/>
        </w:numPr>
        <w:shd w:val="clear" w:color="auto" w:fill="FFFFFF"/>
        <w:ind w:firstLine="709"/>
        <w:contextualSpacing/>
        <w:jc w:val="both"/>
        <w:rPr>
          <w:sz w:val="24"/>
          <w:szCs w:val="24"/>
          <w:lang w:eastAsia="zh-CN"/>
        </w:rPr>
      </w:pPr>
      <w:r w:rsidRPr="001D4FB8">
        <w:rPr>
          <w:sz w:val="24"/>
          <w:szCs w:val="24"/>
          <w:lang w:eastAsia="zh-CN"/>
        </w:rPr>
        <w:t>Изъятие земельного участка, в том числе путем выкупа, для государственных или муниципальных нужд может быть проведено только после:</w:t>
      </w:r>
    </w:p>
    <w:p w:rsidR="001D4FB8" w:rsidRPr="001D4FB8" w:rsidRDefault="001D4FB8" w:rsidP="001D4FB8">
      <w:pPr>
        <w:widowControl w:val="0"/>
        <w:shd w:val="clear" w:color="auto" w:fill="FFFFFF"/>
        <w:ind w:firstLine="709"/>
        <w:contextualSpacing/>
        <w:jc w:val="both"/>
        <w:rPr>
          <w:sz w:val="24"/>
          <w:szCs w:val="24"/>
          <w:lang w:eastAsia="zh-CN"/>
        </w:rPr>
      </w:pPr>
      <w:r w:rsidRPr="001D4FB8">
        <w:rPr>
          <w:sz w:val="24"/>
          <w:szCs w:val="24"/>
          <w:lang w:eastAsia="zh-CN"/>
        </w:rPr>
        <w:t>- предоставления по желанию лиц, у которых изымаются земельные участки, равноценных земельных участков;</w:t>
      </w:r>
    </w:p>
    <w:p w:rsidR="001D4FB8" w:rsidRPr="001D4FB8" w:rsidRDefault="001D4FB8" w:rsidP="001D4FB8">
      <w:pPr>
        <w:widowControl w:val="0"/>
        <w:shd w:val="clear" w:color="auto" w:fill="FFFFFF"/>
        <w:ind w:firstLine="709"/>
        <w:contextualSpacing/>
        <w:jc w:val="both"/>
        <w:rPr>
          <w:sz w:val="24"/>
          <w:szCs w:val="24"/>
          <w:lang w:eastAsia="zh-CN"/>
        </w:rPr>
      </w:pPr>
      <w:r w:rsidRPr="001D4FB8">
        <w:rPr>
          <w:sz w:val="24"/>
          <w:szCs w:val="24"/>
          <w:lang w:eastAsia="zh-CN"/>
        </w:rPr>
        <w:t>- возмещения стоимости жилых, производственных и иных зданий, строений, сооружений, находящихся на изымаемых земельных участках;</w:t>
      </w:r>
    </w:p>
    <w:p w:rsidR="001D4FB8" w:rsidRPr="001D4FB8" w:rsidRDefault="001D4FB8" w:rsidP="001D4FB8">
      <w:pPr>
        <w:widowControl w:val="0"/>
        <w:shd w:val="clear" w:color="auto" w:fill="FFFFFF"/>
        <w:ind w:firstLine="709"/>
        <w:contextualSpacing/>
        <w:jc w:val="both"/>
        <w:rPr>
          <w:sz w:val="24"/>
          <w:szCs w:val="24"/>
          <w:lang w:eastAsia="zh-CN"/>
        </w:rPr>
      </w:pPr>
      <w:r w:rsidRPr="001D4FB8">
        <w:rPr>
          <w:sz w:val="24"/>
          <w:szCs w:val="24"/>
          <w:lang w:eastAsia="zh-CN"/>
        </w:rPr>
        <w:t>- возмещения в полном объеме убытков, в том числе упущенной выгоды.</w:t>
      </w:r>
    </w:p>
    <w:p w:rsidR="008E7E87" w:rsidRDefault="001D4FB8" w:rsidP="001D4FB8">
      <w:pPr>
        <w:rPr>
          <w:sz w:val="24"/>
          <w:szCs w:val="24"/>
          <w:lang w:eastAsia="zh-CN"/>
        </w:rPr>
      </w:pPr>
      <w:r w:rsidRPr="001D4FB8">
        <w:rPr>
          <w:sz w:val="24"/>
          <w:szCs w:val="24"/>
          <w:lang w:eastAsia="zh-CN"/>
        </w:rPr>
        <w:t>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w:t>
      </w:r>
    </w:p>
    <w:p w:rsidR="001D4FB8" w:rsidRPr="001D4FB8" w:rsidRDefault="001D4FB8" w:rsidP="001D4FB8">
      <w:pPr>
        <w:numPr>
          <w:ilvl w:val="1"/>
          <w:numId w:val="8"/>
        </w:numPr>
        <w:tabs>
          <w:tab w:val="left" w:pos="1123"/>
        </w:tabs>
        <w:autoSpaceDE w:val="0"/>
        <w:ind w:firstLine="709"/>
        <w:contextualSpacing/>
        <w:jc w:val="both"/>
        <w:rPr>
          <w:sz w:val="24"/>
          <w:szCs w:val="24"/>
          <w:lang w:eastAsia="zh-CN"/>
        </w:rPr>
      </w:pPr>
      <w:r w:rsidRPr="001D4FB8">
        <w:rPr>
          <w:sz w:val="24"/>
          <w:szCs w:val="24"/>
          <w:lang w:eastAsia="zh-CN"/>
        </w:rPr>
        <w:t>участков и (или) объектов на них расположенных в порядке, установленном законодательством.</w:t>
      </w:r>
    </w:p>
    <w:p w:rsidR="001D4FB8" w:rsidRPr="001D4FB8" w:rsidRDefault="001D4FB8" w:rsidP="001D4FB8">
      <w:pPr>
        <w:autoSpaceDE w:val="0"/>
        <w:ind w:firstLine="709"/>
        <w:contextualSpacing/>
        <w:jc w:val="both"/>
        <w:rPr>
          <w:sz w:val="24"/>
          <w:szCs w:val="24"/>
          <w:lang w:eastAsia="zh-CN"/>
        </w:rPr>
      </w:pPr>
      <w:r w:rsidRPr="001D4FB8">
        <w:rPr>
          <w:sz w:val="24"/>
          <w:szCs w:val="24"/>
          <w:lang w:eastAsia="zh-CN"/>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1D4FB8" w:rsidRPr="001D4FB8" w:rsidRDefault="001D4FB8" w:rsidP="001D4FB8">
      <w:pPr>
        <w:autoSpaceDE w:val="0"/>
        <w:ind w:firstLine="709"/>
        <w:contextualSpacing/>
        <w:jc w:val="both"/>
        <w:rPr>
          <w:sz w:val="24"/>
          <w:szCs w:val="24"/>
          <w:lang w:eastAsia="zh-CN"/>
        </w:rPr>
      </w:pPr>
    </w:p>
    <w:p w:rsidR="001D4FB8" w:rsidRPr="001D4FB8" w:rsidRDefault="001D4FB8" w:rsidP="001D4FB8">
      <w:pPr>
        <w:keepNext/>
        <w:keepLines/>
        <w:tabs>
          <w:tab w:val="num" w:pos="720"/>
        </w:tabs>
        <w:ind w:firstLine="709"/>
        <w:contextualSpacing/>
        <w:jc w:val="both"/>
        <w:outlineLvl w:val="2"/>
        <w:rPr>
          <w:i/>
          <w:sz w:val="24"/>
          <w:szCs w:val="24"/>
          <w:lang w:eastAsia="zh-CN"/>
        </w:rPr>
      </w:pPr>
      <w:bookmarkStart w:id="42" w:name="ch32"/>
      <w:bookmarkStart w:id="43" w:name="_Toc491086631"/>
      <w:r w:rsidRPr="001D4FB8">
        <w:rPr>
          <w:i/>
          <w:sz w:val="24"/>
          <w:szCs w:val="24"/>
          <w:lang w:eastAsia="zh-CN"/>
        </w:rPr>
        <w:t xml:space="preserve">Статья 21. </w:t>
      </w:r>
      <w:bookmarkEnd w:id="42"/>
      <w:r w:rsidRPr="001D4FB8">
        <w:rPr>
          <w:i/>
          <w:sz w:val="24"/>
          <w:szCs w:val="24"/>
          <w:lang w:eastAsia="zh-CN"/>
        </w:rPr>
        <w:t>Условия принятия решений о резервировании земельных участков для реализации государственных, муниципальных нужд</w:t>
      </w:r>
      <w:bookmarkEnd w:id="43"/>
    </w:p>
    <w:p w:rsidR="001D4FB8" w:rsidRPr="001D4FB8" w:rsidRDefault="001D4FB8" w:rsidP="001D4FB8">
      <w:pPr>
        <w:numPr>
          <w:ilvl w:val="1"/>
          <w:numId w:val="11"/>
        </w:numPr>
        <w:autoSpaceDE w:val="0"/>
        <w:ind w:firstLine="709"/>
        <w:contextualSpacing/>
        <w:jc w:val="both"/>
        <w:rPr>
          <w:sz w:val="24"/>
          <w:szCs w:val="24"/>
          <w:lang w:eastAsia="zh-CN"/>
        </w:rPr>
      </w:pPr>
      <w:r w:rsidRPr="001D4FB8">
        <w:rPr>
          <w:sz w:val="24"/>
          <w:szCs w:val="24"/>
          <w:lang w:eastAsia="zh-CN"/>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1D4FB8" w:rsidRPr="001D4FB8" w:rsidRDefault="001D4FB8" w:rsidP="001D4FB8">
      <w:pPr>
        <w:autoSpaceDE w:val="0"/>
        <w:ind w:firstLine="709"/>
        <w:contextualSpacing/>
        <w:jc w:val="both"/>
        <w:rPr>
          <w:sz w:val="24"/>
          <w:szCs w:val="24"/>
          <w:lang w:eastAsia="zh-CN"/>
        </w:rPr>
      </w:pPr>
      <w:r w:rsidRPr="001D4FB8">
        <w:rPr>
          <w:sz w:val="24"/>
          <w:szCs w:val="24"/>
          <w:lang w:eastAsia="zh-CN"/>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Соцгородского муниципального образования. </w:t>
      </w:r>
    </w:p>
    <w:p w:rsidR="001D4FB8" w:rsidRPr="001D4FB8" w:rsidRDefault="001D4FB8" w:rsidP="001D4FB8">
      <w:pPr>
        <w:numPr>
          <w:ilvl w:val="1"/>
          <w:numId w:val="11"/>
        </w:numPr>
        <w:tabs>
          <w:tab w:val="left" w:pos="1118"/>
        </w:tabs>
        <w:autoSpaceDE w:val="0"/>
        <w:ind w:firstLine="709"/>
        <w:contextualSpacing/>
        <w:jc w:val="both"/>
        <w:rPr>
          <w:sz w:val="24"/>
          <w:szCs w:val="24"/>
          <w:lang w:eastAsia="zh-CN"/>
        </w:rPr>
      </w:pPr>
      <w:r w:rsidRPr="001D4FB8">
        <w:rPr>
          <w:sz w:val="24"/>
          <w:szCs w:val="24"/>
          <w:lang w:eastAsia="zh-CN"/>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1D4FB8" w:rsidRPr="001D4FB8" w:rsidRDefault="001D4FB8" w:rsidP="001D4FB8">
      <w:pPr>
        <w:tabs>
          <w:tab w:val="left" w:pos="1440"/>
        </w:tabs>
        <w:autoSpaceDE w:val="0"/>
        <w:ind w:firstLine="709"/>
        <w:contextualSpacing/>
        <w:jc w:val="both"/>
        <w:rPr>
          <w:sz w:val="24"/>
          <w:szCs w:val="24"/>
          <w:lang w:eastAsia="zh-CN"/>
        </w:rPr>
      </w:pPr>
      <w:r w:rsidRPr="001D4FB8">
        <w:rPr>
          <w:sz w:val="24"/>
          <w:szCs w:val="24"/>
          <w:lang w:eastAsia="zh-CN"/>
        </w:rPr>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1D4FB8" w:rsidRPr="001D4FB8" w:rsidRDefault="001D4FB8" w:rsidP="001D4FB8">
      <w:pPr>
        <w:tabs>
          <w:tab w:val="left" w:pos="1128"/>
        </w:tabs>
        <w:autoSpaceDE w:val="0"/>
        <w:ind w:firstLine="709"/>
        <w:contextualSpacing/>
        <w:jc w:val="both"/>
        <w:rPr>
          <w:sz w:val="24"/>
          <w:szCs w:val="24"/>
          <w:lang w:eastAsia="zh-CN"/>
        </w:rPr>
      </w:pPr>
      <w:r w:rsidRPr="001D4FB8">
        <w:rPr>
          <w:sz w:val="24"/>
          <w:szCs w:val="24"/>
          <w:lang w:eastAsia="zh-CN"/>
        </w:rPr>
        <w:t>2) проектов планировки и проектов межевания в их составе, определяющих границы зон резервирования.</w:t>
      </w:r>
    </w:p>
    <w:p w:rsidR="001D4FB8" w:rsidRPr="001D4FB8" w:rsidRDefault="001D4FB8" w:rsidP="001D4FB8">
      <w:pPr>
        <w:autoSpaceDE w:val="0"/>
        <w:ind w:firstLine="709"/>
        <w:contextualSpacing/>
        <w:jc w:val="both"/>
        <w:rPr>
          <w:sz w:val="24"/>
          <w:szCs w:val="24"/>
          <w:lang w:eastAsia="zh-CN"/>
        </w:rPr>
      </w:pPr>
      <w:r w:rsidRPr="001D4FB8">
        <w:rPr>
          <w:sz w:val="24"/>
          <w:szCs w:val="24"/>
          <w:lang w:eastAsia="zh-CN"/>
        </w:rPr>
        <w:t>Указанная документация подготавливается и утверждается в порядке, определенном градостроительным законодательством.</w:t>
      </w:r>
    </w:p>
    <w:p w:rsidR="001D4FB8" w:rsidRPr="001D4FB8" w:rsidRDefault="001D4FB8" w:rsidP="001D4FB8">
      <w:pPr>
        <w:numPr>
          <w:ilvl w:val="1"/>
          <w:numId w:val="11"/>
        </w:numPr>
        <w:tabs>
          <w:tab w:val="left" w:pos="1094"/>
        </w:tabs>
        <w:autoSpaceDE w:val="0"/>
        <w:ind w:firstLine="709"/>
        <w:contextualSpacing/>
        <w:jc w:val="both"/>
        <w:rPr>
          <w:sz w:val="24"/>
          <w:szCs w:val="24"/>
          <w:lang w:eastAsia="zh-CN"/>
        </w:rPr>
      </w:pPr>
      <w:r w:rsidRPr="001D4FB8">
        <w:rPr>
          <w:sz w:val="24"/>
          <w:szCs w:val="24"/>
          <w:lang w:eastAsia="zh-CN"/>
        </w:rPr>
        <w:t>В соответствии с градостроительным законодательством:</w:t>
      </w:r>
    </w:p>
    <w:p w:rsidR="001D4FB8" w:rsidRPr="001D4FB8" w:rsidRDefault="001D4FB8" w:rsidP="001D4FB8">
      <w:pPr>
        <w:numPr>
          <w:ilvl w:val="0"/>
          <w:numId w:val="10"/>
        </w:numPr>
        <w:tabs>
          <w:tab w:val="left" w:pos="1142"/>
        </w:tabs>
        <w:autoSpaceDE w:val="0"/>
        <w:ind w:firstLine="709"/>
        <w:contextualSpacing/>
        <w:jc w:val="both"/>
        <w:rPr>
          <w:sz w:val="24"/>
          <w:szCs w:val="24"/>
          <w:lang w:eastAsia="zh-CN"/>
        </w:rPr>
      </w:pPr>
      <w:r w:rsidRPr="001D4FB8">
        <w:rPr>
          <w:sz w:val="24"/>
          <w:szCs w:val="24"/>
          <w:lang w:eastAsia="zh-CN"/>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1D4FB8" w:rsidRPr="001D4FB8" w:rsidRDefault="001D4FB8" w:rsidP="001D4FB8">
      <w:pPr>
        <w:numPr>
          <w:ilvl w:val="0"/>
          <w:numId w:val="10"/>
        </w:numPr>
        <w:tabs>
          <w:tab w:val="left" w:pos="1142"/>
        </w:tabs>
        <w:autoSpaceDE w:val="0"/>
        <w:ind w:firstLine="709"/>
        <w:contextualSpacing/>
        <w:jc w:val="both"/>
        <w:rPr>
          <w:sz w:val="24"/>
          <w:szCs w:val="24"/>
          <w:lang w:eastAsia="zh-CN"/>
        </w:rPr>
      </w:pPr>
      <w:r w:rsidRPr="001D4FB8">
        <w:rPr>
          <w:sz w:val="24"/>
          <w:szCs w:val="24"/>
          <w:lang w:eastAsia="zh-CN"/>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1D4FB8" w:rsidRPr="001D4FB8" w:rsidRDefault="001D4FB8" w:rsidP="001D4FB8">
      <w:pPr>
        <w:numPr>
          <w:ilvl w:val="1"/>
          <w:numId w:val="11"/>
        </w:numPr>
        <w:tabs>
          <w:tab w:val="left" w:pos="1094"/>
        </w:tabs>
        <w:autoSpaceDE w:val="0"/>
        <w:ind w:firstLine="709"/>
        <w:contextualSpacing/>
        <w:jc w:val="both"/>
        <w:rPr>
          <w:sz w:val="24"/>
          <w:szCs w:val="24"/>
          <w:lang w:eastAsia="zh-CN"/>
        </w:rPr>
      </w:pPr>
      <w:r w:rsidRPr="001D4FB8">
        <w:rPr>
          <w:sz w:val="24"/>
          <w:szCs w:val="24"/>
          <w:lang w:eastAsia="zh-CN"/>
        </w:rPr>
        <w:t>Принимаемое решение о резервировании должно содержать:</w:t>
      </w:r>
    </w:p>
    <w:p w:rsidR="001D4FB8" w:rsidRPr="001D4FB8" w:rsidRDefault="001D4FB8" w:rsidP="001D4FB8">
      <w:pPr>
        <w:numPr>
          <w:ilvl w:val="0"/>
          <w:numId w:val="9"/>
        </w:numPr>
        <w:tabs>
          <w:tab w:val="left" w:pos="1195"/>
        </w:tabs>
        <w:autoSpaceDE w:val="0"/>
        <w:ind w:firstLine="709"/>
        <w:contextualSpacing/>
        <w:jc w:val="both"/>
        <w:rPr>
          <w:sz w:val="24"/>
          <w:szCs w:val="24"/>
          <w:lang w:eastAsia="zh-CN"/>
        </w:rPr>
      </w:pPr>
      <w:r w:rsidRPr="001D4FB8">
        <w:rPr>
          <w:sz w:val="24"/>
          <w:szCs w:val="24"/>
          <w:lang w:eastAsia="zh-CN"/>
        </w:rPr>
        <w:t>обоснование того, что целью резервирования земельных участков является наличие государственных или муниципальных нужд;</w:t>
      </w:r>
    </w:p>
    <w:p w:rsidR="001D4FB8" w:rsidRPr="001D4FB8" w:rsidRDefault="001D4FB8" w:rsidP="001D4FB8">
      <w:pPr>
        <w:numPr>
          <w:ilvl w:val="0"/>
          <w:numId w:val="9"/>
        </w:numPr>
        <w:tabs>
          <w:tab w:val="left" w:pos="1195"/>
        </w:tabs>
        <w:autoSpaceDE w:val="0"/>
        <w:ind w:firstLine="709"/>
        <w:contextualSpacing/>
        <w:jc w:val="both"/>
        <w:rPr>
          <w:sz w:val="24"/>
          <w:szCs w:val="24"/>
          <w:lang w:eastAsia="zh-CN"/>
        </w:rPr>
      </w:pPr>
      <w:r w:rsidRPr="001D4FB8">
        <w:rPr>
          <w:sz w:val="24"/>
          <w:szCs w:val="24"/>
          <w:lang w:eastAsia="zh-CN"/>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1D4FB8" w:rsidRPr="001D4FB8" w:rsidRDefault="001D4FB8" w:rsidP="001D4FB8">
      <w:pPr>
        <w:numPr>
          <w:ilvl w:val="0"/>
          <w:numId w:val="9"/>
        </w:numPr>
        <w:tabs>
          <w:tab w:val="left" w:pos="1195"/>
        </w:tabs>
        <w:autoSpaceDE w:val="0"/>
        <w:ind w:firstLine="709"/>
        <w:contextualSpacing/>
        <w:jc w:val="both"/>
        <w:rPr>
          <w:sz w:val="24"/>
          <w:szCs w:val="24"/>
          <w:lang w:eastAsia="zh-CN"/>
        </w:rPr>
      </w:pPr>
      <w:r w:rsidRPr="001D4FB8">
        <w:rPr>
          <w:sz w:val="24"/>
          <w:szCs w:val="24"/>
          <w:lang w:eastAsia="zh-CN"/>
        </w:rPr>
        <w:t>перечень земельных участков, иных объектов недвижимости, подлежащих изъятию, а также список физических и юридических лиц - правообладателей земельных участков и иных объектов недвижимости.</w:t>
      </w:r>
    </w:p>
    <w:p w:rsidR="001D4FB8" w:rsidRPr="001D4FB8" w:rsidRDefault="001D4FB8" w:rsidP="001D4FB8">
      <w:pPr>
        <w:numPr>
          <w:ilvl w:val="1"/>
          <w:numId w:val="11"/>
        </w:numPr>
        <w:tabs>
          <w:tab w:val="left" w:pos="1219"/>
        </w:tabs>
        <w:autoSpaceDE w:val="0"/>
        <w:ind w:firstLine="709"/>
        <w:contextualSpacing/>
        <w:jc w:val="both"/>
        <w:rPr>
          <w:sz w:val="24"/>
          <w:szCs w:val="24"/>
          <w:lang w:eastAsia="zh-CN"/>
        </w:rPr>
      </w:pPr>
      <w:r w:rsidRPr="001D4FB8">
        <w:rPr>
          <w:sz w:val="24"/>
          <w:szCs w:val="24"/>
          <w:lang w:eastAsia="zh-CN"/>
        </w:rPr>
        <w:t>В соответствии с законодательством, решение о резервировании должно предусматривать:</w:t>
      </w:r>
    </w:p>
    <w:p w:rsidR="001D4FB8" w:rsidRPr="001D4FB8" w:rsidRDefault="001D4FB8" w:rsidP="001D4FB8">
      <w:pPr>
        <w:tabs>
          <w:tab w:val="left" w:pos="1200"/>
        </w:tabs>
        <w:autoSpaceDE w:val="0"/>
        <w:ind w:firstLine="709"/>
        <w:contextualSpacing/>
        <w:jc w:val="both"/>
        <w:rPr>
          <w:sz w:val="24"/>
          <w:szCs w:val="24"/>
          <w:lang w:eastAsia="zh-CN"/>
        </w:rPr>
      </w:pPr>
      <w:r w:rsidRPr="001D4FB8">
        <w:rPr>
          <w:sz w:val="24"/>
          <w:szCs w:val="24"/>
          <w:lang w:eastAsia="zh-CN"/>
        </w:rPr>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1D4FB8" w:rsidRPr="001D4FB8" w:rsidRDefault="001D4FB8" w:rsidP="001D4FB8">
      <w:pPr>
        <w:tabs>
          <w:tab w:val="left" w:pos="1354"/>
        </w:tabs>
        <w:autoSpaceDE w:val="0"/>
        <w:ind w:firstLine="709"/>
        <w:contextualSpacing/>
        <w:jc w:val="both"/>
        <w:rPr>
          <w:sz w:val="24"/>
          <w:szCs w:val="24"/>
          <w:lang w:eastAsia="zh-CN"/>
        </w:rPr>
      </w:pPr>
      <w:r w:rsidRPr="001D4FB8">
        <w:rPr>
          <w:sz w:val="24"/>
          <w:szCs w:val="24"/>
          <w:lang w:eastAsia="zh-CN"/>
        </w:rPr>
        <w:t>2) выкуп зарезервированных земельных участков по истечении срока резервирования;</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3) компенсации правообладателям земельных участков в случае непринятия решения об их выкупе по завершении срока резервирования.</w:t>
      </w:r>
    </w:p>
    <w:p w:rsidR="001D4FB8" w:rsidRPr="001D4FB8" w:rsidRDefault="001D4FB8" w:rsidP="001D4FB8">
      <w:pPr>
        <w:tabs>
          <w:tab w:val="left" w:pos="1253"/>
        </w:tabs>
        <w:autoSpaceDE w:val="0"/>
        <w:ind w:firstLine="709"/>
        <w:contextualSpacing/>
        <w:jc w:val="both"/>
        <w:rPr>
          <w:sz w:val="24"/>
          <w:szCs w:val="24"/>
          <w:lang w:eastAsia="zh-CN"/>
        </w:rPr>
      </w:pPr>
    </w:p>
    <w:p w:rsidR="001D4FB8" w:rsidRPr="001D4FB8" w:rsidRDefault="001D4FB8" w:rsidP="001D4FB8">
      <w:pPr>
        <w:keepNext/>
        <w:keepLines/>
        <w:ind w:firstLine="709"/>
        <w:outlineLvl w:val="1"/>
        <w:rPr>
          <w:bCs/>
          <w:i/>
          <w:sz w:val="24"/>
          <w:szCs w:val="24"/>
          <w:lang w:eastAsia="zh-CN"/>
        </w:rPr>
      </w:pPr>
      <w:r w:rsidRPr="001D4FB8">
        <w:rPr>
          <w:bCs/>
          <w:i/>
          <w:sz w:val="24"/>
          <w:szCs w:val="24"/>
          <w:lang w:eastAsia="zh-CN"/>
        </w:rPr>
        <w:t>Статья 22. Архитектурно-строительное проектирование, строительство, реконструкция объектов капитального строительства</w:t>
      </w:r>
    </w:p>
    <w:p w:rsidR="001D4FB8" w:rsidRPr="001D4FB8" w:rsidRDefault="001D4FB8" w:rsidP="001D4FB8">
      <w:pPr>
        <w:tabs>
          <w:tab w:val="left" w:pos="1253"/>
        </w:tabs>
        <w:autoSpaceDE w:val="0"/>
        <w:ind w:firstLine="709"/>
        <w:contextualSpacing/>
        <w:jc w:val="both"/>
        <w:rPr>
          <w:sz w:val="24"/>
          <w:szCs w:val="24"/>
          <w:lang w:eastAsia="zh-CN"/>
        </w:rPr>
      </w:pP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 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Градостроительным кодексом РФ)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случаях, предусмотренных частью 12.2 статьи 48 Градостроительного кодекса РФ.</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или в случае, если подготовка проектной документации такого объекта осуществляется до утверждения документации по планировке территории в соответствии с частью 11.1 статьи 48 Градостроительного кодекса РФ, 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Градостроительным кодексом РФ)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1D4FB8" w:rsidRDefault="001D4FB8" w:rsidP="001D4FB8">
      <w:pPr>
        <w:rPr>
          <w:sz w:val="24"/>
          <w:szCs w:val="24"/>
          <w:lang w:eastAsia="zh-CN"/>
        </w:rPr>
      </w:pPr>
      <w:r w:rsidRPr="001D4FB8">
        <w:rPr>
          <w:sz w:val="24"/>
          <w:szCs w:val="24"/>
          <w:lang w:eastAsia="zh-CN"/>
        </w:rPr>
        <w:t>3. В случае,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статьи 48 Градостроительного кодекса РФ, образуется из земель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для размещения указанных объектов капитального строительства 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принятого в случае, предусмотренном частью 11.1 статьи 48</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Градостроительного кодекса РФ, решения о подготовке документации по планировке территории и (или) выданного в соответствии с частью 1.1 статьи 57.3 Градостроительного кодекса РФ градостроительного плана земельного участка.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4. 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5.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6. Положения части 3 статьи 48 Градостроительного кодекса РФ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7.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РФ,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РФ,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8. Не требуется членство в саморегулируемых организациях в области архитектурно-строительного проектирования:</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1D4FB8" w:rsidRDefault="001D4FB8" w:rsidP="001D4FB8">
      <w:pPr>
        <w:rPr>
          <w:sz w:val="24"/>
          <w:szCs w:val="24"/>
          <w:lang w:eastAsia="zh-CN"/>
        </w:rPr>
      </w:pPr>
      <w:r w:rsidRPr="001D4FB8">
        <w:rPr>
          <w:sz w:val="24"/>
          <w:szCs w:val="24"/>
          <w:lang w:eastAsia="zh-CN"/>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9. Лицом, осуществляющим подготовку проектной документации, может являться застройщик, иное лицо (в случае, предусмотренном частями 1.1 и 1.2 статьи 48 Градостроительного кодекса РФ)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частями 1.1 и 1.2 статьи 48 Градостроительного кодекса РФ)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1D4FB8" w:rsidRDefault="001D4FB8" w:rsidP="001D4FB8">
      <w:pPr>
        <w:rPr>
          <w:sz w:val="24"/>
          <w:szCs w:val="24"/>
          <w:lang w:eastAsia="zh-CN"/>
        </w:rPr>
      </w:pPr>
      <w:r w:rsidRPr="001D4FB8">
        <w:rPr>
          <w:sz w:val="24"/>
          <w:szCs w:val="24"/>
          <w:lang w:eastAsia="zh-CN"/>
        </w:rPr>
        <w:t>10. Договором подряда на подготовку проектной документации может быть предусмотрено задание на выполнение инженерных изысканий. В этом случае указанное</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11. 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частью 11.1 статьи 48 Градостроительного кодекса РФ);</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3)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1D4FB8" w:rsidRDefault="001D4FB8" w:rsidP="001D4FB8">
      <w:pPr>
        <w:rPr>
          <w:sz w:val="24"/>
          <w:szCs w:val="24"/>
          <w:lang w:eastAsia="zh-CN"/>
        </w:rPr>
      </w:pPr>
      <w:r w:rsidRPr="001D4FB8">
        <w:rPr>
          <w:sz w:val="24"/>
          <w:szCs w:val="24"/>
          <w:lang w:eastAsia="zh-CN"/>
        </w:rPr>
        <w:t>12.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такое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семи рабочих дней по запросам федеральных органов исполнительной власти, органов исполнительной власти субъектов Российской Федерации, органов местного самоуправления, правообладателей земельных участков, лиц, обеспечивающих подготовку проектной документации в соответствии с частями 1.1 и 1.2 статьи 48 Градостроительного кодекса РФ, или лиц, с которыми заключены договоры, предусматривающие осуществление деятельности по комплексному и устойчивому развитию территории, если иное не предусмотрено законодательством о газоснабжении в Российской Федерации. 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осуществлении деятельности по комплексному и устойчивому развитию территории не менее чем на пять лет, за исключением случаев, предусмотренных законодательством Российской Федерации. Правообладатель земельного участка, лицо, обеспечивающее подготовку проектной документации в соответствии с частями 1.1 и 1.2 статьи 48 Градостроительного кодекса РФ, в течение одного года или лицо, с которым заключен договор, предусматривающий осуществление деятельности по комплексному и устойчивому развитию территории, при осуществлении деятельности по комплексному и устойчивому развитию территории в течение трех лет с момента предоставления технических условий и информации о плате за такое подключение (технологическое присоединение) должны определить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Обязательства организации, предоставившей технические условия, предусматривающие</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осуществлении деятельности по комплексному и устойчивому развитию территории в течение трех лет с момента предоставления правообладателю земельного участка, лицу, обеспечивающему подготовку проектной документации в соответствии с частями 1.1 и 1.2 статьи 48 Градостроительного кодекса РФ, или лицу, с которым заключен договор, предусматривающий осуществление деятельности по комплексному и устойчивому развитию территории, указанных технических условий они не определят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и не подадут заявку о таком подключении (технологическом присоединении).</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13.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14. Исполнительный орган государственной власти или орган местного самоуправления, уполномоченные на распоряжение земельными участками, находящимися в государственной или муниципальной собственности, не позднее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Исполнительный орган государственной власти или орган местного самоуправления, уполномоченные на распоряжение земельными участками,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осроке их действия и плате за подключение (технологическое присоединение).</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15. 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16. Требования частей 7 - 10 статьи 48 Градостроительного кодекса РФ не применяются к технологическому присоединению объектов капитального строительства к электрическим сетям. Порядок соответствующего технологического присоединения к электрическим сетям устанавливается законодательством Российской Федерации об электроэнергетике.</w:t>
      </w:r>
    </w:p>
    <w:p w:rsidR="001D4FB8" w:rsidRDefault="001D4FB8" w:rsidP="001D4FB8">
      <w:pPr>
        <w:rPr>
          <w:sz w:val="24"/>
          <w:szCs w:val="24"/>
          <w:lang w:eastAsia="zh-CN"/>
        </w:rPr>
      </w:pPr>
      <w:r w:rsidRPr="001D4FB8">
        <w:rPr>
          <w:sz w:val="24"/>
          <w:szCs w:val="24"/>
          <w:lang w:eastAsia="zh-CN"/>
        </w:rPr>
        <w:t>17.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случае, предусмотренном частью 11.1 статьи 48 Градостроительного кодекса РФ,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18. Подготовка проектной документации линейного объекта федерального значения, линейного объекта регионального значения или линейного объекта местного значения может осуществляться до утверждения документации по планировке территории, предусматривающей строительство, реконструкцию соответствующего линейного объекта. В этом случае обязательными приложениями к заданию застройщика или технического заказчика на проектирование являются:</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 решение о подготовке такой документации по планировке территории;</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 чертеж границ зон планируемого размещения соответствующего линейного объекта, сведения о его характеристиках и схема планировочных решений, предусмотренные разрабатываемой документацией по планировке территории соответствующего линейного объекта.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19. В случае, предусмотренном частью 18 настоящей статьи, проектная документация линейного объекта направляется на экспертизу проектной документации при наличии утвержденного проекта планировки территории, предусматривающего строительство, реконструкцию линейного объекта.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20. В состав проектной документации объектов капитального строительства с учетом особенностей, предусмотренных частью 19 настоящей статьи, включаются следующие разделы:</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
    <w:p w:rsidR="001D4FB8" w:rsidRDefault="001D4FB8" w:rsidP="001D4FB8">
      <w:pPr>
        <w:rPr>
          <w:sz w:val="24"/>
          <w:szCs w:val="24"/>
          <w:lang w:eastAsia="zh-CN"/>
        </w:rPr>
      </w:pPr>
      <w:r w:rsidRPr="001D4FB8">
        <w:rPr>
          <w:sz w:val="24"/>
          <w:szCs w:val="24"/>
          <w:lang w:eastAsia="zh-CN"/>
        </w:rPr>
        <w:t>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в) требований к процессам проектирования, строительства, монтажа, наладки, эксплуатации зданий и сооружений;</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4) проект организации строительства объектов капитального строительства;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5) требования к обеспечению безопасной эксплуатации объектов капитального строительства;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21. Подготовка проектной документации по инициативе застройщика или технического заказчика может осуществляться применительно к отдельным этапам.</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22. 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Градостроительного кодекса РФ,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Застройщик по собственной инициативе вправе обеспечить подготовку иных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23. 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1D4FB8" w:rsidRDefault="001D4FB8" w:rsidP="001D4FB8">
      <w:pPr>
        <w:rPr>
          <w:sz w:val="24"/>
          <w:szCs w:val="24"/>
          <w:lang w:eastAsia="zh-CN"/>
        </w:rPr>
      </w:pPr>
      <w:r w:rsidRPr="001D4FB8">
        <w:rPr>
          <w:sz w:val="24"/>
          <w:szCs w:val="24"/>
          <w:lang w:eastAsia="zh-CN"/>
        </w:rPr>
        <w:t>24.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8.3 Градостроительного кодекса РФ, капитальный ремонт финансируется с привлечением средств бюджетов бюджетной системы Российской Федерации, средств лиц, указанных в части 1 статьи 8.3 Градостроительного кодекса РФ);</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5) в случаях, предусмотренных пунктом 3 статьи 14 Федерального закона от 21 июля 1997 года N 116-ФЗ "О промышленной безопасности опасных производственных объектов", статьей 10 Федерального закона от 21 июля 1997 года N 117-ФЗ "О безопасности гидротехнических сооружений", статьей 30 Федерального закона от 21 ноября 1995 года N 170-ФЗ "Об использовании атомной энергии", пунктами 2 и 3 статьи 36 Федерального закона от 25 июня 2002 года N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25. 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rsidR="001D4FB8" w:rsidRDefault="001D4FB8" w:rsidP="001D4FB8">
      <w:pPr>
        <w:rPr>
          <w:sz w:val="24"/>
          <w:szCs w:val="24"/>
          <w:lang w:eastAsia="zh-CN"/>
        </w:rPr>
      </w:pPr>
      <w:r w:rsidRPr="001D4FB8">
        <w:rPr>
          <w:sz w:val="24"/>
          <w:szCs w:val="24"/>
          <w:lang w:eastAsia="zh-CN"/>
        </w:rPr>
        <w:t>26. Проектная документация, а также изменения, внесенные в нее в соответствии с частями 3.8 и 3.9 статьи 49 Градостроительного кодекса РФ,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РФ, застройщик или технический заказчик до утверждения проектной</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статьи 48 Градостроительного кодекса РФ.</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27. Особенности подготовки, согласования и утверждения проектной документации, необходимой для проведения работ по сохранению объекта культурного наследия, устанавливаются законодательством Российской Федерации об охране объектов культурного наследия.</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28. Застройщик или технический заказчик вправе утвердить изменения, внесенные в проектную документацию в соответствии с частью 3.8 статьи 49 Градостроительного кодекса РФ,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РФ,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РФ специалистом по организации архитектурно-строительного проектирования в должности главного инженера проекта.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29.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РФ, такие изменения утверждаются застройщиком или техническим заказчиком при наличии указанного в части 3.9 статьи 49 Градостроительного кодекса РФ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РФ, и (или) положительного заключения экспертизы проектной документации, выданного в соответствии с частью 3.11 статьи 49 Градостроительного кодекса РФ.</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30. Внесение указанных в частях 28 и 29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РФ</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16. 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 РФ.</w:t>
      </w:r>
    </w:p>
    <w:p w:rsidR="001D4FB8" w:rsidRPr="001D4FB8" w:rsidRDefault="001D4FB8" w:rsidP="001D4FB8">
      <w:pPr>
        <w:tabs>
          <w:tab w:val="left" w:pos="1253"/>
        </w:tabs>
        <w:autoSpaceDE w:val="0"/>
        <w:ind w:firstLine="709"/>
        <w:contextualSpacing/>
        <w:jc w:val="both"/>
        <w:rPr>
          <w:sz w:val="24"/>
          <w:szCs w:val="24"/>
          <w:lang w:eastAsia="zh-CN"/>
        </w:rPr>
      </w:pPr>
    </w:p>
    <w:p w:rsidR="001D4FB8" w:rsidRPr="001D4FB8" w:rsidRDefault="001D4FB8" w:rsidP="001D4FB8">
      <w:pPr>
        <w:keepNext/>
        <w:keepLines/>
        <w:ind w:firstLine="709"/>
        <w:outlineLvl w:val="0"/>
        <w:rPr>
          <w:bCs/>
          <w:i/>
          <w:sz w:val="24"/>
          <w:szCs w:val="24"/>
          <w:lang w:eastAsia="zh-CN"/>
        </w:rPr>
      </w:pPr>
      <w:r w:rsidRPr="001D4FB8">
        <w:rPr>
          <w:bCs/>
          <w:i/>
          <w:sz w:val="24"/>
          <w:szCs w:val="24"/>
          <w:lang w:eastAsia="zh-CN"/>
        </w:rPr>
        <w:t>Статья 23. Выдача разрешений на строительство</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1.Выдача разрешения на строительство осуществляется в соответствии со статьей 51 Градостроительного кодекса Российской Федерации.</w:t>
      </w:r>
    </w:p>
    <w:p w:rsidR="001D4FB8" w:rsidRPr="001D4FB8" w:rsidRDefault="001D4FB8" w:rsidP="001D4FB8">
      <w:pPr>
        <w:tabs>
          <w:tab w:val="left" w:pos="1253"/>
        </w:tabs>
        <w:autoSpaceDE w:val="0"/>
        <w:ind w:firstLine="709"/>
        <w:contextualSpacing/>
        <w:jc w:val="both"/>
        <w:rPr>
          <w:sz w:val="24"/>
          <w:szCs w:val="24"/>
          <w:lang w:eastAsia="zh-CN"/>
        </w:rPr>
      </w:pPr>
    </w:p>
    <w:p w:rsidR="001D4FB8" w:rsidRPr="001D4FB8" w:rsidRDefault="001D4FB8" w:rsidP="001D4FB8">
      <w:pPr>
        <w:keepNext/>
        <w:keepLines/>
        <w:ind w:firstLine="709"/>
        <w:outlineLvl w:val="1"/>
        <w:rPr>
          <w:bCs/>
          <w:i/>
          <w:sz w:val="24"/>
          <w:szCs w:val="24"/>
          <w:lang w:eastAsia="zh-CN"/>
        </w:rPr>
      </w:pPr>
      <w:r w:rsidRPr="001D4FB8">
        <w:rPr>
          <w:bCs/>
          <w:i/>
          <w:sz w:val="24"/>
          <w:szCs w:val="24"/>
          <w:lang w:eastAsia="zh-CN"/>
        </w:rPr>
        <w:t>Статья 24. Приемка объекта и выдача разрешения на ввод объекта в эксплуатацию</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 По завершении работ, предусмотренных договором и проектной документацией, подрядчик передает застройщику (техническому заказчику) следующие документы:</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D4FB8" w:rsidRDefault="001D4FB8" w:rsidP="001D4FB8">
      <w:pPr>
        <w:rPr>
          <w:sz w:val="24"/>
          <w:szCs w:val="24"/>
          <w:lang w:eastAsia="zh-CN"/>
        </w:rPr>
      </w:pPr>
      <w:r w:rsidRPr="001D4FB8">
        <w:rPr>
          <w:sz w:val="24"/>
          <w:szCs w:val="24"/>
          <w:lang w:eastAsia="zh-CN"/>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3) разрешение на строительство;</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РФ)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РФ),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Градостроительного кодекса РФ;</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11)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12) иные предусмотренные законодательством и договором документы.</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 Застройщик (технический заказчик):</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1) проверяет комплектность и правильность оформления представленных подрядчиком документов;</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2) проверяет качество объекта - соответствие фактического состояния объекта, его</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3)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При отсутствии недостатков, или после устранения подрядчиком выявленных недостатков акт приемки подписывается застройщиком (техническим заказчиком).</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3. После подписания акта приемки застройщик или уполномоченное им лицо направляет в орган выдавший разрешение на строительство, заявление о выдаче разрешения на ввод объекта в эксплуатацию.</w:t>
      </w:r>
    </w:p>
    <w:p w:rsidR="001D4FB8" w:rsidRPr="001D4FB8" w:rsidRDefault="001D4FB8" w:rsidP="001D4FB8">
      <w:pPr>
        <w:tabs>
          <w:tab w:val="left" w:pos="1253"/>
        </w:tabs>
        <w:autoSpaceDE w:val="0"/>
        <w:ind w:firstLine="709"/>
        <w:contextualSpacing/>
        <w:jc w:val="both"/>
        <w:rPr>
          <w:sz w:val="24"/>
          <w:szCs w:val="24"/>
          <w:lang w:eastAsia="zh-CN"/>
        </w:rPr>
      </w:pPr>
      <w:r w:rsidRPr="001D4FB8">
        <w:rPr>
          <w:sz w:val="24"/>
          <w:szCs w:val="24"/>
          <w:lang w:eastAsia="zh-CN"/>
        </w:rPr>
        <w:t>4. Выдача разрешения на ввод объекта в эксплуатацию осуществляется в соответствии со  ст. 55 Градостроительного кодекса Российской Федерации.</w:t>
      </w:r>
    </w:p>
    <w:p w:rsidR="001D4FB8" w:rsidRPr="001D4FB8" w:rsidRDefault="001D4FB8" w:rsidP="001D4FB8">
      <w:pPr>
        <w:tabs>
          <w:tab w:val="left" w:pos="1253"/>
        </w:tabs>
        <w:autoSpaceDE w:val="0"/>
        <w:ind w:firstLine="709"/>
        <w:contextualSpacing/>
        <w:jc w:val="both"/>
        <w:rPr>
          <w:sz w:val="24"/>
          <w:szCs w:val="24"/>
          <w:lang w:eastAsia="zh-CN"/>
        </w:rPr>
      </w:pPr>
    </w:p>
    <w:p w:rsidR="001D4FB8" w:rsidRPr="001D4FB8" w:rsidRDefault="001D4FB8" w:rsidP="003E2335">
      <w:pPr>
        <w:keepNext/>
        <w:keepLines/>
        <w:tabs>
          <w:tab w:val="num" w:pos="720"/>
        </w:tabs>
        <w:ind w:firstLine="720"/>
        <w:contextualSpacing/>
        <w:jc w:val="both"/>
        <w:outlineLvl w:val="2"/>
        <w:rPr>
          <w:i/>
          <w:sz w:val="24"/>
          <w:szCs w:val="24"/>
          <w:lang w:eastAsia="zh-CN"/>
        </w:rPr>
      </w:pPr>
      <w:bookmarkStart w:id="44" w:name="ch36"/>
      <w:bookmarkStart w:id="45" w:name="_Toc491086633"/>
      <w:r w:rsidRPr="001D4FB8">
        <w:rPr>
          <w:i/>
          <w:sz w:val="24"/>
          <w:szCs w:val="24"/>
          <w:lang w:eastAsia="zh-CN"/>
        </w:rPr>
        <w:t xml:space="preserve">Статья 25. </w:t>
      </w:r>
      <w:bookmarkEnd w:id="44"/>
      <w:r w:rsidRPr="001D4FB8">
        <w:rPr>
          <w:i/>
          <w:sz w:val="24"/>
          <w:szCs w:val="24"/>
          <w:lang w:eastAsia="zh-CN"/>
        </w:rPr>
        <w:t>Контроль за использованием объектов недвижимости</w:t>
      </w:r>
      <w:bookmarkEnd w:id="45"/>
    </w:p>
    <w:p w:rsidR="001D4FB8" w:rsidRPr="001D4FB8" w:rsidRDefault="001D4FB8" w:rsidP="003E2335">
      <w:pPr>
        <w:ind w:firstLine="720"/>
        <w:rPr>
          <w:bCs/>
          <w:sz w:val="22"/>
          <w:szCs w:val="22"/>
          <w:lang w:eastAsia="zh-CN"/>
        </w:rPr>
      </w:pPr>
      <w:r w:rsidRPr="001D4FB8">
        <w:rPr>
          <w:sz w:val="22"/>
          <w:szCs w:val="22"/>
          <w:lang w:eastAsia="zh-CN"/>
        </w:rPr>
        <w:t>1. Контроль за использованием объектов недвижимости осуществляют:</w:t>
      </w:r>
    </w:p>
    <w:p w:rsidR="001D4FB8" w:rsidRPr="001D4FB8" w:rsidRDefault="001D4FB8" w:rsidP="003E2335">
      <w:pPr>
        <w:numPr>
          <w:ilvl w:val="0"/>
          <w:numId w:val="12"/>
        </w:numPr>
        <w:autoSpaceDE w:val="0"/>
        <w:ind w:left="0" w:firstLine="720"/>
        <w:contextualSpacing/>
        <w:jc w:val="both"/>
        <w:rPr>
          <w:sz w:val="24"/>
          <w:szCs w:val="24"/>
          <w:lang w:eastAsia="zh-CN"/>
        </w:rPr>
      </w:pPr>
      <w:r w:rsidRPr="001D4FB8">
        <w:rPr>
          <w:sz w:val="24"/>
          <w:szCs w:val="24"/>
          <w:lang w:eastAsia="zh-CN"/>
        </w:rPr>
        <w:t>Органы местного самоуправления Соцгородского сельского поселения осуществляют муниципальный контроль за землепользованием и застройкой в границах сельского поселения, в случаях, предусмотренных Градостроительным и Земельным кодексами Российской Федерации.</w:t>
      </w:r>
    </w:p>
    <w:p w:rsidR="001D4FB8" w:rsidRPr="001D4FB8" w:rsidRDefault="001D4FB8" w:rsidP="003E2335">
      <w:pPr>
        <w:numPr>
          <w:ilvl w:val="0"/>
          <w:numId w:val="12"/>
        </w:numPr>
        <w:autoSpaceDE w:val="0"/>
        <w:ind w:left="0" w:firstLine="720"/>
        <w:contextualSpacing/>
        <w:jc w:val="both"/>
        <w:rPr>
          <w:sz w:val="24"/>
          <w:szCs w:val="24"/>
          <w:lang w:eastAsia="zh-CN"/>
        </w:rPr>
      </w:pPr>
      <w:r w:rsidRPr="001D4FB8">
        <w:rPr>
          <w:sz w:val="24"/>
          <w:szCs w:val="24"/>
          <w:lang w:eastAsia="zh-CN"/>
        </w:rPr>
        <w:t>Контроль за землепользованием и застройкой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1D4FB8" w:rsidRPr="001D4FB8" w:rsidRDefault="001D4FB8" w:rsidP="003E2335">
      <w:pPr>
        <w:numPr>
          <w:ilvl w:val="0"/>
          <w:numId w:val="12"/>
        </w:numPr>
        <w:autoSpaceDE w:val="0"/>
        <w:ind w:left="0" w:firstLine="720"/>
        <w:contextualSpacing/>
        <w:jc w:val="both"/>
        <w:rPr>
          <w:sz w:val="24"/>
          <w:szCs w:val="24"/>
          <w:lang w:eastAsia="zh-CN"/>
        </w:rPr>
      </w:pPr>
      <w:r w:rsidRPr="001D4FB8">
        <w:rPr>
          <w:sz w:val="24"/>
          <w:szCs w:val="24"/>
          <w:lang w:eastAsia="zh-CN"/>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1D4FB8" w:rsidRPr="001D4FB8" w:rsidRDefault="001D4FB8" w:rsidP="003E2335">
      <w:pPr>
        <w:numPr>
          <w:ilvl w:val="0"/>
          <w:numId w:val="12"/>
        </w:numPr>
        <w:autoSpaceDE w:val="0"/>
        <w:ind w:left="0" w:firstLine="720"/>
        <w:contextualSpacing/>
        <w:jc w:val="both"/>
        <w:rPr>
          <w:sz w:val="24"/>
          <w:szCs w:val="24"/>
          <w:lang w:eastAsia="zh-CN"/>
        </w:rPr>
      </w:pPr>
      <w:r w:rsidRPr="001D4FB8">
        <w:rPr>
          <w:sz w:val="24"/>
          <w:szCs w:val="24"/>
          <w:lang w:eastAsia="zh-CN"/>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1D4FB8" w:rsidRPr="001D4FB8" w:rsidRDefault="001D4FB8" w:rsidP="003E2335">
      <w:pPr>
        <w:autoSpaceDE w:val="0"/>
        <w:ind w:firstLine="720"/>
        <w:jc w:val="both"/>
        <w:rPr>
          <w:sz w:val="24"/>
          <w:szCs w:val="24"/>
          <w:lang w:eastAsia="zh-CN"/>
        </w:rPr>
      </w:pPr>
    </w:p>
    <w:p w:rsidR="001D4FB8" w:rsidRPr="001D4FB8" w:rsidRDefault="001D4FB8" w:rsidP="001D4FB8">
      <w:pPr>
        <w:keepNext/>
        <w:keepLines/>
        <w:tabs>
          <w:tab w:val="num" w:pos="720"/>
        </w:tabs>
        <w:ind w:firstLine="709"/>
        <w:contextualSpacing/>
        <w:jc w:val="both"/>
        <w:outlineLvl w:val="2"/>
        <w:rPr>
          <w:bCs/>
          <w:i/>
          <w:sz w:val="24"/>
          <w:szCs w:val="24"/>
          <w:lang w:eastAsia="zh-CN"/>
        </w:rPr>
      </w:pPr>
      <w:bookmarkStart w:id="46" w:name="ch37"/>
      <w:bookmarkStart w:id="47" w:name="_Toc491086634"/>
      <w:r w:rsidRPr="001D4FB8">
        <w:rPr>
          <w:i/>
          <w:sz w:val="24"/>
          <w:szCs w:val="24"/>
          <w:lang w:eastAsia="zh-CN"/>
        </w:rPr>
        <w:t xml:space="preserve">Статья 26. </w:t>
      </w:r>
      <w:bookmarkEnd w:id="46"/>
      <w:r w:rsidRPr="001D4FB8">
        <w:rPr>
          <w:i/>
          <w:sz w:val="24"/>
          <w:szCs w:val="24"/>
          <w:lang w:eastAsia="zh-CN"/>
        </w:rPr>
        <w:t>Ответственность за нарушения Правил</w:t>
      </w:r>
      <w:bookmarkEnd w:id="47"/>
    </w:p>
    <w:p w:rsidR="001D4FB8" w:rsidRPr="001D4FB8" w:rsidRDefault="001D4FB8" w:rsidP="001D4FB8">
      <w:pPr>
        <w:autoSpaceDE w:val="0"/>
        <w:ind w:firstLine="709"/>
        <w:contextualSpacing/>
        <w:jc w:val="both"/>
        <w:rPr>
          <w:sz w:val="24"/>
          <w:szCs w:val="24"/>
          <w:lang w:eastAsia="zh-CN"/>
        </w:rPr>
      </w:pPr>
      <w:r w:rsidRPr="001D4FB8">
        <w:rPr>
          <w:sz w:val="24"/>
          <w:szCs w:val="24"/>
          <w:lang w:eastAsia="zh-CN"/>
        </w:rPr>
        <w:t>За нарушение настоящих Правил физические и юридические лица, а также должностные лица несут ответственность в соответствии с земельным и градостроительным законодательством Российской Федерации, законодательством Иркутской области, иными нормативными правовыми актами.</w:t>
      </w:r>
    </w:p>
    <w:p w:rsidR="001D4FB8" w:rsidRDefault="001D4FB8" w:rsidP="001D4FB8">
      <w:pPr>
        <w:rPr>
          <w:sz w:val="24"/>
          <w:szCs w:val="24"/>
        </w:rPr>
      </w:pPr>
    </w:p>
    <w:p w:rsidR="001D4FB8" w:rsidRDefault="001D4FB8" w:rsidP="001D4FB8">
      <w:pPr>
        <w:rPr>
          <w:sz w:val="24"/>
          <w:szCs w:val="24"/>
        </w:rPr>
      </w:pPr>
    </w:p>
    <w:p w:rsidR="001D4FB8" w:rsidRDefault="001D4FB8" w:rsidP="001D4FB8">
      <w:pPr>
        <w:jc w:val="center"/>
        <w:rPr>
          <w:sz w:val="32"/>
          <w:szCs w:val="32"/>
        </w:rPr>
      </w:pPr>
      <w:r w:rsidRPr="00DE53D6">
        <w:rPr>
          <w:sz w:val="32"/>
          <w:szCs w:val="32"/>
        </w:rPr>
        <w:t>ПРИЛОЖЕНИЕ</w:t>
      </w:r>
    </w:p>
    <w:p w:rsidR="003E2335" w:rsidRDefault="003E2335" w:rsidP="001D4FB8">
      <w:pPr>
        <w:jc w:val="center"/>
        <w:rPr>
          <w:sz w:val="32"/>
          <w:szCs w:val="32"/>
        </w:rPr>
      </w:pPr>
    </w:p>
    <w:p w:rsidR="001D4FB8" w:rsidRDefault="001D4FB8" w:rsidP="001D4FB8">
      <w:pPr>
        <w:jc w:val="center"/>
        <w:rPr>
          <w:sz w:val="24"/>
          <w:szCs w:val="24"/>
        </w:rPr>
      </w:pPr>
      <w:r w:rsidRPr="00523AB0">
        <w:rPr>
          <w:noProof/>
          <w:sz w:val="32"/>
          <w:szCs w:val="32"/>
        </w:rPr>
        <w:drawing>
          <wp:inline distT="0" distB="0" distL="0" distR="0">
            <wp:extent cx="5669915" cy="8013251"/>
            <wp:effectExtent l="0" t="0" r="698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9915" cy="8013251"/>
                    </a:xfrm>
                    <a:prstGeom prst="rect">
                      <a:avLst/>
                    </a:prstGeom>
                    <a:noFill/>
                    <a:ln>
                      <a:noFill/>
                    </a:ln>
                  </pic:spPr>
                </pic:pic>
              </a:graphicData>
            </a:graphic>
          </wp:inline>
        </w:drawing>
      </w:r>
    </w:p>
    <w:p w:rsidR="001D4FB8" w:rsidRDefault="001D4FB8" w:rsidP="001D4FB8">
      <w:pPr>
        <w:jc w:val="center"/>
        <w:rPr>
          <w:sz w:val="24"/>
          <w:szCs w:val="24"/>
        </w:rPr>
      </w:pPr>
    </w:p>
    <w:p w:rsidR="001D4FB8" w:rsidRDefault="001D4FB8" w:rsidP="001D4FB8">
      <w:pPr>
        <w:jc w:val="center"/>
        <w:rPr>
          <w:sz w:val="24"/>
          <w:szCs w:val="24"/>
        </w:rPr>
      </w:pPr>
    </w:p>
    <w:p w:rsidR="001D4FB8" w:rsidRDefault="001D4FB8" w:rsidP="001D4FB8">
      <w:pPr>
        <w:jc w:val="center"/>
        <w:rPr>
          <w:sz w:val="24"/>
          <w:szCs w:val="24"/>
        </w:rPr>
      </w:pPr>
      <w:r w:rsidRPr="00523AB0">
        <w:rPr>
          <w:noProof/>
        </w:rPr>
        <w:drawing>
          <wp:inline distT="0" distB="0" distL="0" distR="0">
            <wp:extent cx="5669915" cy="8013251"/>
            <wp:effectExtent l="0" t="0" r="698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915" cy="8013251"/>
                    </a:xfrm>
                    <a:prstGeom prst="rect">
                      <a:avLst/>
                    </a:prstGeom>
                    <a:noFill/>
                    <a:ln>
                      <a:noFill/>
                    </a:ln>
                  </pic:spPr>
                </pic:pic>
              </a:graphicData>
            </a:graphic>
          </wp:inline>
        </w:drawing>
      </w:r>
    </w:p>
    <w:p w:rsidR="00D30F1E" w:rsidRDefault="00D30F1E" w:rsidP="001D4FB8">
      <w:pPr>
        <w:jc w:val="center"/>
        <w:rPr>
          <w:sz w:val="24"/>
          <w:szCs w:val="24"/>
        </w:rPr>
      </w:pPr>
    </w:p>
    <w:p w:rsidR="00D30F1E" w:rsidRDefault="00D30F1E" w:rsidP="001D4FB8">
      <w:pPr>
        <w:jc w:val="center"/>
        <w:rPr>
          <w:sz w:val="24"/>
          <w:szCs w:val="24"/>
        </w:rPr>
      </w:pPr>
    </w:p>
    <w:p w:rsidR="00D30F1E" w:rsidRDefault="00D30F1E" w:rsidP="001D4FB8">
      <w:pPr>
        <w:jc w:val="center"/>
        <w:rPr>
          <w:sz w:val="24"/>
          <w:szCs w:val="24"/>
        </w:rPr>
      </w:pPr>
    </w:p>
    <w:p w:rsidR="00D30F1E" w:rsidRDefault="00D30F1E" w:rsidP="001D4FB8">
      <w:pPr>
        <w:jc w:val="center"/>
        <w:rPr>
          <w:sz w:val="24"/>
          <w:szCs w:val="24"/>
        </w:rPr>
      </w:pPr>
    </w:p>
    <w:p w:rsidR="00D30F1E" w:rsidRDefault="00D30F1E" w:rsidP="001D4FB8">
      <w:pPr>
        <w:jc w:val="center"/>
        <w:rPr>
          <w:sz w:val="24"/>
          <w:szCs w:val="24"/>
        </w:rPr>
      </w:pPr>
    </w:p>
    <w:p w:rsidR="00D30F1E" w:rsidRDefault="00D30F1E" w:rsidP="001D4FB8">
      <w:pPr>
        <w:jc w:val="center"/>
        <w:rPr>
          <w:sz w:val="24"/>
          <w:szCs w:val="24"/>
        </w:rPr>
      </w:pPr>
    </w:p>
    <w:p w:rsidR="00D30F1E" w:rsidRDefault="00D30F1E" w:rsidP="001D4FB8">
      <w:pPr>
        <w:jc w:val="center"/>
        <w:rPr>
          <w:sz w:val="24"/>
          <w:szCs w:val="24"/>
        </w:rPr>
      </w:pPr>
    </w:p>
    <w:p w:rsidR="00D30F1E" w:rsidRDefault="00D30F1E" w:rsidP="001D4FB8">
      <w:pPr>
        <w:jc w:val="center"/>
        <w:rPr>
          <w:sz w:val="24"/>
          <w:szCs w:val="24"/>
        </w:rPr>
      </w:pPr>
    </w:p>
    <w:p w:rsidR="00D30F1E" w:rsidRDefault="00D30F1E" w:rsidP="001D4FB8">
      <w:pPr>
        <w:jc w:val="center"/>
        <w:rPr>
          <w:sz w:val="24"/>
          <w:szCs w:val="24"/>
        </w:rPr>
      </w:pPr>
    </w:p>
    <w:tbl>
      <w:tblPr>
        <w:tblW w:w="9788" w:type="dxa"/>
        <w:tblLook w:val="04A0" w:firstRow="1" w:lastRow="0" w:firstColumn="1" w:lastColumn="0" w:noHBand="0" w:noVBand="1"/>
      </w:tblPr>
      <w:tblGrid>
        <w:gridCol w:w="9788"/>
      </w:tblGrid>
      <w:tr w:rsidR="00D30F1E" w:rsidRPr="00D30F1E" w:rsidTr="00D30F1E">
        <w:tc>
          <w:tcPr>
            <w:tcW w:w="9788" w:type="dxa"/>
          </w:tcPr>
          <w:p w:rsidR="00D30F1E" w:rsidRDefault="00D30F1E" w:rsidP="00D30F1E">
            <w:pPr>
              <w:tabs>
                <w:tab w:val="left" w:pos="9196"/>
                <w:tab w:val="left" w:pos="14635"/>
              </w:tabs>
              <w:suppressAutoHyphens/>
              <w:overflowPunct w:val="0"/>
              <w:autoSpaceDE w:val="0"/>
              <w:autoSpaceDN w:val="0"/>
              <w:adjustRightInd w:val="0"/>
              <w:ind w:left="7" w:right="176"/>
              <w:jc w:val="center"/>
              <w:rPr>
                <w:b/>
                <w:sz w:val="32"/>
                <w:szCs w:val="36"/>
              </w:rPr>
            </w:pPr>
          </w:p>
          <w:p w:rsidR="00D30F1E" w:rsidRDefault="00D30F1E" w:rsidP="00D30F1E">
            <w:pPr>
              <w:tabs>
                <w:tab w:val="left" w:pos="9196"/>
                <w:tab w:val="left" w:pos="14635"/>
              </w:tabs>
              <w:suppressAutoHyphens/>
              <w:overflowPunct w:val="0"/>
              <w:autoSpaceDE w:val="0"/>
              <w:autoSpaceDN w:val="0"/>
              <w:adjustRightInd w:val="0"/>
              <w:ind w:left="7" w:right="176"/>
              <w:jc w:val="center"/>
              <w:rPr>
                <w:b/>
                <w:sz w:val="32"/>
                <w:szCs w:val="36"/>
              </w:rPr>
            </w:pPr>
          </w:p>
          <w:p w:rsidR="00D30F1E" w:rsidRPr="00D30F1E" w:rsidRDefault="00D30F1E" w:rsidP="00D30F1E">
            <w:pPr>
              <w:tabs>
                <w:tab w:val="left" w:pos="9196"/>
                <w:tab w:val="left" w:pos="14635"/>
              </w:tabs>
              <w:suppressAutoHyphens/>
              <w:overflowPunct w:val="0"/>
              <w:autoSpaceDE w:val="0"/>
              <w:autoSpaceDN w:val="0"/>
              <w:adjustRightInd w:val="0"/>
              <w:ind w:left="7" w:right="176"/>
              <w:jc w:val="center"/>
              <w:rPr>
                <w:b/>
                <w:sz w:val="36"/>
                <w:szCs w:val="36"/>
              </w:rPr>
            </w:pPr>
            <w:r w:rsidRPr="00D30F1E">
              <w:rPr>
                <w:b/>
                <w:sz w:val="32"/>
                <w:szCs w:val="36"/>
              </w:rPr>
              <w:t xml:space="preserve">ВНЕСЕНИЕ ИЗМЕНЕНИЙ В ПРАВИЛА ЗЕМЛЕПОЛЬЗОВАНИЯ  И ЗАСТРОЙКИ СОЦГОРОДСКОГО </w:t>
            </w:r>
            <w:r w:rsidRPr="00D30F1E">
              <w:rPr>
                <w:rFonts w:eastAsiaTheme="minorEastAsia"/>
                <w:b/>
                <w:sz w:val="32"/>
                <w:szCs w:val="32"/>
              </w:rPr>
              <w:t>МУНИЦИПАЛЬНОГО ОБРАЗОВАНИЯ НИЖНЕИЛИМСКОГО РАЙОНА ИРКУТСКОЙ ОБЛАСТИ</w:t>
            </w:r>
          </w:p>
        </w:tc>
      </w:tr>
    </w:tbl>
    <w:p w:rsidR="00D30F1E" w:rsidRPr="00D30F1E" w:rsidRDefault="00D30F1E" w:rsidP="00D30F1E">
      <w:pPr>
        <w:tabs>
          <w:tab w:val="left" w:pos="9196"/>
        </w:tabs>
        <w:overflowPunct w:val="0"/>
        <w:autoSpaceDE w:val="0"/>
        <w:autoSpaceDN w:val="0"/>
        <w:adjustRightInd w:val="0"/>
        <w:ind w:left="7"/>
        <w:jc w:val="center"/>
        <w:rPr>
          <w:b/>
          <w:sz w:val="32"/>
          <w:szCs w:val="24"/>
        </w:rPr>
      </w:pPr>
    </w:p>
    <w:p w:rsidR="00D30F1E" w:rsidRPr="00D30F1E" w:rsidRDefault="00D30F1E" w:rsidP="00D30F1E">
      <w:pPr>
        <w:overflowPunct w:val="0"/>
        <w:autoSpaceDE w:val="0"/>
        <w:autoSpaceDN w:val="0"/>
        <w:adjustRightInd w:val="0"/>
        <w:jc w:val="center"/>
        <w:rPr>
          <w:b/>
          <w:sz w:val="32"/>
          <w:szCs w:val="24"/>
        </w:rPr>
      </w:pPr>
    </w:p>
    <w:p w:rsidR="00D30F1E" w:rsidRPr="00D30F1E" w:rsidRDefault="00D30F1E" w:rsidP="00D30F1E">
      <w:pPr>
        <w:overflowPunct w:val="0"/>
        <w:autoSpaceDE w:val="0"/>
        <w:autoSpaceDN w:val="0"/>
        <w:adjustRightInd w:val="0"/>
        <w:jc w:val="center"/>
        <w:rPr>
          <w:b/>
          <w:sz w:val="32"/>
          <w:szCs w:val="24"/>
        </w:rPr>
      </w:pPr>
    </w:p>
    <w:p w:rsidR="00D30F1E" w:rsidRPr="00D30F1E" w:rsidRDefault="00D30F1E" w:rsidP="00D30F1E">
      <w:pPr>
        <w:suppressAutoHyphens/>
        <w:overflowPunct w:val="0"/>
        <w:autoSpaceDE w:val="0"/>
        <w:autoSpaceDN w:val="0"/>
        <w:adjustRightInd w:val="0"/>
        <w:jc w:val="center"/>
        <w:rPr>
          <w:b/>
          <w:sz w:val="32"/>
          <w:szCs w:val="32"/>
        </w:rPr>
      </w:pPr>
      <w:r w:rsidRPr="00D30F1E">
        <w:rPr>
          <w:b/>
          <w:sz w:val="32"/>
          <w:szCs w:val="24"/>
        </w:rPr>
        <w:t>Книга 2 Градостроительные регламенты</w:t>
      </w:r>
    </w:p>
    <w:p w:rsidR="00D30F1E" w:rsidRPr="00D30F1E" w:rsidRDefault="00D30F1E" w:rsidP="00D30F1E">
      <w:pPr>
        <w:overflowPunct w:val="0"/>
        <w:autoSpaceDE w:val="0"/>
        <w:autoSpaceDN w:val="0"/>
        <w:adjustRightInd w:val="0"/>
        <w:jc w:val="center"/>
        <w:rPr>
          <w:b/>
          <w:sz w:val="28"/>
          <w:szCs w:val="28"/>
        </w:rPr>
      </w:pPr>
    </w:p>
    <w:p w:rsidR="00D30F1E" w:rsidRPr="00D30F1E" w:rsidRDefault="00D30F1E" w:rsidP="00D30F1E">
      <w:pPr>
        <w:overflowPunct w:val="0"/>
        <w:autoSpaceDE w:val="0"/>
        <w:autoSpaceDN w:val="0"/>
        <w:adjustRightInd w:val="0"/>
        <w:jc w:val="center"/>
        <w:rPr>
          <w:b/>
          <w:sz w:val="28"/>
          <w:szCs w:val="28"/>
        </w:rPr>
      </w:pPr>
    </w:p>
    <w:p w:rsidR="00D30F1E" w:rsidRPr="00D30F1E" w:rsidRDefault="00D30F1E" w:rsidP="00D30F1E">
      <w:pPr>
        <w:overflowPunct w:val="0"/>
        <w:autoSpaceDE w:val="0"/>
        <w:autoSpaceDN w:val="0"/>
        <w:adjustRightInd w:val="0"/>
        <w:jc w:val="center"/>
        <w:rPr>
          <w:b/>
          <w:sz w:val="28"/>
          <w:szCs w:val="28"/>
        </w:rPr>
      </w:pPr>
      <w:r w:rsidRPr="00D30F1E">
        <w:rPr>
          <w:b/>
          <w:sz w:val="28"/>
          <w:szCs w:val="28"/>
        </w:rPr>
        <w:t>034-20-ИзмПЗЗ-Кн2</w:t>
      </w:r>
    </w:p>
    <w:p w:rsidR="00D30F1E" w:rsidRPr="00D30F1E" w:rsidRDefault="00D30F1E" w:rsidP="00D30F1E">
      <w:pPr>
        <w:overflowPunct w:val="0"/>
        <w:autoSpaceDE w:val="0"/>
        <w:autoSpaceDN w:val="0"/>
        <w:adjustRightInd w:val="0"/>
        <w:jc w:val="center"/>
        <w:rPr>
          <w:b/>
          <w:sz w:val="28"/>
          <w:szCs w:val="28"/>
        </w:rPr>
      </w:pPr>
    </w:p>
    <w:p w:rsidR="00D30F1E" w:rsidRPr="00D30F1E" w:rsidRDefault="00D30F1E" w:rsidP="00D30F1E">
      <w:pPr>
        <w:overflowPunct w:val="0"/>
        <w:autoSpaceDE w:val="0"/>
        <w:autoSpaceDN w:val="0"/>
        <w:adjustRightInd w:val="0"/>
        <w:ind w:firstLine="720"/>
        <w:jc w:val="center"/>
        <w:rPr>
          <w:b/>
          <w:sz w:val="28"/>
          <w:szCs w:val="28"/>
        </w:rPr>
      </w:pPr>
      <w:r w:rsidRPr="00D30F1E">
        <w:rPr>
          <w:b/>
          <w:sz w:val="28"/>
          <w:szCs w:val="28"/>
        </w:rPr>
        <w:t>Содержание</w:t>
      </w:r>
    </w:p>
    <w:p w:rsidR="00D30F1E" w:rsidRPr="00D30F1E" w:rsidRDefault="00D30F1E" w:rsidP="00D30F1E">
      <w:pPr>
        <w:overflowPunct w:val="0"/>
        <w:autoSpaceDE w:val="0"/>
        <w:autoSpaceDN w:val="0"/>
        <w:adjustRightInd w:val="0"/>
        <w:ind w:firstLine="720"/>
        <w:jc w:val="center"/>
        <w:rPr>
          <w:b/>
          <w:sz w:val="24"/>
          <w:szCs w:val="24"/>
        </w:rPr>
      </w:pPr>
    </w:p>
    <w:tbl>
      <w:tblPr>
        <w:tblOverlap w:val="never"/>
        <w:tblW w:w="9923"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269"/>
        <w:gridCol w:w="5812"/>
        <w:gridCol w:w="1842"/>
      </w:tblGrid>
      <w:tr w:rsidR="00D30F1E" w:rsidRPr="00D30F1E" w:rsidTr="00D30F1E">
        <w:trPr>
          <w:trHeight w:hRule="exact" w:val="568"/>
          <w:tblHeader/>
        </w:trPr>
        <w:tc>
          <w:tcPr>
            <w:tcW w:w="2269" w:type="dxa"/>
            <w:tcBorders>
              <w:top w:val="single" w:sz="12" w:space="0" w:color="auto"/>
              <w:bottom w:val="single" w:sz="12" w:space="0" w:color="auto"/>
            </w:tcBorders>
            <w:vAlign w:val="center"/>
          </w:tcPr>
          <w:p w:rsidR="00D30F1E" w:rsidRPr="00D30F1E" w:rsidRDefault="00D30F1E" w:rsidP="00D30F1E">
            <w:pPr>
              <w:jc w:val="center"/>
              <w:rPr>
                <w:b/>
                <w:sz w:val="22"/>
                <w:szCs w:val="22"/>
              </w:rPr>
            </w:pPr>
            <w:r w:rsidRPr="00D30F1E">
              <w:rPr>
                <w:b/>
                <w:sz w:val="22"/>
                <w:szCs w:val="22"/>
              </w:rPr>
              <w:t>Обозначение</w:t>
            </w:r>
          </w:p>
        </w:tc>
        <w:tc>
          <w:tcPr>
            <w:tcW w:w="5812" w:type="dxa"/>
            <w:tcBorders>
              <w:top w:val="single" w:sz="12" w:space="0" w:color="auto"/>
              <w:bottom w:val="single" w:sz="12" w:space="0" w:color="auto"/>
            </w:tcBorders>
            <w:vAlign w:val="center"/>
          </w:tcPr>
          <w:p w:rsidR="00D30F1E" w:rsidRPr="00D30F1E" w:rsidRDefault="00D30F1E" w:rsidP="00D30F1E">
            <w:pPr>
              <w:jc w:val="center"/>
              <w:rPr>
                <w:b/>
                <w:sz w:val="22"/>
                <w:szCs w:val="22"/>
              </w:rPr>
            </w:pPr>
            <w:r w:rsidRPr="00D30F1E">
              <w:rPr>
                <w:b/>
                <w:sz w:val="22"/>
                <w:szCs w:val="22"/>
              </w:rPr>
              <w:t>Наименование</w:t>
            </w:r>
          </w:p>
        </w:tc>
        <w:tc>
          <w:tcPr>
            <w:tcW w:w="1842" w:type="dxa"/>
            <w:tcBorders>
              <w:top w:val="single" w:sz="12" w:space="0" w:color="auto"/>
              <w:bottom w:val="single" w:sz="12" w:space="0" w:color="auto"/>
            </w:tcBorders>
            <w:vAlign w:val="center"/>
          </w:tcPr>
          <w:p w:rsidR="00D30F1E" w:rsidRPr="00D30F1E" w:rsidRDefault="00D30F1E" w:rsidP="00D30F1E">
            <w:pPr>
              <w:jc w:val="center"/>
              <w:rPr>
                <w:b/>
                <w:sz w:val="22"/>
                <w:szCs w:val="22"/>
              </w:rPr>
            </w:pPr>
            <w:r w:rsidRPr="00D30F1E">
              <w:rPr>
                <w:b/>
                <w:sz w:val="22"/>
                <w:szCs w:val="22"/>
              </w:rPr>
              <w:t>Нумерация</w:t>
            </w:r>
          </w:p>
        </w:tc>
      </w:tr>
      <w:tr w:rsidR="00D30F1E" w:rsidRPr="00D30F1E" w:rsidTr="00D30F1E">
        <w:trPr>
          <w:trHeight w:val="369"/>
        </w:trPr>
        <w:tc>
          <w:tcPr>
            <w:tcW w:w="2269" w:type="dxa"/>
            <w:tcBorders>
              <w:top w:val="single" w:sz="12" w:space="0" w:color="auto"/>
            </w:tcBorders>
            <w:vAlign w:val="center"/>
          </w:tcPr>
          <w:p w:rsidR="00D30F1E" w:rsidRPr="00D30F1E" w:rsidRDefault="00D30F1E" w:rsidP="00D30F1E">
            <w:pPr>
              <w:overflowPunct w:val="0"/>
              <w:autoSpaceDE w:val="0"/>
              <w:autoSpaceDN w:val="0"/>
              <w:adjustRightInd w:val="0"/>
              <w:jc w:val="center"/>
              <w:rPr>
                <w:spacing w:val="-6"/>
                <w:sz w:val="22"/>
                <w:szCs w:val="22"/>
              </w:rPr>
            </w:pPr>
            <w:r w:rsidRPr="00D30F1E">
              <w:rPr>
                <w:spacing w:val="-6"/>
                <w:sz w:val="24"/>
                <w:szCs w:val="24"/>
              </w:rPr>
              <w:t>034-20</w:t>
            </w:r>
            <w:r w:rsidRPr="00D30F1E">
              <w:rPr>
                <w:spacing w:val="-6"/>
                <w:sz w:val="22"/>
                <w:szCs w:val="22"/>
              </w:rPr>
              <w:t>-измПЗЗ- Кн2-СП</w:t>
            </w:r>
          </w:p>
        </w:tc>
        <w:tc>
          <w:tcPr>
            <w:tcW w:w="5812" w:type="dxa"/>
            <w:tcBorders>
              <w:top w:val="single" w:sz="12" w:space="0" w:color="auto"/>
            </w:tcBorders>
            <w:vAlign w:val="center"/>
          </w:tcPr>
          <w:p w:rsidR="00D30F1E" w:rsidRPr="00D30F1E" w:rsidRDefault="00D30F1E" w:rsidP="00D30F1E">
            <w:pPr>
              <w:overflowPunct w:val="0"/>
              <w:autoSpaceDE w:val="0"/>
              <w:autoSpaceDN w:val="0"/>
              <w:adjustRightInd w:val="0"/>
              <w:jc w:val="both"/>
              <w:rPr>
                <w:bCs/>
                <w:iCs/>
                <w:spacing w:val="-6"/>
                <w:sz w:val="22"/>
                <w:szCs w:val="22"/>
              </w:rPr>
            </w:pPr>
            <w:r w:rsidRPr="00D30F1E">
              <w:rPr>
                <w:bCs/>
                <w:iCs/>
                <w:spacing w:val="-6"/>
                <w:sz w:val="22"/>
                <w:szCs w:val="22"/>
              </w:rPr>
              <w:t>Состав проекта</w:t>
            </w:r>
          </w:p>
        </w:tc>
        <w:tc>
          <w:tcPr>
            <w:tcW w:w="1842" w:type="dxa"/>
            <w:tcBorders>
              <w:top w:val="single" w:sz="12" w:space="0" w:color="auto"/>
            </w:tcBorders>
            <w:vAlign w:val="center"/>
          </w:tcPr>
          <w:p w:rsidR="00D30F1E" w:rsidRPr="00D30F1E" w:rsidRDefault="00D30F1E" w:rsidP="00D30F1E">
            <w:pPr>
              <w:overflowPunct w:val="0"/>
              <w:autoSpaceDE w:val="0"/>
              <w:autoSpaceDN w:val="0"/>
              <w:adjustRightInd w:val="0"/>
              <w:jc w:val="center"/>
              <w:rPr>
                <w:spacing w:val="-6"/>
                <w:sz w:val="22"/>
                <w:szCs w:val="22"/>
              </w:rPr>
            </w:pPr>
            <w:r w:rsidRPr="00D30F1E">
              <w:rPr>
                <w:spacing w:val="-6"/>
                <w:sz w:val="22"/>
                <w:szCs w:val="22"/>
              </w:rPr>
              <w:t>2</w:t>
            </w:r>
          </w:p>
        </w:tc>
      </w:tr>
      <w:tr w:rsidR="00D30F1E" w:rsidRPr="00D30F1E" w:rsidTr="00D30F1E">
        <w:trPr>
          <w:trHeight w:val="369"/>
        </w:trPr>
        <w:tc>
          <w:tcPr>
            <w:tcW w:w="2269" w:type="dxa"/>
            <w:vAlign w:val="center"/>
          </w:tcPr>
          <w:p w:rsidR="00D30F1E" w:rsidRPr="00D30F1E" w:rsidRDefault="00D30F1E" w:rsidP="00D30F1E">
            <w:pPr>
              <w:overflowPunct w:val="0"/>
              <w:autoSpaceDE w:val="0"/>
              <w:autoSpaceDN w:val="0"/>
              <w:adjustRightInd w:val="0"/>
              <w:jc w:val="center"/>
              <w:rPr>
                <w:spacing w:val="-6"/>
                <w:sz w:val="22"/>
                <w:szCs w:val="22"/>
              </w:rPr>
            </w:pPr>
            <w:r w:rsidRPr="00D30F1E">
              <w:rPr>
                <w:spacing w:val="-6"/>
                <w:sz w:val="24"/>
                <w:szCs w:val="24"/>
              </w:rPr>
              <w:t>034-20</w:t>
            </w:r>
            <w:r w:rsidRPr="00D30F1E">
              <w:rPr>
                <w:spacing w:val="-6"/>
                <w:sz w:val="22"/>
                <w:szCs w:val="22"/>
              </w:rPr>
              <w:t>-измПЗЗ-Кн2-СК</w:t>
            </w:r>
          </w:p>
        </w:tc>
        <w:tc>
          <w:tcPr>
            <w:tcW w:w="5812" w:type="dxa"/>
            <w:vAlign w:val="center"/>
          </w:tcPr>
          <w:p w:rsidR="00D30F1E" w:rsidRPr="00D30F1E" w:rsidRDefault="00D30F1E" w:rsidP="00D30F1E">
            <w:pPr>
              <w:overflowPunct w:val="0"/>
              <w:autoSpaceDE w:val="0"/>
              <w:autoSpaceDN w:val="0"/>
              <w:adjustRightInd w:val="0"/>
              <w:jc w:val="both"/>
              <w:rPr>
                <w:spacing w:val="-6"/>
                <w:sz w:val="22"/>
                <w:szCs w:val="22"/>
              </w:rPr>
            </w:pPr>
            <w:r w:rsidRPr="00D30F1E">
              <w:rPr>
                <w:spacing w:val="-6"/>
                <w:sz w:val="22"/>
                <w:szCs w:val="22"/>
              </w:rPr>
              <w:t>Состав коллектива</w:t>
            </w:r>
          </w:p>
        </w:tc>
        <w:tc>
          <w:tcPr>
            <w:tcW w:w="1842" w:type="dxa"/>
            <w:vAlign w:val="center"/>
          </w:tcPr>
          <w:p w:rsidR="00D30F1E" w:rsidRPr="00D30F1E" w:rsidRDefault="00D30F1E" w:rsidP="00D30F1E">
            <w:pPr>
              <w:overflowPunct w:val="0"/>
              <w:autoSpaceDE w:val="0"/>
              <w:autoSpaceDN w:val="0"/>
              <w:adjustRightInd w:val="0"/>
              <w:jc w:val="center"/>
              <w:rPr>
                <w:spacing w:val="-6"/>
                <w:sz w:val="22"/>
                <w:szCs w:val="22"/>
              </w:rPr>
            </w:pPr>
            <w:r w:rsidRPr="00D30F1E">
              <w:rPr>
                <w:spacing w:val="-6"/>
                <w:sz w:val="22"/>
                <w:szCs w:val="22"/>
              </w:rPr>
              <w:t>3</w:t>
            </w:r>
          </w:p>
        </w:tc>
      </w:tr>
      <w:tr w:rsidR="00D30F1E" w:rsidRPr="00D30F1E" w:rsidTr="00D30F1E">
        <w:trPr>
          <w:trHeight w:val="768"/>
        </w:trPr>
        <w:tc>
          <w:tcPr>
            <w:tcW w:w="2269" w:type="dxa"/>
            <w:vAlign w:val="center"/>
          </w:tcPr>
          <w:p w:rsidR="00D30F1E" w:rsidRPr="00D30F1E" w:rsidRDefault="00D30F1E" w:rsidP="00D30F1E">
            <w:pPr>
              <w:overflowPunct w:val="0"/>
              <w:autoSpaceDE w:val="0"/>
              <w:autoSpaceDN w:val="0"/>
              <w:adjustRightInd w:val="0"/>
              <w:jc w:val="center"/>
              <w:rPr>
                <w:spacing w:val="-6"/>
                <w:sz w:val="22"/>
                <w:szCs w:val="22"/>
              </w:rPr>
            </w:pPr>
            <w:r w:rsidRPr="00D30F1E">
              <w:rPr>
                <w:spacing w:val="-6"/>
                <w:sz w:val="24"/>
                <w:szCs w:val="24"/>
              </w:rPr>
              <w:t>034-20</w:t>
            </w:r>
            <w:r w:rsidRPr="00D30F1E">
              <w:rPr>
                <w:spacing w:val="-6"/>
                <w:sz w:val="22"/>
                <w:szCs w:val="22"/>
              </w:rPr>
              <w:t>-измПЗЗ-Кн2-Т</w:t>
            </w:r>
          </w:p>
        </w:tc>
        <w:tc>
          <w:tcPr>
            <w:tcW w:w="5812" w:type="dxa"/>
            <w:vAlign w:val="center"/>
          </w:tcPr>
          <w:p w:rsidR="00D30F1E" w:rsidRPr="00D30F1E" w:rsidRDefault="00D30F1E" w:rsidP="00D30F1E">
            <w:pPr>
              <w:outlineLvl w:val="0"/>
              <w:rPr>
                <w:spacing w:val="-6"/>
                <w:sz w:val="22"/>
                <w:szCs w:val="22"/>
              </w:rPr>
            </w:pPr>
            <w:r w:rsidRPr="00D30F1E">
              <w:rPr>
                <w:bCs/>
                <w:sz w:val="22"/>
                <w:szCs w:val="22"/>
              </w:rPr>
              <w:t>Часть 3. Градостроительные регламенты</w:t>
            </w:r>
          </w:p>
        </w:tc>
        <w:tc>
          <w:tcPr>
            <w:tcW w:w="1842" w:type="dxa"/>
            <w:vAlign w:val="center"/>
          </w:tcPr>
          <w:p w:rsidR="00D30F1E" w:rsidRPr="00D30F1E" w:rsidRDefault="00D30F1E" w:rsidP="00D30F1E">
            <w:pPr>
              <w:overflowPunct w:val="0"/>
              <w:autoSpaceDE w:val="0"/>
              <w:autoSpaceDN w:val="0"/>
              <w:adjustRightInd w:val="0"/>
              <w:jc w:val="center"/>
              <w:rPr>
                <w:spacing w:val="-6"/>
                <w:sz w:val="22"/>
                <w:szCs w:val="22"/>
              </w:rPr>
            </w:pPr>
            <w:r w:rsidRPr="00D30F1E">
              <w:rPr>
                <w:spacing w:val="-6"/>
                <w:sz w:val="22"/>
                <w:szCs w:val="22"/>
              </w:rPr>
              <w:t>4</w:t>
            </w:r>
          </w:p>
        </w:tc>
      </w:tr>
      <w:tr w:rsidR="00D30F1E" w:rsidRPr="00D30F1E" w:rsidTr="00D30F1E">
        <w:trPr>
          <w:trHeight w:val="369"/>
        </w:trPr>
        <w:tc>
          <w:tcPr>
            <w:tcW w:w="2269" w:type="dxa"/>
            <w:vAlign w:val="center"/>
          </w:tcPr>
          <w:p w:rsidR="00D30F1E" w:rsidRPr="00D30F1E" w:rsidRDefault="00D30F1E" w:rsidP="00D30F1E">
            <w:pPr>
              <w:overflowPunct w:val="0"/>
              <w:autoSpaceDE w:val="0"/>
              <w:autoSpaceDN w:val="0"/>
              <w:adjustRightInd w:val="0"/>
              <w:jc w:val="center"/>
              <w:rPr>
                <w:spacing w:val="-6"/>
                <w:sz w:val="22"/>
                <w:szCs w:val="22"/>
              </w:rPr>
            </w:pPr>
          </w:p>
        </w:tc>
        <w:tc>
          <w:tcPr>
            <w:tcW w:w="5812" w:type="dxa"/>
            <w:vAlign w:val="center"/>
          </w:tcPr>
          <w:p w:rsidR="00D30F1E" w:rsidRPr="00D30F1E" w:rsidRDefault="00D30F1E" w:rsidP="00D30F1E">
            <w:pPr>
              <w:keepNext/>
              <w:keepLines/>
              <w:jc w:val="both"/>
              <w:outlineLvl w:val="0"/>
              <w:rPr>
                <w:rFonts w:asciiTheme="majorHAnsi" w:hAnsiTheme="majorHAnsi" w:cstheme="majorBidi"/>
                <w:sz w:val="22"/>
                <w:szCs w:val="22"/>
              </w:rPr>
            </w:pPr>
            <w:r w:rsidRPr="00D30F1E">
              <w:rPr>
                <w:bCs/>
                <w:sz w:val="22"/>
                <w:szCs w:val="22"/>
              </w:rPr>
              <w:t>Глава 8. Использование земельных участков и земель, на которые действие градостроительных регламентов не распространяется или для которых градостроительные регламенты не устанавливаются</w:t>
            </w:r>
          </w:p>
        </w:tc>
        <w:tc>
          <w:tcPr>
            <w:tcW w:w="1842" w:type="dxa"/>
            <w:vAlign w:val="center"/>
          </w:tcPr>
          <w:p w:rsidR="00D30F1E" w:rsidRPr="00D30F1E" w:rsidRDefault="00D30F1E" w:rsidP="00D30F1E">
            <w:pPr>
              <w:overflowPunct w:val="0"/>
              <w:autoSpaceDE w:val="0"/>
              <w:autoSpaceDN w:val="0"/>
              <w:adjustRightInd w:val="0"/>
              <w:jc w:val="center"/>
              <w:rPr>
                <w:spacing w:val="-6"/>
                <w:sz w:val="22"/>
                <w:szCs w:val="22"/>
              </w:rPr>
            </w:pPr>
            <w:r w:rsidRPr="00D30F1E">
              <w:rPr>
                <w:spacing w:val="-6"/>
                <w:sz w:val="22"/>
                <w:szCs w:val="22"/>
              </w:rPr>
              <w:t>4</w:t>
            </w:r>
          </w:p>
        </w:tc>
      </w:tr>
      <w:tr w:rsidR="00D30F1E" w:rsidRPr="00D30F1E" w:rsidTr="00D30F1E">
        <w:trPr>
          <w:trHeight w:val="369"/>
        </w:trPr>
        <w:tc>
          <w:tcPr>
            <w:tcW w:w="2269" w:type="dxa"/>
            <w:vAlign w:val="center"/>
          </w:tcPr>
          <w:p w:rsidR="00D30F1E" w:rsidRPr="00D30F1E" w:rsidRDefault="00D30F1E" w:rsidP="00D30F1E">
            <w:pPr>
              <w:overflowPunct w:val="0"/>
              <w:autoSpaceDE w:val="0"/>
              <w:autoSpaceDN w:val="0"/>
              <w:adjustRightInd w:val="0"/>
              <w:jc w:val="center"/>
              <w:rPr>
                <w:spacing w:val="-6"/>
                <w:sz w:val="22"/>
                <w:szCs w:val="22"/>
              </w:rPr>
            </w:pPr>
          </w:p>
        </w:tc>
        <w:tc>
          <w:tcPr>
            <w:tcW w:w="5812" w:type="dxa"/>
            <w:vAlign w:val="center"/>
          </w:tcPr>
          <w:p w:rsidR="00D30F1E" w:rsidRPr="00D30F1E" w:rsidRDefault="00D30F1E" w:rsidP="00D30F1E">
            <w:pPr>
              <w:keepNext/>
              <w:keepLines/>
              <w:outlineLvl w:val="0"/>
              <w:rPr>
                <w:rFonts w:asciiTheme="majorHAnsi" w:hAnsiTheme="majorHAnsi" w:cstheme="majorBidi"/>
                <w:sz w:val="22"/>
                <w:szCs w:val="22"/>
              </w:rPr>
            </w:pPr>
            <w:r w:rsidRPr="00D30F1E">
              <w:rPr>
                <w:bCs/>
                <w:sz w:val="22"/>
                <w:szCs w:val="22"/>
              </w:rPr>
              <w:t>Глава 9. Градостроительные регламенты установленные применительно к зонам с особыми условиями использования территорий</w:t>
            </w:r>
          </w:p>
        </w:tc>
        <w:tc>
          <w:tcPr>
            <w:tcW w:w="1842" w:type="dxa"/>
            <w:vAlign w:val="center"/>
          </w:tcPr>
          <w:p w:rsidR="00D30F1E" w:rsidRPr="00D30F1E" w:rsidRDefault="00D30F1E" w:rsidP="00D30F1E">
            <w:pPr>
              <w:overflowPunct w:val="0"/>
              <w:autoSpaceDE w:val="0"/>
              <w:autoSpaceDN w:val="0"/>
              <w:adjustRightInd w:val="0"/>
              <w:jc w:val="center"/>
              <w:rPr>
                <w:spacing w:val="-6"/>
                <w:sz w:val="22"/>
                <w:szCs w:val="22"/>
              </w:rPr>
            </w:pPr>
            <w:r w:rsidRPr="00D30F1E">
              <w:rPr>
                <w:spacing w:val="-6"/>
                <w:sz w:val="22"/>
                <w:szCs w:val="22"/>
              </w:rPr>
              <w:t>5</w:t>
            </w:r>
          </w:p>
        </w:tc>
      </w:tr>
      <w:tr w:rsidR="00D30F1E" w:rsidRPr="00D30F1E" w:rsidTr="00D30F1E">
        <w:trPr>
          <w:trHeight w:val="369"/>
        </w:trPr>
        <w:tc>
          <w:tcPr>
            <w:tcW w:w="2269" w:type="dxa"/>
            <w:vAlign w:val="center"/>
          </w:tcPr>
          <w:p w:rsidR="00D30F1E" w:rsidRPr="00D30F1E" w:rsidRDefault="00D30F1E" w:rsidP="00D30F1E">
            <w:pPr>
              <w:overflowPunct w:val="0"/>
              <w:autoSpaceDE w:val="0"/>
              <w:autoSpaceDN w:val="0"/>
              <w:adjustRightInd w:val="0"/>
              <w:jc w:val="center"/>
              <w:rPr>
                <w:spacing w:val="-6"/>
                <w:sz w:val="22"/>
                <w:szCs w:val="22"/>
              </w:rPr>
            </w:pPr>
          </w:p>
        </w:tc>
        <w:tc>
          <w:tcPr>
            <w:tcW w:w="5812" w:type="dxa"/>
            <w:vAlign w:val="center"/>
          </w:tcPr>
          <w:p w:rsidR="00D30F1E" w:rsidRPr="00D30F1E" w:rsidRDefault="00D30F1E" w:rsidP="00D30F1E">
            <w:pPr>
              <w:keepNext/>
              <w:keepLines/>
              <w:outlineLvl w:val="1"/>
              <w:rPr>
                <w:bCs/>
                <w:sz w:val="22"/>
                <w:szCs w:val="22"/>
              </w:rPr>
            </w:pPr>
            <w:r w:rsidRPr="00D30F1E">
              <w:rPr>
                <w:bCs/>
                <w:sz w:val="22"/>
                <w:szCs w:val="22"/>
              </w:rPr>
              <w:t>Глава 10. Градостроительные регламенты установленные применительно к территориальным зонам</w:t>
            </w:r>
          </w:p>
        </w:tc>
        <w:tc>
          <w:tcPr>
            <w:tcW w:w="1842" w:type="dxa"/>
            <w:vAlign w:val="center"/>
          </w:tcPr>
          <w:p w:rsidR="00D30F1E" w:rsidRPr="00D30F1E" w:rsidRDefault="00D30F1E" w:rsidP="00D30F1E">
            <w:pPr>
              <w:overflowPunct w:val="0"/>
              <w:autoSpaceDE w:val="0"/>
              <w:autoSpaceDN w:val="0"/>
              <w:adjustRightInd w:val="0"/>
              <w:jc w:val="center"/>
              <w:rPr>
                <w:spacing w:val="-6"/>
                <w:sz w:val="22"/>
                <w:szCs w:val="22"/>
              </w:rPr>
            </w:pPr>
            <w:r w:rsidRPr="00D30F1E">
              <w:rPr>
                <w:spacing w:val="-6"/>
                <w:sz w:val="22"/>
                <w:szCs w:val="22"/>
              </w:rPr>
              <w:t>9</w:t>
            </w:r>
          </w:p>
        </w:tc>
      </w:tr>
    </w:tbl>
    <w:p w:rsidR="00D30F1E" w:rsidRDefault="00D30F1E" w:rsidP="00D30F1E">
      <w:pPr>
        <w:rPr>
          <w:sz w:val="24"/>
          <w:szCs w:val="24"/>
        </w:rPr>
      </w:pPr>
    </w:p>
    <w:p w:rsidR="00D30F1E" w:rsidRDefault="00D30F1E" w:rsidP="00D30F1E">
      <w:pPr>
        <w:rPr>
          <w:sz w:val="24"/>
          <w:szCs w:val="24"/>
        </w:rPr>
      </w:pPr>
    </w:p>
    <w:p w:rsidR="00D30F1E" w:rsidRPr="00D30F1E" w:rsidRDefault="00D30F1E" w:rsidP="00D30F1E">
      <w:pPr>
        <w:overflowPunct w:val="0"/>
        <w:autoSpaceDE w:val="0"/>
        <w:autoSpaceDN w:val="0"/>
        <w:adjustRightInd w:val="0"/>
        <w:spacing w:before="120" w:after="120"/>
        <w:jc w:val="center"/>
        <w:rPr>
          <w:b/>
          <w:bCs/>
          <w:sz w:val="28"/>
          <w:szCs w:val="28"/>
        </w:rPr>
      </w:pPr>
      <w:r w:rsidRPr="00D30F1E">
        <w:rPr>
          <w:b/>
          <w:bCs/>
          <w:sz w:val="28"/>
          <w:szCs w:val="28"/>
        </w:rPr>
        <w:t>Состав проекта</w:t>
      </w:r>
    </w:p>
    <w:p w:rsidR="00D30F1E" w:rsidRPr="00D30F1E" w:rsidRDefault="00D30F1E" w:rsidP="00D30F1E">
      <w:pPr>
        <w:suppressAutoHyphens/>
        <w:overflowPunct w:val="0"/>
        <w:autoSpaceDE w:val="0"/>
        <w:autoSpaceDN w:val="0"/>
        <w:adjustRightInd w:val="0"/>
        <w:spacing w:after="120"/>
        <w:ind w:firstLine="709"/>
        <w:jc w:val="both"/>
        <w:rPr>
          <w:b/>
          <w:bCs/>
          <w:spacing w:val="1"/>
          <w:sz w:val="24"/>
          <w:szCs w:val="24"/>
        </w:rPr>
      </w:pPr>
      <w:r w:rsidRPr="00D30F1E">
        <w:rPr>
          <w:b/>
          <w:bCs/>
          <w:sz w:val="24"/>
          <w:szCs w:val="24"/>
        </w:rPr>
        <w:t>«Внесение изменений в Правила землепользования и застройки Соцгородского муниципального образования Нижнеилимского района Иркутской области</w:t>
      </w:r>
      <w:r w:rsidRPr="00D30F1E">
        <w:rPr>
          <w:b/>
          <w:bCs/>
          <w:spacing w:val="1"/>
          <w:sz w:val="24"/>
          <w:szCs w:val="24"/>
        </w:rPr>
        <w:t>»</w:t>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126"/>
        <w:gridCol w:w="5670"/>
        <w:gridCol w:w="1276"/>
      </w:tblGrid>
      <w:tr w:rsidR="00D30F1E" w:rsidRPr="00D30F1E" w:rsidTr="00D30F1E">
        <w:trPr>
          <w:trHeight w:val="948"/>
          <w:tblHeader/>
        </w:trPr>
        <w:tc>
          <w:tcPr>
            <w:tcW w:w="993" w:type="dxa"/>
            <w:tcBorders>
              <w:top w:val="single" w:sz="12" w:space="0" w:color="auto"/>
              <w:bottom w:val="single" w:sz="12" w:space="0" w:color="auto"/>
            </w:tcBorders>
            <w:vAlign w:val="center"/>
          </w:tcPr>
          <w:p w:rsidR="00D30F1E" w:rsidRPr="00D30F1E" w:rsidRDefault="00D30F1E" w:rsidP="00D30F1E">
            <w:pPr>
              <w:overflowPunct w:val="0"/>
              <w:autoSpaceDE w:val="0"/>
              <w:autoSpaceDN w:val="0"/>
              <w:adjustRightInd w:val="0"/>
              <w:jc w:val="center"/>
              <w:rPr>
                <w:b/>
                <w:sz w:val="22"/>
                <w:szCs w:val="22"/>
              </w:rPr>
            </w:pPr>
          </w:p>
          <w:p w:rsidR="00D30F1E" w:rsidRPr="00D30F1E" w:rsidRDefault="009B351F" w:rsidP="00D30F1E">
            <w:pPr>
              <w:overflowPunct w:val="0"/>
              <w:autoSpaceDE w:val="0"/>
              <w:autoSpaceDN w:val="0"/>
              <w:adjustRightInd w:val="0"/>
              <w:jc w:val="center"/>
              <w:rPr>
                <w:b/>
                <w:sz w:val="22"/>
                <w:szCs w:val="22"/>
              </w:rPr>
            </w:pPr>
            <w:r>
              <w:rPr>
                <w:noProof/>
                <w:sz w:val="24"/>
                <w:szCs w:val="24"/>
              </w:rPr>
              <w:pict>
                <v:shape id="_x0000_s1029" type="#_x0000_t202" style="position:absolute;left:0;text-align:left;margin-left:541.3pt;margin-top:5.4pt;width:27pt;height:22.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D1bklLjwIAABYFAAAOAAAAAAAAAAAAAAAAAC4CAABkcnMvZTJvRG9jLnhtbFBLAQIt&#10;ABQABgAIAAAAIQDPY+Yd3QAAAAsBAAAPAAAAAAAAAAAAAAAAAOkEAABkcnMvZG93bnJldi54bWxQ&#10;SwUGAAAAAAQABADzAAAA8wUAAAAA&#10;" filled="f" strokeweight="2pt">
                  <v:textbox style="mso-next-textbox:#_x0000_s1029">
                    <w:txbxContent>
                      <w:p w:rsidR="00D30F1E" w:rsidRDefault="00D30F1E" w:rsidP="00D30F1E">
                        <w:pPr>
                          <w:rPr>
                            <w:b/>
                            <w:bCs/>
                          </w:rPr>
                        </w:pPr>
                        <w:r>
                          <w:rPr>
                            <w:b/>
                            <w:bCs/>
                          </w:rPr>
                          <w:t>2</w:t>
                        </w:r>
                      </w:p>
                      <w:p w:rsidR="00D30F1E" w:rsidRDefault="00D30F1E" w:rsidP="00D30F1E">
                        <w:pPr>
                          <w:rPr>
                            <w:b/>
                            <w:bCs/>
                          </w:rPr>
                        </w:pPr>
                      </w:p>
                    </w:txbxContent>
                  </v:textbox>
                </v:shape>
              </w:pict>
            </w:r>
            <w:r w:rsidR="00D30F1E" w:rsidRPr="00D30F1E">
              <w:rPr>
                <w:b/>
                <w:sz w:val="22"/>
                <w:szCs w:val="22"/>
              </w:rPr>
              <w:t>Номер тома</w:t>
            </w:r>
          </w:p>
        </w:tc>
        <w:tc>
          <w:tcPr>
            <w:tcW w:w="2126" w:type="dxa"/>
            <w:tcBorders>
              <w:top w:val="single" w:sz="12" w:space="0" w:color="auto"/>
              <w:bottom w:val="single" w:sz="12" w:space="0" w:color="auto"/>
            </w:tcBorders>
            <w:vAlign w:val="center"/>
          </w:tcPr>
          <w:p w:rsidR="00D30F1E" w:rsidRPr="00D30F1E" w:rsidRDefault="00D30F1E" w:rsidP="00D30F1E">
            <w:pPr>
              <w:overflowPunct w:val="0"/>
              <w:autoSpaceDE w:val="0"/>
              <w:autoSpaceDN w:val="0"/>
              <w:adjustRightInd w:val="0"/>
              <w:jc w:val="center"/>
              <w:rPr>
                <w:b/>
                <w:sz w:val="22"/>
                <w:szCs w:val="22"/>
              </w:rPr>
            </w:pPr>
            <w:r w:rsidRPr="00D30F1E">
              <w:rPr>
                <w:b/>
                <w:sz w:val="22"/>
                <w:szCs w:val="22"/>
              </w:rPr>
              <w:t>Обозначение</w:t>
            </w:r>
          </w:p>
        </w:tc>
        <w:tc>
          <w:tcPr>
            <w:tcW w:w="5670" w:type="dxa"/>
            <w:tcBorders>
              <w:top w:val="single" w:sz="12" w:space="0" w:color="auto"/>
              <w:bottom w:val="single" w:sz="12" w:space="0" w:color="auto"/>
            </w:tcBorders>
            <w:vAlign w:val="center"/>
          </w:tcPr>
          <w:p w:rsidR="00D30F1E" w:rsidRPr="00D30F1E" w:rsidRDefault="00D30F1E" w:rsidP="00D30F1E">
            <w:pPr>
              <w:keepNext/>
              <w:tabs>
                <w:tab w:val="left" w:pos="2197"/>
              </w:tabs>
              <w:overflowPunct w:val="0"/>
              <w:autoSpaceDE w:val="0"/>
              <w:autoSpaceDN w:val="0"/>
              <w:adjustRightInd w:val="0"/>
              <w:jc w:val="center"/>
              <w:textAlignment w:val="baseline"/>
              <w:outlineLvl w:val="1"/>
              <w:rPr>
                <w:b/>
                <w:bCs/>
                <w:sz w:val="22"/>
                <w:szCs w:val="22"/>
              </w:rPr>
            </w:pPr>
            <w:r w:rsidRPr="00D30F1E">
              <w:rPr>
                <w:b/>
                <w:sz w:val="22"/>
                <w:szCs w:val="22"/>
              </w:rPr>
              <w:t>Наименование</w:t>
            </w:r>
          </w:p>
        </w:tc>
        <w:tc>
          <w:tcPr>
            <w:tcW w:w="1276" w:type="dxa"/>
            <w:tcBorders>
              <w:top w:val="single" w:sz="12" w:space="0" w:color="auto"/>
              <w:bottom w:val="single" w:sz="12" w:space="0" w:color="auto"/>
            </w:tcBorders>
            <w:vAlign w:val="center"/>
          </w:tcPr>
          <w:p w:rsidR="00D30F1E" w:rsidRPr="00D30F1E" w:rsidRDefault="00D30F1E" w:rsidP="00D30F1E">
            <w:pPr>
              <w:overflowPunct w:val="0"/>
              <w:autoSpaceDE w:val="0"/>
              <w:autoSpaceDN w:val="0"/>
              <w:adjustRightInd w:val="0"/>
              <w:jc w:val="center"/>
              <w:rPr>
                <w:b/>
                <w:sz w:val="22"/>
                <w:szCs w:val="22"/>
              </w:rPr>
            </w:pPr>
            <w:r w:rsidRPr="00D30F1E">
              <w:rPr>
                <w:b/>
                <w:sz w:val="22"/>
                <w:szCs w:val="22"/>
              </w:rPr>
              <w:t>Количество страниц/</w:t>
            </w:r>
          </w:p>
          <w:p w:rsidR="00D30F1E" w:rsidRPr="00D30F1E" w:rsidRDefault="00D30F1E" w:rsidP="00D30F1E">
            <w:pPr>
              <w:overflowPunct w:val="0"/>
              <w:autoSpaceDE w:val="0"/>
              <w:autoSpaceDN w:val="0"/>
              <w:adjustRightInd w:val="0"/>
              <w:jc w:val="center"/>
              <w:rPr>
                <w:b/>
                <w:sz w:val="22"/>
                <w:szCs w:val="22"/>
              </w:rPr>
            </w:pPr>
            <w:r w:rsidRPr="00D30F1E">
              <w:rPr>
                <w:b/>
                <w:sz w:val="22"/>
                <w:szCs w:val="22"/>
              </w:rPr>
              <w:t>листов</w:t>
            </w:r>
          </w:p>
        </w:tc>
      </w:tr>
      <w:tr w:rsidR="00D30F1E" w:rsidRPr="00D30F1E" w:rsidTr="00D30F1E">
        <w:trPr>
          <w:trHeight w:val="177"/>
        </w:trPr>
        <w:tc>
          <w:tcPr>
            <w:tcW w:w="993" w:type="dxa"/>
            <w:tcBorders>
              <w:top w:val="single" w:sz="12" w:space="0" w:color="auto"/>
            </w:tcBorders>
            <w:vAlign w:val="center"/>
          </w:tcPr>
          <w:p w:rsidR="00D30F1E" w:rsidRPr="00D30F1E" w:rsidRDefault="00D30F1E" w:rsidP="00D30F1E">
            <w:pPr>
              <w:tabs>
                <w:tab w:val="left" w:pos="5940"/>
              </w:tabs>
              <w:overflowPunct w:val="0"/>
              <w:autoSpaceDE w:val="0"/>
              <w:autoSpaceDN w:val="0"/>
              <w:adjustRightInd w:val="0"/>
              <w:jc w:val="center"/>
              <w:rPr>
                <w:sz w:val="22"/>
                <w:szCs w:val="22"/>
              </w:rPr>
            </w:pPr>
          </w:p>
        </w:tc>
        <w:tc>
          <w:tcPr>
            <w:tcW w:w="2126" w:type="dxa"/>
            <w:tcBorders>
              <w:top w:val="single" w:sz="12" w:space="0" w:color="auto"/>
            </w:tcBorders>
            <w:vAlign w:val="center"/>
          </w:tcPr>
          <w:p w:rsidR="00D30F1E" w:rsidRPr="00D30F1E" w:rsidRDefault="00D30F1E" w:rsidP="00D30F1E">
            <w:pPr>
              <w:tabs>
                <w:tab w:val="left" w:pos="5940"/>
              </w:tabs>
              <w:overflowPunct w:val="0"/>
              <w:autoSpaceDE w:val="0"/>
              <w:autoSpaceDN w:val="0"/>
              <w:adjustRightInd w:val="0"/>
              <w:jc w:val="center"/>
              <w:rPr>
                <w:b/>
                <w:sz w:val="22"/>
                <w:szCs w:val="22"/>
              </w:rPr>
            </w:pPr>
          </w:p>
        </w:tc>
        <w:tc>
          <w:tcPr>
            <w:tcW w:w="5670" w:type="dxa"/>
            <w:tcBorders>
              <w:top w:val="single" w:sz="12" w:space="0" w:color="auto"/>
            </w:tcBorders>
            <w:vAlign w:val="center"/>
          </w:tcPr>
          <w:p w:rsidR="00D30F1E" w:rsidRPr="00D30F1E" w:rsidRDefault="00D30F1E" w:rsidP="00D30F1E">
            <w:pPr>
              <w:tabs>
                <w:tab w:val="left" w:pos="5940"/>
              </w:tabs>
              <w:overflowPunct w:val="0"/>
              <w:autoSpaceDE w:val="0"/>
              <w:autoSpaceDN w:val="0"/>
              <w:adjustRightInd w:val="0"/>
              <w:jc w:val="both"/>
              <w:rPr>
                <w:b/>
                <w:sz w:val="22"/>
                <w:szCs w:val="22"/>
              </w:rPr>
            </w:pPr>
            <w:r w:rsidRPr="00D30F1E">
              <w:rPr>
                <w:b/>
                <w:sz w:val="22"/>
                <w:szCs w:val="22"/>
              </w:rPr>
              <w:t>Проект внесения изменений в правила землепользования и застройки</w:t>
            </w:r>
          </w:p>
        </w:tc>
        <w:tc>
          <w:tcPr>
            <w:tcW w:w="1276" w:type="dxa"/>
            <w:tcBorders>
              <w:top w:val="single" w:sz="12" w:space="0" w:color="auto"/>
            </w:tcBorders>
            <w:vAlign w:val="center"/>
          </w:tcPr>
          <w:p w:rsidR="00D30F1E" w:rsidRPr="00D30F1E" w:rsidRDefault="00D30F1E" w:rsidP="00D30F1E">
            <w:pPr>
              <w:tabs>
                <w:tab w:val="left" w:pos="5940"/>
              </w:tabs>
              <w:overflowPunct w:val="0"/>
              <w:autoSpaceDE w:val="0"/>
              <w:autoSpaceDN w:val="0"/>
              <w:adjustRightInd w:val="0"/>
              <w:jc w:val="both"/>
              <w:rPr>
                <w:sz w:val="22"/>
                <w:szCs w:val="22"/>
              </w:rPr>
            </w:pPr>
          </w:p>
        </w:tc>
      </w:tr>
      <w:tr w:rsidR="00D30F1E" w:rsidRPr="00D30F1E" w:rsidTr="00D30F1E">
        <w:trPr>
          <w:trHeight w:val="397"/>
        </w:trPr>
        <w:tc>
          <w:tcPr>
            <w:tcW w:w="993" w:type="dxa"/>
            <w:vAlign w:val="center"/>
          </w:tcPr>
          <w:p w:rsidR="00D30F1E" w:rsidRPr="00D30F1E" w:rsidRDefault="00D30F1E" w:rsidP="00D30F1E">
            <w:pPr>
              <w:tabs>
                <w:tab w:val="left" w:pos="5940"/>
              </w:tabs>
              <w:overflowPunct w:val="0"/>
              <w:autoSpaceDE w:val="0"/>
              <w:autoSpaceDN w:val="0"/>
              <w:adjustRightInd w:val="0"/>
              <w:jc w:val="center"/>
              <w:rPr>
                <w:sz w:val="22"/>
                <w:szCs w:val="22"/>
              </w:rPr>
            </w:pPr>
            <w:r w:rsidRPr="00D30F1E">
              <w:rPr>
                <w:sz w:val="22"/>
                <w:szCs w:val="22"/>
              </w:rPr>
              <w:t>1</w:t>
            </w:r>
          </w:p>
        </w:tc>
        <w:tc>
          <w:tcPr>
            <w:tcW w:w="2126" w:type="dxa"/>
            <w:vAlign w:val="center"/>
          </w:tcPr>
          <w:p w:rsidR="00D30F1E" w:rsidRPr="00D30F1E" w:rsidRDefault="00D30F1E" w:rsidP="00D30F1E">
            <w:pPr>
              <w:tabs>
                <w:tab w:val="left" w:pos="5940"/>
              </w:tabs>
              <w:overflowPunct w:val="0"/>
              <w:autoSpaceDE w:val="0"/>
              <w:autoSpaceDN w:val="0"/>
              <w:adjustRightInd w:val="0"/>
              <w:jc w:val="center"/>
              <w:rPr>
                <w:sz w:val="22"/>
                <w:szCs w:val="22"/>
              </w:rPr>
            </w:pPr>
            <w:r w:rsidRPr="00D30F1E">
              <w:rPr>
                <w:spacing w:val="-6"/>
                <w:sz w:val="24"/>
                <w:szCs w:val="24"/>
              </w:rPr>
              <w:t>034-20-измПЗЗ-Кн1</w:t>
            </w:r>
          </w:p>
        </w:tc>
        <w:tc>
          <w:tcPr>
            <w:tcW w:w="5670" w:type="dxa"/>
            <w:vAlign w:val="center"/>
          </w:tcPr>
          <w:p w:rsidR="00D30F1E" w:rsidRPr="00D30F1E" w:rsidRDefault="00D30F1E" w:rsidP="00D30F1E">
            <w:pPr>
              <w:keepNext/>
              <w:keepLines/>
              <w:outlineLvl w:val="0"/>
              <w:rPr>
                <w:bCs/>
                <w:sz w:val="22"/>
                <w:szCs w:val="22"/>
              </w:rPr>
            </w:pPr>
            <w:r w:rsidRPr="00D30F1E">
              <w:rPr>
                <w:bCs/>
                <w:sz w:val="22"/>
                <w:szCs w:val="22"/>
              </w:rPr>
              <w:t>Порядок применения правил землепользования и застройки и внесения в них изменений</w:t>
            </w:r>
          </w:p>
        </w:tc>
        <w:tc>
          <w:tcPr>
            <w:tcW w:w="1276" w:type="dxa"/>
            <w:vAlign w:val="center"/>
          </w:tcPr>
          <w:p w:rsidR="00D30F1E" w:rsidRPr="00D30F1E" w:rsidRDefault="00D30F1E" w:rsidP="00D30F1E">
            <w:pPr>
              <w:tabs>
                <w:tab w:val="left" w:pos="5940"/>
              </w:tabs>
              <w:overflowPunct w:val="0"/>
              <w:autoSpaceDE w:val="0"/>
              <w:autoSpaceDN w:val="0"/>
              <w:adjustRightInd w:val="0"/>
              <w:jc w:val="center"/>
              <w:rPr>
                <w:sz w:val="22"/>
                <w:szCs w:val="22"/>
              </w:rPr>
            </w:pPr>
            <w:r w:rsidRPr="00D30F1E">
              <w:rPr>
                <w:sz w:val="22"/>
                <w:szCs w:val="22"/>
              </w:rPr>
              <w:t>43 стр.</w:t>
            </w:r>
          </w:p>
        </w:tc>
      </w:tr>
      <w:tr w:rsidR="00D30F1E" w:rsidRPr="00D30F1E" w:rsidTr="00D30F1E">
        <w:trPr>
          <w:trHeight w:val="676"/>
        </w:trPr>
        <w:tc>
          <w:tcPr>
            <w:tcW w:w="993" w:type="dxa"/>
            <w:vAlign w:val="center"/>
          </w:tcPr>
          <w:p w:rsidR="00D30F1E" w:rsidRPr="00D30F1E" w:rsidRDefault="00D30F1E" w:rsidP="00D30F1E">
            <w:pPr>
              <w:tabs>
                <w:tab w:val="left" w:pos="5940"/>
              </w:tabs>
              <w:overflowPunct w:val="0"/>
              <w:autoSpaceDE w:val="0"/>
              <w:autoSpaceDN w:val="0"/>
              <w:adjustRightInd w:val="0"/>
              <w:jc w:val="center"/>
              <w:rPr>
                <w:sz w:val="22"/>
                <w:szCs w:val="22"/>
              </w:rPr>
            </w:pPr>
            <w:r w:rsidRPr="00D30F1E">
              <w:rPr>
                <w:sz w:val="22"/>
                <w:szCs w:val="22"/>
              </w:rPr>
              <w:t>2</w:t>
            </w:r>
          </w:p>
        </w:tc>
        <w:tc>
          <w:tcPr>
            <w:tcW w:w="2126" w:type="dxa"/>
            <w:vAlign w:val="center"/>
          </w:tcPr>
          <w:p w:rsidR="00D30F1E" w:rsidRPr="00D30F1E" w:rsidRDefault="00D30F1E" w:rsidP="00D30F1E">
            <w:pPr>
              <w:tabs>
                <w:tab w:val="left" w:pos="5940"/>
              </w:tabs>
              <w:overflowPunct w:val="0"/>
              <w:autoSpaceDE w:val="0"/>
              <w:autoSpaceDN w:val="0"/>
              <w:adjustRightInd w:val="0"/>
              <w:jc w:val="center"/>
              <w:rPr>
                <w:sz w:val="22"/>
                <w:szCs w:val="22"/>
              </w:rPr>
            </w:pPr>
            <w:r w:rsidRPr="00D30F1E">
              <w:rPr>
                <w:spacing w:val="-6"/>
                <w:sz w:val="24"/>
                <w:szCs w:val="24"/>
              </w:rPr>
              <w:t>034-20-измПЗЗ-К1</w:t>
            </w:r>
          </w:p>
        </w:tc>
        <w:tc>
          <w:tcPr>
            <w:tcW w:w="5670" w:type="dxa"/>
            <w:vAlign w:val="center"/>
          </w:tcPr>
          <w:p w:rsidR="00D30F1E" w:rsidRPr="00D30F1E" w:rsidRDefault="00D30F1E" w:rsidP="00D30F1E">
            <w:pPr>
              <w:tabs>
                <w:tab w:val="left" w:pos="5940"/>
              </w:tabs>
              <w:overflowPunct w:val="0"/>
              <w:autoSpaceDE w:val="0"/>
              <w:autoSpaceDN w:val="0"/>
              <w:adjustRightInd w:val="0"/>
              <w:jc w:val="both"/>
              <w:rPr>
                <w:bCs/>
                <w:sz w:val="22"/>
                <w:szCs w:val="22"/>
              </w:rPr>
            </w:pPr>
            <w:r w:rsidRPr="00D30F1E">
              <w:rPr>
                <w:spacing w:val="-6"/>
                <w:sz w:val="22"/>
                <w:szCs w:val="22"/>
              </w:rPr>
              <w:t xml:space="preserve">Карты градостроительного зонирования </w:t>
            </w:r>
          </w:p>
        </w:tc>
        <w:tc>
          <w:tcPr>
            <w:tcW w:w="1276" w:type="dxa"/>
            <w:vAlign w:val="center"/>
          </w:tcPr>
          <w:p w:rsidR="00D30F1E" w:rsidRPr="00D30F1E" w:rsidRDefault="00D30F1E" w:rsidP="00D30F1E">
            <w:pPr>
              <w:tabs>
                <w:tab w:val="left" w:pos="5940"/>
              </w:tabs>
              <w:overflowPunct w:val="0"/>
              <w:autoSpaceDE w:val="0"/>
              <w:autoSpaceDN w:val="0"/>
              <w:adjustRightInd w:val="0"/>
              <w:jc w:val="center"/>
              <w:rPr>
                <w:sz w:val="22"/>
                <w:szCs w:val="22"/>
              </w:rPr>
            </w:pPr>
            <w:r w:rsidRPr="00D30F1E">
              <w:rPr>
                <w:sz w:val="22"/>
                <w:szCs w:val="22"/>
              </w:rPr>
              <w:t>5 листов</w:t>
            </w:r>
          </w:p>
        </w:tc>
      </w:tr>
      <w:tr w:rsidR="00D30F1E" w:rsidRPr="00D30F1E" w:rsidTr="00D30F1E">
        <w:trPr>
          <w:trHeight w:val="676"/>
        </w:trPr>
        <w:tc>
          <w:tcPr>
            <w:tcW w:w="993" w:type="dxa"/>
            <w:vAlign w:val="center"/>
          </w:tcPr>
          <w:p w:rsidR="00D30F1E" w:rsidRPr="00D30F1E" w:rsidRDefault="00D30F1E" w:rsidP="00D30F1E">
            <w:pPr>
              <w:tabs>
                <w:tab w:val="left" w:pos="5940"/>
              </w:tabs>
              <w:overflowPunct w:val="0"/>
              <w:autoSpaceDE w:val="0"/>
              <w:autoSpaceDN w:val="0"/>
              <w:adjustRightInd w:val="0"/>
              <w:jc w:val="center"/>
              <w:rPr>
                <w:sz w:val="22"/>
                <w:szCs w:val="22"/>
              </w:rPr>
            </w:pPr>
            <w:r w:rsidRPr="00D30F1E">
              <w:rPr>
                <w:sz w:val="22"/>
                <w:szCs w:val="22"/>
              </w:rPr>
              <w:t>3</w:t>
            </w:r>
          </w:p>
        </w:tc>
        <w:tc>
          <w:tcPr>
            <w:tcW w:w="2126" w:type="dxa"/>
            <w:vAlign w:val="center"/>
          </w:tcPr>
          <w:p w:rsidR="00D30F1E" w:rsidRPr="00D30F1E" w:rsidRDefault="00D30F1E" w:rsidP="00D30F1E">
            <w:pPr>
              <w:tabs>
                <w:tab w:val="left" w:pos="5940"/>
              </w:tabs>
              <w:overflowPunct w:val="0"/>
              <w:autoSpaceDE w:val="0"/>
              <w:autoSpaceDN w:val="0"/>
              <w:adjustRightInd w:val="0"/>
              <w:jc w:val="center"/>
              <w:rPr>
                <w:spacing w:val="-6"/>
                <w:sz w:val="24"/>
                <w:szCs w:val="24"/>
              </w:rPr>
            </w:pPr>
            <w:r w:rsidRPr="00D30F1E">
              <w:rPr>
                <w:spacing w:val="-6"/>
                <w:sz w:val="24"/>
                <w:szCs w:val="24"/>
              </w:rPr>
              <w:t>034-20-измПЗЗ-Кн2</w:t>
            </w:r>
          </w:p>
        </w:tc>
        <w:tc>
          <w:tcPr>
            <w:tcW w:w="5670" w:type="dxa"/>
            <w:vAlign w:val="center"/>
          </w:tcPr>
          <w:p w:rsidR="00D30F1E" w:rsidRPr="00D30F1E" w:rsidRDefault="00D30F1E" w:rsidP="00D30F1E">
            <w:pPr>
              <w:tabs>
                <w:tab w:val="left" w:pos="5940"/>
              </w:tabs>
              <w:overflowPunct w:val="0"/>
              <w:autoSpaceDE w:val="0"/>
              <w:autoSpaceDN w:val="0"/>
              <w:adjustRightInd w:val="0"/>
              <w:jc w:val="both"/>
              <w:rPr>
                <w:spacing w:val="-6"/>
                <w:sz w:val="22"/>
                <w:szCs w:val="22"/>
              </w:rPr>
            </w:pPr>
            <w:r w:rsidRPr="00D30F1E">
              <w:rPr>
                <w:spacing w:val="-6"/>
                <w:sz w:val="22"/>
                <w:szCs w:val="22"/>
              </w:rPr>
              <w:t>Градостроительные регламенты</w:t>
            </w:r>
          </w:p>
        </w:tc>
        <w:tc>
          <w:tcPr>
            <w:tcW w:w="1276" w:type="dxa"/>
            <w:vAlign w:val="center"/>
          </w:tcPr>
          <w:p w:rsidR="00D30F1E" w:rsidRPr="00D30F1E" w:rsidRDefault="00D30F1E" w:rsidP="00D30F1E">
            <w:pPr>
              <w:tabs>
                <w:tab w:val="left" w:pos="5940"/>
              </w:tabs>
              <w:overflowPunct w:val="0"/>
              <w:autoSpaceDE w:val="0"/>
              <w:autoSpaceDN w:val="0"/>
              <w:adjustRightInd w:val="0"/>
              <w:jc w:val="center"/>
              <w:rPr>
                <w:sz w:val="22"/>
                <w:szCs w:val="22"/>
              </w:rPr>
            </w:pPr>
            <w:r w:rsidRPr="00D30F1E">
              <w:rPr>
                <w:sz w:val="22"/>
                <w:szCs w:val="22"/>
              </w:rPr>
              <w:t>96 стр.</w:t>
            </w:r>
          </w:p>
        </w:tc>
      </w:tr>
      <w:tr w:rsidR="00D30F1E" w:rsidRPr="00D30F1E" w:rsidTr="00D30F1E">
        <w:trPr>
          <w:trHeight w:val="182"/>
        </w:trPr>
        <w:tc>
          <w:tcPr>
            <w:tcW w:w="993" w:type="dxa"/>
            <w:vAlign w:val="center"/>
          </w:tcPr>
          <w:p w:rsidR="00D30F1E" w:rsidRPr="00D30F1E" w:rsidRDefault="00D30F1E" w:rsidP="00D30F1E">
            <w:pPr>
              <w:tabs>
                <w:tab w:val="left" w:pos="5940"/>
              </w:tabs>
              <w:overflowPunct w:val="0"/>
              <w:autoSpaceDE w:val="0"/>
              <w:autoSpaceDN w:val="0"/>
              <w:adjustRightInd w:val="0"/>
              <w:jc w:val="center"/>
              <w:rPr>
                <w:sz w:val="22"/>
                <w:szCs w:val="22"/>
              </w:rPr>
            </w:pPr>
            <w:r w:rsidRPr="00D30F1E">
              <w:rPr>
                <w:sz w:val="22"/>
                <w:szCs w:val="22"/>
              </w:rPr>
              <w:t>4</w:t>
            </w:r>
          </w:p>
        </w:tc>
        <w:tc>
          <w:tcPr>
            <w:tcW w:w="2126" w:type="dxa"/>
            <w:vAlign w:val="center"/>
          </w:tcPr>
          <w:p w:rsidR="00D30F1E" w:rsidRPr="00D30F1E" w:rsidRDefault="00D30F1E" w:rsidP="00D30F1E">
            <w:pPr>
              <w:tabs>
                <w:tab w:val="left" w:pos="5940"/>
              </w:tabs>
              <w:overflowPunct w:val="0"/>
              <w:autoSpaceDE w:val="0"/>
              <w:autoSpaceDN w:val="0"/>
              <w:adjustRightInd w:val="0"/>
              <w:jc w:val="center"/>
              <w:rPr>
                <w:sz w:val="22"/>
                <w:szCs w:val="22"/>
              </w:rPr>
            </w:pPr>
            <w:r w:rsidRPr="00D30F1E">
              <w:rPr>
                <w:spacing w:val="-6"/>
                <w:sz w:val="24"/>
                <w:szCs w:val="24"/>
              </w:rPr>
              <w:t>034-20-измПЗЗ-Д1</w:t>
            </w:r>
          </w:p>
        </w:tc>
        <w:tc>
          <w:tcPr>
            <w:tcW w:w="5670" w:type="dxa"/>
            <w:vAlign w:val="center"/>
          </w:tcPr>
          <w:p w:rsidR="00D30F1E" w:rsidRPr="00D30F1E" w:rsidRDefault="00D30F1E" w:rsidP="00D30F1E">
            <w:pPr>
              <w:tabs>
                <w:tab w:val="left" w:pos="5940"/>
              </w:tabs>
              <w:overflowPunct w:val="0"/>
              <w:autoSpaceDE w:val="0"/>
              <w:autoSpaceDN w:val="0"/>
              <w:adjustRightInd w:val="0"/>
              <w:jc w:val="both"/>
              <w:rPr>
                <w:b/>
                <w:spacing w:val="-6"/>
                <w:sz w:val="22"/>
                <w:szCs w:val="22"/>
              </w:rPr>
            </w:pPr>
            <w:r w:rsidRPr="00D30F1E">
              <w:rPr>
                <w:b/>
                <w:spacing w:val="-6"/>
                <w:sz w:val="22"/>
                <w:szCs w:val="22"/>
              </w:rPr>
              <w:t>Материалы проекта в электронном виде</w:t>
            </w:r>
          </w:p>
        </w:tc>
        <w:tc>
          <w:tcPr>
            <w:tcW w:w="1276" w:type="dxa"/>
            <w:vAlign w:val="center"/>
          </w:tcPr>
          <w:p w:rsidR="00D30F1E" w:rsidRPr="00D30F1E" w:rsidRDefault="00D30F1E" w:rsidP="00D30F1E">
            <w:pPr>
              <w:tabs>
                <w:tab w:val="left" w:pos="5940"/>
              </w:tabs>
              <w:overflowPunct w:val="0"/>
              <w:autoSpaceDE w:val="0"/>
              <w:autoSpaceDN w:val="0"/>
              <w:adjustRightInd w:val="0"/>
              <w:jc w:val="center"/>
              <w:rPr>
                <w:sz w:val="22"/>
                <w:szCs w:val="22"/>
              </w:rPr>
            </w:pPr>
          </w:p>
        </w:tc>
      </w:tr>
      <w:tr w:rsidR="00D30F1E" w:rsidRPr="00D30F1E" w:rsidTr="00D30F1E">
        <w:trPr>
          <w:trHeight w:val="676"/>
        </w:trPr>
        <w:tc>
          <w:tcPr>
            <w:tcW w:w="993" w:type="dxa"/>
            <w:vAlign w:val="center"/>
          </w:tcPr>
          <w:p w:rsidR="00D30F1E" w:rsidRPr="00D30F1E" w:rsidRDefault="00D30F1E" w:rsidP="00D30F1E">
            <w:pPr>
              <w:tabs>
                <w:tab w:val="left" w:pos="5940"/>
              </w:tabs>
              <w:overflowPunct w:val="0"/>
              <w:autoSpaceDE w:val="0"/>
              <w:autoSpaceDN w:val="0"/>
              <w:adjustRightInd w:val="0"/>
              <w:jc w:val="center"/>
              <w:rPr>
                <w:sz w:val="22"/>
                <w:szCs w:val="22"/>
              </w:rPr>
            </w:pPr>
          </w:p>
        </w:tc>
        <w:tc>
          <w:tcPr>
            <w:tcW w:w="2126" w:type="dxa"/>
            <w:vAlign w:val="center"/>
          </w:tcPr>
          <w:p w:rsidR="00D30F1E" w:rsidRPr="00D30F1E" w:rsidRDefault="00D30F1E" w:rsidP="00D30F1E">
            <w:pPr>
              <w:tabs>
                <w:tab w:val="left" w:pos="5940"/>
              </w:tabs>
              <w:overflowPunct w:val="0"/>
              <w:autoSpaceDE w:val="0"/>
              <w:autoSpaceDN w:val="0"/>
              <w:adjustRightInd w:val="0"/>
              <w:jc w:val="center"/>
              <w:rPr>
                <w:spacing w:val="-6"/>
                <w:sz w:val="24"/>
                <w:szCs w:val="24"/>
              </w:rPr>
            </w:pPr>
          </w:p>
        </w:tc>
        <w:tc>
          <w:tcPr>
            <w:tcW w:w="5670" w:type="dxa"/>
            <w:vAlign w:val="center"/>
          </w:tcPr>
          <w:p w:rsidR="00D30F1E" w:rsidRPr="00D30F1E" w:rsidRDefault="00D30F1E" w:rsidP="00D30F1E">
            <w:pPr>
              <w:tabs>
                <w:tab w:val="left" w:pos="5940"/>
              </w:tabs>
              <w:overflowPunct w:val="0"/>
              <w:autoSpaceDE w:val="0"/>
              <w:autoSpaceDN w:val="0"/>
              <w:adjustRightInd w:val="0"/>
              <w:jc w:val="both"/>
              <w:rPr>
                <w:spacing w:val="-6"/>
                <w:sz w:val="22"/>
                <w:szCs w:val="22"/>
              </w:rPr>
            </w:pPr>
            <w:r w:rsidRPr="00D30F1E">
              <w:rPr>
                <w:spacing w:val="-6"/>
                <w:sz w:val="22"/>
                <w:szCs w:val="22"/>
                <w:lang w:val="en-US"/>
              </w:rPr>
              <w:t>CD</w:t>
            </w:r>
            <w:r w:rsidRPr="00D30F1E">
              <w:rPr>
                <w:spacing w:val="-6"/>
                <w:sz w:val="22"/>
                <w:szCs w:val="22"/>
              </w:rPr>
              <w:t xml:space="preserve">-диск:  </w:t>
            </w:r>
          </w:p>
          <w:p w:rsidR="00D30F1E" w:rsidRPr="00D30F1E" w:rsidRDefault="00D30F1E" w:rsidP="00D30F1E">
            <w:pPr>
              <w:tabs>
                <w:tab w:val="left" w:pos="5940"/>
              </w:tabs>
              <w:overflowPunct w:val="0"/>
              <w:autoSpaceDE w:val="0"/>
              <w:autoSpaceDN w:val="0"/>
              <w:adjustRightInd w:val="0"/>
              <w:ind w:left="176"/>
              <w:jc w:val="both"/>
              <w:rPr>
                <w:spacing w:val="-6"/>
                <w:sz w:val="22"/>
                <w:szCs w:val="22"/>
              </w:rPr>
            </w:pPr>
            <w:r w:rsidRPr="00D30F1E">
              <w:rPr>
                <w:spacing w:val="-6"/>
                <w:sz w:val="22"/>
                <w:szCs w:val="22"/>
              </w:rPr>
              <w:t xml:space="preserve">- текстовые материалы в форматах </w:t>
            </w:r>
            <w:r w:rsidRPr="00D30F1E">
              <w:rPr>
                <w:spacing w:val="-6"/>
                <w:sz w:val="22"/>
                <w:szCs w:val="22"/>
                <w:lang w:val="en-US"/>
              </w:rPr>
              <w:t>doc</w:t>
            </w:r>
            <w:r w:rsidRPr="00D30F1E">
              <w:rPr>
                <w:spacing w:val="-6"/>
                <w:sz w:val="22"/>
                <w:szCs w:val="22"/>
              </w:rPr>
              <w:t xml:space="preserve"> и </w:t>
            </w:r>
            <w:r w:rsidRPr="00D30F1E">
              <w:rPr>
                <w:spacing w:val="-6"/>
                <w:sz w:val="22"/>
                <w:szCs w:val="22"/>
                <w:lang w:val="en-US"/>
              </w:rPr>
              <w:t>pdf</w:t>
            </w:r>
            <w:r w:rsidRPr="00D30F1E">
              <w:rPr>
                <w:spacing w:val="-6"/>
                <w:sz w:val="22"/>
                <w:szCs w:val="22"/>
              </w:rPr>
              <w:t>;</w:t>
            </w:r>
          </w:p>
          <w:p w:rsidR="00D30F1E" w:rsidRPr="00D30F1E" w:rsidRDefault="00D30F1E" w:rsidP="00D30F1E">
            <w:pPr>
              <w:tabs>
                <w:tab w:val="left" w:pos="5940"/>
              </w:tabs>
              <w:overflowPunct w:val="0"/>
              <w:autoSpaceDE w:val="0"/>
              <w:autoSpaceDN w:val="0"/>
              <w:adjustRightInd w:val="0"/>
              <w:ind w:left="176"/>
              <w:jc w:val="both"/>
              <w:rPr>
                <w:spacing w:val="-6"/>
                <w:sz w:val="22"/>
                <w:szCs w:val="22"/>
              </w:rPr>
            </w:pPr>
            <w:r w:rsidRPr="00D30F1E">
              <w:rPr>
                <w:spacing w:val="-6"/>
                <w:sz w:val="22"/>
                <w:szCs w:val="22"/>
              </w:rPr>
              <w:t xml:space="preserve">- графические материалы в формате </w:t>
            </w:r>
            <w:r w:rsidRPr="00D30F1E">
              <w:rPr>
                <w:spacing w:val="-6"/>
                <w:sz w:val="22"/>
                <w:szCs w:val="22"/>
                <w:lang w:val="en-US"/>
              </w:rPr>
              <w:t>pdf</w:t>
            </w:r>
            <w:r w:rsidRPr="00D30F1E">
              <w:rPr>
                <w:spacing w:val="-6"/>
                <w:sz w:val="22"/>
                <w:szCs w:val="22"/>
              </w:rPr>
              <w:t xml:space="preserve"> и программном продукте «Панорама. Профессиональная ГИС «Карта 2005»</w:t>
            </w:r>
          </w:p>
        </w:tc>
        <w:tc>
          <w:tcPr>
            <w:tcW w:w="1276" w:type="dxa"/>
            <w:vAlign w:val="center"/>
          </w:tcPr>
          <w:p w:rsidR="00D30F1E" w:rsidRPr="00D30F1E" w:rsidRDefault="00D30F1E" w:rsidP="00D30F1E">
            <w:pPr>
              <w:tabs>
                <w:tab w:val="left" w:pos="5940"/>
              </w:tabs>
              <w:overflowPunct w:val="0"/>
              <w:autoSpaceDE w:val="0"/>
              <w:autoSpaceDN w:val="0"/>
              <w:adjustRightInd w:val="0"/>
              <w:jc w:val="center"/>
              <w:rPr>
                <w:sz w:val="22"/>
                <w:szCs w:val="22"/>
              </w:rPr>
            </w:pPr>
            <w:r w:rsidRPr="00D30F1E">
              <w:rPr>
                <w:sz w:val="22"/>
                <w:szCs w:val="22"/>
                <w:lang w:val="en-US"/>
              </w:rPr>
              <w:t xml:space="preserve">1 </w:t>
            </w:r>
            <w:r w:rsidRPr="00D30F1E">
              <w:rPr>
                <w:sz w:val="22"/>
                <w:szCs w:val="22"/>
              </w:rPr>
              <w:t>экз.</w:t>
            </w:r>
          </w:p>
        </w:tc>
      </w:tr>
    </w:tbl>
    <w:p w:rsidR="00D30F1E" w:rsidRDefault="00D30F1E" w:rsidP="00D30F1E">
      <w:pPr>
        <w:rPr>
          <w:sz w:val="24"/>
          <w:szCs w:val="24"/>
        </w:rPr>
      </w:pPr>
    </w:p>
    <w:p w:rsidR="00D30F1E" w:rsidRPr="00D30F1E" w:rsidRDefault="00D30F1E" w:rsidP="00D30F1E">
      <w:pPr>
        <w:ind w:right="-2" w:firstLine="710"/>
        <w:jc w:val="center"/>
        <w:outlineLvl w:val="0"/>
        <w:rPr>
          <w:rFonts w:eastAsiaTheme="minorEastAsia"/>
          <w:sz w:val="28"/>
          <w:szCs w:val="28"/>
        </w:rPr>
      </w:pPr>
      <w:r w:rsidRPr="00D30F1E">
        <w:rPr>
          <w:b/>
          <w:bCs/>
          <w:sz w:val="28"/>
          <w:szCs w:val="28"/>
        </w:rPr>
        <w:t>Часть 3. Градостроительные регламенты</w:t>
      </w:r>
    </w:p>
    <w:p w:rsidR="00D30F1E" w:rsidRPr="00D30F1E" w:rsidRDefault="00D30F1E" w:rsidP="00D30F1E">
      <w:pPr>
        <w:spacing w:line="20" w:lineRule="exact"/>
        <w:ind w:right="-2" w:firstLine="710"/>
        <w:rPr>
          <w:rFonts w:eastAsiaTheme="minorEastAsia"/>
          <w:sz w:val="24"/>
          <w:szCs w:val="24"/>
        </w:rPr>
      </w:pPr>
    </w:p>
    <w:p w:rsidR="00D30F1E" w:rsidRPr="00D30F1E" w:rsidRDefault="00D30F1E" w:rsidP="00D30F1E">
      <w:pPr>
        <w:spacing w:line="235" w:lineRule="exact"/>
        <w:ind w:right="-2" w:firstLine="710"/>
        <w:rPr>
          <w:rFonts w:eastAsiaTheme="minorEastAsia"/>
          <w:sz w:val="24"/>
          <w:szCs w:val="24"/>
        </w:rPr>
      </w:pPr>
    </w:p>
    <w:p w:rsidR="00D30F1E" w:rsidRPr="00D30F1E" w:rsidRDefault="00D30F1E" w:rsidP="00D30F1E">
      <w:pPr>
        <w:keepNext/>
        <w:keepLines/>
        <w:ind w:firstLine="567"/>
        <w:jc w:val="both"/>
        <w:outlineLvl w:val="0"/>
        <w:rPr>
          <w:b/>
          <w:bCs/>
          <w:sz w:val="24"/>
          <w:szCs w:val="24"/>
        </w:rPr>
      </w:pPr>
      <w:r w:rsidRPr="00D30F1E">
        <w:rPr>
          <w:b/>
          <w:bCs/>
          <w:sz w:val="24"/>
          <w:szCs w:val="24"/>
        </w:rPr>
        <w:t>Глава 8. Использование земельных участков и земель, на которые действие градостроительных регламентов не распространяется или для которых градостроительные регламенты не устанавливаются</w:t>
      </w:r>
    </w:p>
    <w:p w:rsidR="00D30F1E" w:rsidRPr="00D30F1E" w:rsidRDefault="00D30F1E" w:rsidP="00D30F1E">
      <w:pPr>
        <w:rPr>
          <w:rFonts w:eastAsiaTheme="minorEastAsia"/>
          <w:sz w:val="22"/>
          <w:szCs w:val="22"/>
        </w:rPr>
      </w:pPr>
    </w:p>
    <w:p w:rsidR="00D30F1E" w:rsidRPr="00D30F1E" w:rsidRDefault="00D30F1E" w:rsidP="00D30F1E">
      <w:pPr>
        <w:spacing w:line="49" w:lineRule="exact"/>
        <w:ind w:right="-2" w:firstLine="710"/>
        <w:rPr>
          <w:rFonts w:eastAsiaTheme="minorEastAsia"/>
          <w:sz w:val="24"/>
          <w:szCs w:val="24"/>
        </w:rPr>
      </w:pPr>
    </w:p>
    <w:p w:rsidR="00D30F1E" w:rsidRPr="00D30F1E" w:rsidRDefault="00D30F1E" w:rsidP="00D30F1E">
      <w:pPr>
        <w:keepNext/>
        <w:keepLines/>
        <w:ind w:firstLine="567"/>
        <w:jc w:val="both"/>
        <w:outlineLvl w:val="0"/>
        <w:rPr>
          <w:rFonts w:eastAsiaTheme="majorEastAsia"/>
          <w:bCs/>
          <w:i/>
          <w:sz w:val="24"/>
          <w:szCs w:val="24"/>
        </w:rPr>
      </w:pPr>
      <w:r w:rsidRPr="00D30F1E">
        <w:rPr>
          <w:bCs/>
          <w:i/>
          <w:sz w:val="24"/>
          <w:szCs w:val="24"/>
        </w:rPr>
        <w:t>Статья 27. Использование земель для которых градостроительные регламенты не устанавливаются</w:t>
      </w:r>
    </w:p>
    <w:p w:rsidR="00D30F1E" w:rsidRPr="00D30F1E" w:rsidRDefault="00D30F1E" w:rsidP="00D30F1E">
      <w:pPr>
        <w:tabs>
          <w:tab w:val="left" w:pos="1220"/>
        </w:tabs>
        <w:ind w:right="-2" w:firstLine="567"/>
        <w:rPr>
          <w:b/>
          <w:bCs/>
          <w:sz w:val="24"/>
          <w:szCs w:val="24"/>
        </w:rPr>
      </w:pPr>
      <w:r w:rsidRPr="00D30F1E">
        <w:rPr>
          <w:iCs/>
          <w:sz w:val="24"/>
          <w:szCs w:val="24"/>
        </w:rPr>
        <w:t>1. Земли лесного фонда</w:t>
      </w:r>
    </w:p>
    <w:p w:rsidR="00D30F1E" w:rsidRPr="00D30F1E" w:rsidRDefault="00D30F1E" w:rsidP="00D30F1E">
      <w:pPr>
        <w:ind w:right="-2" w:firstLine="567"/>
        <w:jc w:val="both"/>
        <w:rPr>
          <w:rFonts w:eastAsiaTheme="minorEastAsia"/>
          <w:sz w:val="24"/>
          <w:szCs w:val="24"/>
        </w:rPr>
      </w:pPr>
      <w:r w:rsidRPr="00D30F1E">
        <w:rPr>
          <w:sz w:val="24"/>
          <w:szCs w:val="24"/>
        </w:rPr>
        <w:t>Условия использования для земель лесного фонда устанавливаются Лесным кодексом Российской Федерации, Земельным кодексом Российской Федерации, Градостроительным кодексом Российской Федерации.</w:t>
      </w:r>
    </w:p>
    <w:p w:rsidR="00D30F1E" w:rsidRPr="00D30F1E" w:rsidRDefault="00D30F1E" w:rsidP="00D30F1E">
      <w:pPr>
        <w:ind w:firstLine="567"/>
        <w:jc w:val="both"/>
        <w:rPr>
          <w:sz w:val="24"/>
          <w:szCs w:val="24"/>
        </w:rPr>
      </w:pPr>
      <w:r w:rsidRPr="00D30F1E">
        <w:rPr>
          <w:sz w:val="24"/>
          <w:szCs w:val="24"/>
        </w:rPr>
        <w:t>2. Земли, покрытых поверхностными водами</w:t>
      </w:r>
    </w:p>
    <w:p w:rsidR="00D30F1E" w:rsidRPr="00D30F1E" w:rsidRDefault="00D30F1E" w:rsidP="00D30F1E">
      <w:pPr>
        <w:ind w:right="-2" w:firstLine="567"/>
        <w:jc w:val="both"/>
        <w:rPr>
          <w:sz w:val="24"/>
          <w:szCs w:val="24"/>
        </w:rPr>
      </w:pPr>
      <w:r w:rsidRPr="00D30F1E">
        <w:rPr>
          <w:sz w:val="24"/>
          <w:szCs w:val="24"/>
        </w:rPr>
        <w:t>Условия использования и ограничения на территории водных объектов регламентируются Водным кодексом Российской Федерации, Градостроительным кодексом Российской Федерации, Земельным кодексом Российской Федерации, региональными и местными нормативно-правовыми актами.</w:t>
      </w:r>
    </w:p>
    <w:p w:rsidR="00D30F1E" w:rsidRPr="00D30F1E" w:rsidRDefault="00D30F1E" w:rsidP="00D30F1E">
      <w:pPr>
        <w:keepNext/>
        <w:spacing w:before="120" w:after="120"/>
        <w:ind w:firstLine="709"/>
        <w:jc w:val="both"/>
        <w:outlineLvl w:val="1"/>
        <w:rPr>
          <w:bCs/>
          <w:i/>
          <w:iCs/>
          <w:sz w:val="24"/>
          <w:szCs w:val="28"/>
        </w:rPr>
      </w:pPr>
      <w:bookmarkStart w:id="48" w:name="_Toc515882735"/>
      <w:bookmarkStart w:id="49" w:name="_Toc455104882"/>
      <w:r w:rsidRPr="00D30F1E">
        <w:rPr>
          <w:bCs/>
          <w:i/>
          <w:iCs/>
          <w:sz w:val="24"/>
          <w:szCs w:val="28"/>
        </w:rPr>
        <w:t>Статья 28. Использование земельных участков, на которые действие градостроительных регламентов не распространяется</w:t>
      </w:r>
      <w:bookmarkEnd w:id="48"/>
      <w:bookmarkEnd w:id="49"/>
    </w:p>
    <w:p w:rsidR="00D30F1E" w:rsidRPr="00D30F1E" w:rsidRDefault="00D30F1E" w:rsidP="00D30F1E">
      <w:pPr>
        <w:ind w:firstLine="709"/>
        <w:jc w:val="both"/>
        <w:rPr>
          <w:sz w:val="24"/>
          <w:szCs w:val="24"/>
        </w:rPr>
      </w:pPr>
      <w:r w:rsidRPr="00D30F1E">
        <w:rPr>
          <w:sz w:val="24"/>
          <w:szCs w:val="24"/>
        </w:rPr>
        <w:t xml:space="preserve">1.Использование земельных участков, на которые действие градостроительных регламентов не распространяется: </w:t>
      </w:r>
    </w:p>
    <w:p w:rsidR="00D30F1E" w:rsidRPr="00D30F1E" w:rsidRDefault="00D30F1E" w:rsidP="00D30F1E">
      <w:pPr>
        <w:ind w:firstLine="709"/>
        <w:jc w:val="both"/>
        <w:rPr>
          <w:sz w:val="24"/>
          <w:szCs w:val="24"/>
        </w:rPr>
      </w:pPr>
      <w:r w:rsidRPr="00D30F1E">
        <w:rPr>
          <w:sz w:val="24"/>
          <w:szCs w:val="24"/>
        </w:rPr>
        <w:t>- в границах территорий общего пользования.</w:t>
      </w:r>
    </w:p>
    <w:p w:rsidR="00D30F1E" w:rsidRPr="00D30F1E" w:rsidRDefault="00D30F1E" w:rsidP="00D30F1E">
      <w:pPr>
        <w:ind w:firstLine="709"/>
        <w:jc w:val="both"/>
        <w:rPr>
          <w:sz w:val="24"/>
          <w:szCs w:val="24"/>
        </w:rPr>
      </w:pPr>
      <w:r w:rsidRPr="00D30F1E">
        <w:rPr>
          <w:sz w:val="24"/>
          <w:szCs w:val="24"/>
        </w:rPr>
        <w:t>Условия для территорий береговых полос устанавливается Градостроительным кодексом Российской Федерации, Водным кодексом Российской Федерации, Кодексом внутреннего водного транспорта Российской Федерации.</w:t>
      </w:r>
    </w:p>
    <w:p w:rsidR="00D30F1E" w:rsidRPr="00D30F1E" w:rsidRDefault="00D30F1E" w:rsidP="00D30F1E">
      <w:pPr>
        <w:ind w:firstLine="709"/>
        <w:jc w:val="both"/>
        <w:rPr>
          <w:sz w:val="24"/>
          <w:szCs w:val="24"/>
        </w:rPr>
      </w:pPr>
      <w:r w:rsidRPr="00D30F1E">
        <w:rPr>
          <w:sz w:val="24"/>
          <w:szCs w:val="24"/>
        </w:rPr>
        <w:t>- территории, предназначенные для размещения линейных объектов и (или) занятые линейными объектами.</w:t>
      </w:r>
    </w:p>
    <w:p w:rsidR="00D30F1E" w:rsidRPr="00D30F1E" w:rsidRDefault="00D30F1E" w:rsidP="00D30F1E">
      <w:pPr>
        <w:ind w:firstLine="709"/>
        <w:jc w:val="both"/>
        <w:rPr>
          <w:sz w:val="24"/>
          <w:szCs w:val="24"/>
        </w:rPr>
      </w:pPr>
      <w:r w:rsidRPr="00D30F1E">
        <w:rPr>
          <w:sz w:val="24"/>
          <w:szCs w:val="24"/>
        </w:rPr>
        <w:t>Условия для территорий линейных объектов устанавливаются Градостроительным кодексом, Земельным кодексом Российской Федерации, СП 42.13330.2016, ГОСТ 12.1.051-90, Федеральным Законом от 8.11.2007 № 257-ФЗ</w:t>
      </w:r>
      <w:r w:rsidRPr="00D30F1E">
        <w:rPr>
          <w:spacing w:val="2"/>
          <w:sz w:val="24"/>
          <w:szCs w:val="24"/>
          <w:shd w:val="clear" w:color="auto" w:fill="FFFFFF"/>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D30F1E">
        <w:rPr>
          <w:sz w:val="24"/>
          <w:szCs w:val="24"/>
        </w:rPr>
        <w:t>, Правилами, утвержденными Постановлением Правительства от 9.06.1995 №578, Постановлением Правительства РФ от 29.10.09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от 02.09.2009 №717, Приказами Минтранса РФ от 13.01.2010 №4, №5, «Об установлении и использовании автомобильных дорог федерального значения», «Об установлении и использовании полос отвода автомобильных дорого федерального значения».</w:t>
      </w:r>
    </w:p>
    <w:p w:rsidR="00D30F1E" w:rsidRDefault="00D30F1E" w:rsidP="00D30F1E">
      <w:pPr>
        <w:rPr>
          <w:sz w:val="24"/>
          <w:szCs w:val="24"/>
        </w:rPr>
      </w:pPr>
      <w:r w:rsidRPr="00D30F1E">
        <w:rPr>
          <w:sz w:val="24"/>
          <w:szCs w:val="24"/>
        </w:rPr>
        <w:t>-  земельные участки, предоставленные для добычи полезных ископаемых</w:t>
      </w:r>
    </w:p>
    <w:p w:rsidR="00D30F1E" w:rsidRPr="00D30F1E" w:rsidRDefault="00D30F1E" w:rsidP="00D30F1E">
      <w:pPr>
        <w:ind w:firstLine="709"/>
        <w:jc w:val="both"/>
        <w:rPr>
          <w:sz w:val="24"/>
          <w:szCs w:val="24"/>
        </w:rPr>
      </w:pPr>
      <w:r w:rsidRPr="00D30F1E">
        <w:rPr>
          <w:sz w:val="24"/>
          <w:szCs w:val="24"/>
        </w:rPr>
        <w:t>Условия использования земельных участков, предоставленных для добычи полезных ископаемых устанавливаются Законом Российской Федерации от 21.02.1992 № 2395-1"О недрах", принимаемыми в соответствии с ним другими федеральными законами и иными нормативными правовыми актами, а также законами и иными нормативными правовыми актами Иркутской области.</w:t>
      </w:r>
    </w:p>
    <w:p w:rsidR="00D30F1E" w:rsidRPr="00D30F1E" w:rsidRDefault="00D30F1E" w:rsidP="00D30F1E">
      <w:pPr>
        <w:ind w:firstLine="709"/>
        <w:jc w:val="both"/>
        <w:rPr>
          <w:sz w:val="24"/>
          <w:szCs w:val="24"/>
        </w:rPr>
      </w:pPr>
    </w:p>
    <w:p w:rsidR="00D30F1E" w:rsidRPr="00D30F1E" w:rsidRDefault="00D30F1E" w:rsidP="00D30F1E">
      <w:pPr>
        <w:keepNext/>
        <w:keepLines/>
        <w:spacing w:before="240"/>
        <w:ind w:firstLine="567"/>
        <w:outlineLvl w:val="0"/>
        <w:rPr>
          <w:rFonts w:eastAsiaTheme="majorEastAsia"/>
          <w:b/>
          <w:bCs/>
          <w:sz w:val="24"/>
          <w:szCs w:val="24"/>
        </w:rPr>
      </w:pPr>
      <w:r w:rsidRPr="00D30F1E">
        <w:rPr>
          <w:b/>
          <w:bCs/>
          <w:sz w:val="24"/>
          <w:szCs w:val="24"/>
        </w:rPr>
        <w:t>Глава 9. Градостроительные регламенты, установленные применительно к зонам с особыми условиями использования территорий</w:t>
      </w:r>
    </w:p>
    <w:p w:rsidR="00D30F1E" w:rsidRPr="00D30F1E" w:rsidRDefault="00D30F1E" w:rsidP="00D30F1E">
      <w:pPr>
        <w:spacing w:line="20" w:lineRule="exact"/>
        <w:ind w:right="-2" w:firstLine="567"/>
        <w:rPr>
          <w:rFonts w:eastAsiaTheme="minorEastAsia"/>
          <w:sz w:val="24"/>
          <w:szCs w:val="24"/>
        </w:rPr>
      </w:pPr>
    </w:p>
    <w:p w:rsidR="00D30F1E" w:rsidRPr="00D30F1E" w:rsidRDefault="00D30F1E" w:rsidP="00D30F1E">
      <w:pPr>
        <w:keepNext/>
        <w:keepLines/>
        <w:spacing w:before="240"/>
        <w:ind w:firstLine="567"/>
        <w:outlineLvl w:val="0"/>
        <w:rPr>
          <w:rFonts w:eastAsiaTheme="majorEastAsia"/>
          <w:bCs/>
          <w:i/>
          <w:sz w:val="24"/>
          <w:szCs w:val="24"/>
        </w:rPr>
      </w:pPr>
      <w:r w:rsidRPr="00D30F1E">
        <w:rPr>
          <w:bCs/>
          <w:i/>
          <w:sz w:val="24"/>
          <w:szCs w:val="24"/>
        </w:rPr>
        <w:t>Статья 29. Санитарно-защитные зоны и разрывы</w:t>
      </w:r>
    </w:p>
    <w:p w:rsidR="00D30F1E" w:rsidRPr="00D30F1E" w:rsidRDefault="00D30F1E" w:rsidP="00D30F1E">
      <w:pPr>
        <w:ind w:firstLine="567"/>
        <w:jc w:val="both"/>
        <w:rPr>
          <w:rFonts w:eastAsia="Calibri"/>
          <w:sz w:val="24"/>
          <w:szCs w:val="24"/>
        </w:rPr>
      </w:pPr>
      <w:r w:rsidRPr="00D30F1E">
        <w:rPr>
          <w:rFonts w:eastAsia="Calibri"/>
          <w:sz w:val="24"/>
          <w:szCs w:val="24"/>
        </w:rPr>
        <w:t>1. Регламентируется Федеральным Законом от 30.03.1999 № 52-ФЗ «О санитарно-защитном благополучии населения», Федеральным Законом от 10.01.2002 №7-ФЗ «Об охране окружающей среды», СанПиН 2.2.1/2.1.1.1200-03 «Санитарно-защитные зоны и санитарная классификация предприятий, сооружений и иных объектов».</w:t>
      </w:r>
    </w:p>
    <w:p w:rsidR="00D30F1E" w:rsidRPr="00D30F1E" w:rsidRDefault="00D30F1E" w:rsidP="00D30F1E">
      <w:pPr>
        <w:ind w:firstLine="567"/>
        <w:jc w:val="both"/>
        <w:rPr>
          <w:rFonts w:eastAsia="Calibri"/>
          <w:sz w:val="24"/>
          <w:szCs w:val="24"/>
        </w:rPr>
      </w:pPr>
      <w:r w:rsidRPr="00D30F1E">
        <w:rPr>
          <w:rFonts w:eastAsia="Calibri"/>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уполномоченным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защиты прав потребителей и потребительского рынка, и утверждаются главой поселения.</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4.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5. В границах санитарно-защитных зон допускается размещать: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1) сельхозугодия для выращивания технических культур, не используемых для производства продуктов питания;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2)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 </w:t>
      </w:r>
    </w:p>
    <w:p w:rsidR="00D30F1E" w:rsidRDefault="00D30F1E" w:rsidP="00D30F1E">
      <w:pPr>
        <w:rPr>
          <w:rFonts w:eastAsia="Calibri"/>
          <w:sz w:val="24"/>
          <w:szCs w:val="24"/>
        </w:rPr>
      </w:pPr>
      <w:r w:rsidRPr="00D30F1E">
        <w:rPr>
          <w:rFonts w:eastAsia="Calibri"/>
          <w:sz w:val="24"/>
          <w:szCs w:val="24"/>
        </w:rPr>
        <w:t>3)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сооружения для работников предприятия, общественные здания административного назначения;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4) нежилые помещения для дежурного аварийного персонала и охраны предприятий, помещения для пребывания работающих по вахтовому методу (не более двух недель), местные и транзитные коммуникации, линии электропередач,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промышленной площадки, предприятий и санитарно-защитной зоны. </w:t>
      </w:r>
    </w:p>
    <w:p w:rsidR="00D30F1E" w:rsidRPr="00D30F1E" w:rsidRDefault="00D30F1E" w:rsidP="00D30F1E">
      <w:pPr>
        <w:ind w:firstLine="567"/>
        <w:jc w:val="both"/>
        <w:rPr>
          <w:rFonts w:eastAsia="Calibri"/>
          <w:sz w:val="24"/>
          <w:szCs w:val="24"/>
        </w:rPr>
      </w:pPr>
      <w:r w:rsidRPr="00D30F1E">
        <w:rPr>
          <w:rFonts w:eastAsia="Calibri"/>
          <w:sz w:val="24"/>
          <w:szCs w:val="24"/>
        </w:rPr>
        <w:t>6. При отсутствии проектов санитарно-защитных зон, регулируется СанПиН 2.2.1/2.1.1.1200-03, иными санитарными нормами и правилами в области использования промышленныхпредприятий, складов, коммунальных и транспортных сооружений.</w:t>
      </w:r>
    </w:p>
    <w:p w:rsidR="00D30F1E" w:rsidRPr="00D30F1E" w:rsidRDefault="00D30F1E" w:rsidP="00D30F1E">
      <w:pPr>
        <w:spacing w:line="66" w:lineRule="exact"/>
        <w:ind w:right="-2" w:firstLine="710"/>
        <w:rPr>
          <w:rFonts w:eastAsiaTheme="minorEastAsia"/>
          <w:sz w:val="24"/>
          <w:szCs w:val="24"/>
        </w:rPr>
      </w:pPr>
    </w:p>
    <w:p w:rsidR="00D30F1E" w:rsidRPr="00D30F1E" w:rsidRDefault="00D30F1E" w:rsidP="00D30F1E">
      <w:pPr>
        <w:keepNext/>
        <w:keepLines/>
        <w:spacing w:before="200"/>
        <w:ind w:right="-2" w:firstLine="567"/>
        <w:outlineLvl w:val="2"/>
        <w:rPr>
          <w:bCs/>
          <w:i/>
          <w:sz w:val="24"/>
          <w:szCs w:val="24"/>
        </w:rPr>
      </w:pPr>
      <w:r w:rsidRPr="00D30F1E">
        <w:rPr>
          <w:bCs/>
          <w:i/>
          <w:sz w:val="24"/>
          <w:szCs w:val="24"/>
        </w:rPr>
        <w:t>Статья 30. Зоны охраны объектов инженерной и транспортной инфраструктуры</w:t>
      </w:r>
    </w:p>
    <w:p w:rsidR="00D30F1E" w:rsidRPr="00D30F1E" w:rsidRDefault="00D30F1E" w:rsidP="00D30F1E">
      <w:pPr>
        <w:ind w:firstLine="567"/>
        <w:jc w:val="both"/>
        <w:rPr>
          <w:sz w:val="24"/>
          <w:szCs w:val="24"/>
        </w:rPr>
      </w:pPr>
      <w:r w:rsidRPr="00D30F1E">
        <w:rPr>
          <w:sz w:val="24"/>
          <w:szCs w:val="24"/>
        </w:rPr>
        <w:t>1. Охранные зоны линий электропередачи</w:t>
      </w:r>
    </w:p>
    <w:p w:rsidR="00D30F1E" w:rsidRPr="00D30F1E" w:rsidRDefault="00D30F1E" w:rsidP="00D30F1E">
      <w:pPr>
        <w:ind w:firstLine="567"/>
        <w:jc w:val="both"/>
        <w:rPr>
          <w:sz w:val="24"/>
          <w:szCs w:val="24"/>
        </w:rPr>
      </w:pPr>
      <w:r w:rsidRPr="00D30F1E">
        <w:rPr>
          <w:rFonts w:eastAsia="Calibri"/>
          <w:sz w:val="24"/>
          <w:szCs w:val="24"/>
        </w:rPr>
        <w:t xml:space="preserve">Охранные зоны линий электропередач регламентируются ГОСТ 12.1.051-90 «Система стандартов безопасности труда. Электробезопасность», </w:t>
      </w:r>
      <w:r w:rsidRPr="00D30F1E">
        <w:rPr>
          <w:sz w:val="24"/>
          <w:szCs w:val="24"/>
        </w:rPr>
        <w:t>Постановлением Правительства Российской Федерации от 24.02.2009г.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 размещать хранилища горюче-смазочных материалов;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 устраивать свалки;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 проводить взрывные работы;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 разводить огонь;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 сбрасывать и сливать едкие и коррозийные вещества и горюче-смазочные материалы;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 набрасывать на провода опоры и приближать к ним посторонние предметы, а также - подниматься на опоры;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 проводить работы и пребывать в охранной зоне воздушных линий электропередачи во время грозы или экстремальных погодных условиях.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 </w:t>
      </w:r>
    </w:p>
    <w:p w:rsidR="00D30F1E" w:rsidRPr="00D30F1E" w:rsidRDefault="00D30F1E" w:rsidP="00D30F1E">
      <w:pPr>
        <w:ind w:firstLine="567"/>
        <w:jc w:val="both"/>
        <w:rPr>
          <w:rFonts w:eastAsia="Calibri"/>
          <w:sz w:val="24"/>
          <w:szCs w:val="24"/>
        </w:rPr>
      </w:pPr>
      <w:r w:rsidRPr="00D30F1E">
        <w:rPr>
          <w:rFonts w:eastAsia="Calibri"/>
          <w:sz w:val="24"/>
          <w:szCs w:val="24"/>
        </w:rPr>
        <w:t>2. Охранные зоны нефтепровода, газопровода</w:t>
      </w:r>
    </w:p>
    <w:p w:rsidR="00D30F1E" w:rsidRPr="00D30F1E" w:rsidRDefault="00D30F1E" w:rsidP="00D30F1E">
      <w:pPr>
        <w:ind w:firstLine="567"/>
        <w:jc w:val="both"/>
        <w:rPr>
          <w:rFonts w:eastAsia="Calibri"/>
          <w:sz w:val="24"/>
          <w:szCs w:val="24"/>
        </w:rPr>
      </w:pPr>
      <w:r w:rsidRPr="00D30F1E">
        <w:rPr>
          <w:rFonts w:eastAsia="Calibri"/>
          <w:sz w:val="24"/>
          <w:szCs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D30F1E" w:rsidRPr="00D30F1E" w:rsidRDefault="00D30F1E" w:rsidP="00D30F1E">
      <w:pPr>
        <w:ind w:firstLine="567"/>
        <w:jc w:val="both"/>
        <w:rPr>
          <w:rFonts w:eastAsia="Calibri"/>
          <w:sz w:val="24"/>
          <w:szCs w:val="24"/>
        </w:rPr>
      </w:pPr>
      <w:r w:rsidRPr="00D30F1E">
        <w:rPr>
          <w:rFonts w:eastAsia="Calibri"/>
          <w:sz w:val="24"/>
          <w:szCs w:val="24"/>
        </w:rPr>
        <w:t>а) перемещать, засыпать и ломать опознавательные и сигнальные знаки, контрольно-измерительные пункты;</w:t>
      </w:r>
    </w:p>
    <w:p w:rsidR="00D30F1E" w:rsidRPr="00D30F1E" w:rsidRDefault="00D30F1E" w:rsidP="00D30F1E">
      <w:pPr>
        <w:ind w:firstLine="567"/>
        <w:jc w:val="both"/>
        <w:rPr>
          <w:rFonts w:eastAsia="Calibri"/>
          <w:sz w:val="24"/>
          <w:szCs w:val="24"/>
        </w:rPr>
      </w:pPr>
      <w:r w:rsidRPr="00D30F1E">
        <w:rPr>
          <w:rFonts w:eastAsia="Calibri"/>
          <w:sz w:val="24"/>
          <w:szCs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D30F1E" w:rsidRPr="00D30F1E" w:rsidRDefault="00D30F1E" w:rsidP="00D30F1E">
      <w:pPr>
        <w:ind w:firstLine="567"/>
        <w:jc w:val="both"/>
        <w:rPr>
          <w:rFonts w:eastAsia="Calibri"/>
          <w:sz w:val="24"/>
          <w:szCs w:val="24"/>
        </w:rPr>
      </w:pPr>
      <w:r w:rsidRPr="00D30F1E">
        <w:rPr>
          <w:rFonts w:eastAsia="Calibri"/>
          <w:sz w:val="24"/>
          <w:szCs w:val="24"/>
        </w:rPr>
        <w:t>в) устраивать всякого рода свалки, выливать растворы кислот, солей и щелочей;</w:t>
      </w:r>
    </w:p>
    <w:p w:rsidR="00D30F1E" w:rsidRPr="00D30F1E" w:rsidRDefault="00D30F1E" w:rsidP="00D30F1E">
      <w:pPr>
        <w:ind w:firstLine="567"/>
        <w:jc w:val="both"/>
        <w:rPr>
          <w:rFonts w:eastAsia="Calibri"/>
          <w:sz w:val="24"/>
          <w:szCs w:val="24"/>
        </w:rPr>
      </w:pPr>
      <w:r w:rsidRPr="00D30F1E">
        <w:rPr>
          <w:rFonts w:eastAsia="Calibri"/>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D30F1E" w:rsidRPr="00D30F1E" w:rsidRDefault="00D30F1E" w:rsidP="00D30F1E">
      <w:pPr>
        <w:ind w:firstLine="567"/>
        <w:jc w:val="both"/>
        <w:rPr>
          <w:rFonts w:eastAsia="Calibri"/>
          <w:sz w:val="24"/>
          <w:szCs w:val="24"/>
        </w:rPr>
      </w:pPr>
      <w:r w:rsidRPr="00D30F1E">
        <w:rPr>
          <w:rFonts w:eastAsia="Calibri"/>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D30F1E" w:rsidRPr="00D30F1E" w:rsidRDefault="00D30F1E" w:rsidP="00D30F1E">
      <w:pPr>
        <w:ind w:firstLine="567"/>
        <w:jc w:val="both"/>
        <w:rPr>
          <w:rFonts w:eastAsia="Calibri"/>
          <w:sz w:val="24"/>
          <w:szCs w:val="24"/>
        </w:rPr>
      </w:pPr>
      <w:r w:rsidRPr="00D30F1E">
        <w:rPr>
          <w:rFonts w:eastAsia="Calibri"/>
          <w:sz w:val="24"/>
          <w:szCs w:val="24"/>
        </w:rPr>
        <w:t>е) разводить огонь и размещать какие-либо открытые или за крытые источники огня.</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 В охранных зонах трубопроводов без письменного разрешения предприятий трубопроводного транспорта запрещается:</w:t>
      </w:r>
    </w:p>
    <w:p w:rsidR="00D30F1E" w:rsidRPr="00D30F1E" w:rsidRDefault="00D30F1E" w:rsidP="00D30F1E">
      <w:pPr>
        <w:ind w:firstLine="567"/>
        <w:jc w:val="both"/>
        <w:rPr>
          <w:rFonts w:eastAsia="Calibri"/>
          <w:sz w:val="24"/>
          <w:szCs w:val="24"/>
        </w:rPr>
      </w:pPr>
      <w:r w:rsidRPr="00D30F1E">
        <w:rPr>
          <w:rFonts w:eastAsia="Calibri"/>
          <w:sz w:val="24"/>
          <w:szCs w:val="24"/>
        </w:rPr>
        <w:t>а) возводить любые постройки и сооружения; на расстоянии ближе 1000 м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 гоны для скота;</w:t>
      </w:r>
    </w:p>
    <w:p w:rsidR="00D30F1E" w:rsidRPr="00D30F1E" w:rsidRDefault="00D30F1E" w:rsidP="00D30F1E">
      <w:pPr>
        <w:ind w:firstLine="567"/>
        <w:jc w:val="both"/>
        <w:rPr>
          <w:rFonts w:eastAsia="Calibri"/>
          <w:sz w:val="24"/>
          <w:szCs w:val="24"/>
        </w:rPr>
      </w:pPr>
      <w:r w:rsidRPr="00D30F1E">
        <w:rPr>
          <w:rFonts w:eastAsia="Calibri"/>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D30F1E" w:rsidRPr="00D30F1E" w:rsidRDefault="00D30F1E" w:rsidP="00D30F1E">
      <w:pPr>
        <w:ind w:firstLine="567"/>
        <w:jc w:val="both"/>
        <w:rPr>
          <w:rFonts w:eastAsia="Calibri"/>
          <w:sz w:val="24"/>
          <w:szCs w:val="24"/>
        </w:rPr>
      </w:pPr>
      <w:r w:rsidRPr="00D30F1E">
        <w:rPr>
          <w:rFonts w:eastAsia="Calibri"/>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D30F1E" w:rsidRPr="00D30F1E" w:rsidRDefault="00D30F1E" w:rsidP="00D30F1E">
      <w:pPr>
        <w:ind w:firstLine="567"/>
        <w:jc w:val="both"/>
        <w:rPr>
          <w:rFonts w:eastAsia="Calibri"/>
          <w:sz w:val="24"/>
          <w:szCs w:val="24"/>
        </w:rPr>
      </w:pPr>
      <w:r w:rsidRPr="00D30F1E">
        <w:rPr>
          <w:rFonts w:eastAsia="Calibri"/>
          <w:sz w:val="24"/>
          <w:szCs w:val="24"/>
        </w:rPr>
        <w:t>г) производить мелиоративные земляные работы, сооружать оросительные и осушительные системы;</w:t>
      </w:r>
    </w:p>
    <w:p w:rsidR="00D30F1E" w:rsidRPr="00D30F1E" w:rsidRDefault="00D30F1E" w:rsidP="00D30F1E">
      <w:pPr>
        <w:ind w:firstLine="567"/>
        <w:jc w:val="both"/>
        <w:rPr>
          <w:rFonts w:eastAsia="Calibri"/>
          <w:sz w:val="24"/>
          <w:szCs w:val="24"/>
        </w:rPr>
      </w:pPr>
      <w:r w:rsidRPr="00D30F1E">
        <w:rPr>
          <w:rFonts w:eastAsia="Calibri"/>
          <w:sz w:val="24"/>
          <w:szCs w:val="24"/>
        </w:rPr>
        <w:t>д) производить всякого рода открытые и подземные, горные, строительные, монтажные и взрывные работы, планировку грунта.</w:t>
      </w:r>
    </w:p>
    <w:p w:rsidR="00D30F1E" w:rsidRPr="00D30F1E" w:rsidRDefault="00D30F1E" w:rsidP="00D30F1E">
      <w:pPr>
        <w:ind w:firstLine="567"/>
        <w:jc w:val="both"/>
        <w:rPr>
          <w:rFonts w:eastAsia="Calibri"/>
          <w:sz w:val="24"/>
          <w:szCs w:val="24"/>
        </w:rPr>
      </w:pPr>
      <w:r w:rsidRPr="00D30F1E">
        <w:rPr>
          <w:rFonts w:eastAsia="Calibri"/>
          <w:sz w:val="24"/>
          <w:szCs w:val="24"/>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D30F1E" w:rsidRPr="00D30F1E" w:rsidRDefault="00D30F1E" w:rsidP="00D30F1E">
      <w:pPr>
        <w:ind w:firstLine="567"/>
        <w:jc w:val="both"/>
        <w:rPr>
          <w:rFonts w:eastAsia="Calibri"/>
          <w:sz w:val="24"/>
          <w:szCs w:val="24"/>
        </w:rPr>
      </w:pPr>
      <w:r w:rsidRPr="00D30F1E">
        <w:rPr>
          <w:rFonts w:eastAsia="Calibri"/>
          <w:sz w:val="24"/>
          <w:szCs w:val="24"/>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D30F1E" w:rsidRPr="00D30F1E" w:rsidRDefault="00D30F1E" w:rsidP="00D30F1E">
      <w:pPr>
        <w:ind w:firstLine="567"/>
        <w:jc w:val="both"/>
        <w:rPr>
          <w:rFonts w:eastAsia="Calibri"/>
          <w:sz w:val="24"/>
          <w:szCs w:val="24"/>
        </w:rPr>
      </w:pPr>
      <w:r w:rsidRPr="00D30F1E">
        <w:rPr>
          <w:rFonts w:eastAsia="Calibri"/>
          <w:sz w:val="24"/>
          <w:szCs w:val="24"/>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 Предприятиям трубопроводного транспорта разрешается:</w:t>
      </w:r>
    </w:p>
    <w:p w:rsidR="00D30F1E" w:rsidRPr="00D30F1E" w:rsidRDefault="00D30F1E" w:rsidP="00D30F1E">
      <w:pPr>
        <w:ind w:firstLine="567"/>
        <w:jc w:val="both"/>
        <w:rPr>
          <w:rFonts w:eastAsia="Calibri"/>
          <w:sz w:val="24"/>
          <w:szCs w:val="24"/>
        </w:rPr>
      </w:pPr>
      <w:r w:rsidRPr="00D30F1E">
        <w:rPr>
          <w:rFonts w:eastAsia="Calibri"/>
          <w:sz w:val="24"/>
          <w:szCs w:val="24"/>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D30F1E" w:rsidRPr="00D30F1E" w:rsidRDefault="00D30F1E" w:rsidP="00D30F1E">
      <w:pPr>
        <w:ind w:firstLine="567"/>
        <w:jc w:val="both"/>
        <w:rPr>
          <w:rFonts w:eastAsia="Calibri"/>
          <w:sz w:val="24"/>
          <w:szCs w:val="24"/>
        </w:rPr>
      </w:pPr>
      <w:r w:rsidRPr="00D30F1E">
        <w:rPr>
          <w:rFonts w:eastAsia="Calibri"/>
          <w:sz w:val="24"/>
          <w:szCs w:val="24"/>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D30F1E" w:rsidRPr="00D30F1E" w:rsidRDefault="00D30F1E" w:rsidP="00D30F1E">
      <w:pPr>
        <w:ind w:firstLine="567"/>
        <w:jc w:val="both"/>
        <w:rPr>
          <w:rFonts w:eastAsia="Calibri"/>
          <w:sz w:val="24"/>
          <w:szCs w:val="24"/>
        </w:rPr>
      </w:pPr>
      <w:r w:rsidRPr="00D30F1E">
        <w:rPr>
          <w:rFonts w:eastAsia="Calibri"/>
          <w:sz w:val="24"/>
          <w:szCs w:val="24"/>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D30F1E" w:rsidRPr="00D30F1E" w:rsidRDefault="00D30F1E" w:rsidP="00D30F1E">
      <w:pPr>
        <w:ind w:firstLine="567"/>
        <w:jc w:val="both"/>
        <w:rPr>
          <w:rFonts w:eastAsia="Calibri"/>
          <w:sz w:val="24"/>
          <w:szCs w:val="24"/>
        </w:rPr>
      </w:pPr>
      <w:r w:rsidRPr="00D30F1E">
        <w:rPr>
          <w:rFonts w:eastAsia="Calibri"/>
          <w:sz w:val="24"/>
          <w:szCs w:val="24"/>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 до начала работ) уведомлением об этом землепользователя;</w:t>
      </w:r>
    </w:p>
    <w:p w:rsidR="00D30F1E" w:rsidRPr="00D30F1E" w:rsidRDefault="00D30F1E" w:rsidP="00D30F1E">
      <w:pPr>
        <w:ind w:firstLine="567"/>
        <w:jc w:val="both"/>
        <w:rPr>
          <w:rFonts w:eastAsia="Calibri"/>
          <w:sz w:val="24"/>
          <w:szCs w:val="24"/>
        </w:rPr>
      </w:pPr>
      <w:r w:rsidRPr="00D30F1E">
        <w:rPr>
          <w:rFonts w:eastAsia="Calibri"/>
          <w:sz w:val="24"/>
          <w:szCs w:val="24"/>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D30F1E" w:rsidRPr="00D30F1E" w:rsidRDefault="00D30F1E" w:rsidP="00D30F1E">
      <w:pPr>
        <w:ind w:firstLine="567"/>
        <w:jc w:val="both"/>
        <w:rPr>
          <w:rFonts w:eastAsia="Calibri"/>
          <w:sz w:val="24"/>
          <w:szCs w:val="24"/>
          <w:highlight w:val="yellow"/>
        </w:rPr>
      </w:pPr>
      <w:r w:rsidRPr="00D30F1E">
        <w:rPr>
          <w:rFonts w:eastAsia="Calibri"/>
          <w:sz w:val="24"/>
          <w:szCs w:val="24"/>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D30F1E" w:rsidRPr="00D30F1E" w:rsidRDefault="00D30F1E" w:rsidP="00D30F1E">
      <w:pPr>
        <w:ind w:firstLine="567"/>
        <w:jc w:val="both"/>
        <w:rPr>
          <w:rFonts w:eastAsia="Calibri"/>
          <w:sz w:val="24"/>
          <w:szCs w:val="24"/>
        </w:rPr>
      </w:pPr>
      <w:r w:rsidRPr="00D30F1E">
        <w:rPr>
          <w:rFonts w:eastAsia="Calibri"/>
          <w:sz w:val="24"/>
          <w:szCs w:val="24"/>
        </w:rPr>
        <w:t>3. Придорожные полосы автомобильных дорог</w:t>
      </w:r>
    </w:p>
    <w:p w:rsidR="00D30F1E" w:rsidRPr="00D30F1E" w:rsidRDefault="00D30F1E" w:rsidP="00D30F1E">
      <w:pPr>
        <w:ind w:firstLine="567"/>
        <w:jc w:val="both"/>
        <w:rPr>
          <w:rFonts w:eastAsia="Calibri"/>
          <w:sz w:val="24"/>
          <w:szCs w:val="24"/>
        </w:rPr>
      </w:pPr>
      <w:r w:rsidRPr="00D30F1E">
        <w:rPr>
          <w:rFonts w:eastAsia="Calibri"/>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D30F1E" w:rsidRDefault="00D30F1E" w:rsidP="00D30F1E">
      <w:pPr>
        <w:rPr>
          <w:rFonts w:eastAsia="Calibri"/>
          <w:sz w:val="24"/>
          <w:szCs w:val="24"/>
        </w:rPr>
      </w:pPr>
      <w:r w:rsidRPr="00D30F1E">
        <w:rPr>
          <w:rFonts w:eastAsia="Calibri"/>
          <w:sz w:val="24"/>
          <w:szCs w:val="24"/>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частью 8 или 8.2 настоящей статьи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w:t>
      </w:r>
    </w:p>
    <w:p w:rsidR="00D30F1E" w:rsidRPr="00D30F1E" w:rsidRDefault="00D30F1E" w:rsidP="00D30F1E">
      <w:pPr>
        <w:ind w:firstLine="567"/>
        <w:jc w:val="both"/>
        <w:rPr>
          <w:rFonts w:eastAsia="Calibri"/>
          <w:sz w:val="24"/>
          <w:szCs w:val="24"/>
        </w:rPr>
      </w:pPr>
      <w:r w:rsidRPr="00D30F1E">
        <w:rPr>
          <w:rFonts w:eastAsia="Calibri"/>
          <w:sz w:val="24"/>
          <w:szCs w:val="24"/>
        </w:rPr>
        <w:t>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D30F1E" w:rsidRPr="00D30F1E" w:rsidRDefault="00D30F1E" w:rsidP="00D30F1E">
      <w:pPr>
        <w:ind w:firstLine="567"/>
        <w:jc w:val="both"/>
        <w:rPr>
          <w:rFonts w:eastAsia="Calibri"/>
          <w:i/>
          <w:sz w:val="24"/>
          <w:szCs w:val="24"/>
        </w:rPr>
      </w:pPr>
      <w:r w:rsidRPr="00D30F1E">
        <w:rPr>
          <w:rFonts w:eastAsia="Calibri"/>
          <w:sz w:val="24"/>
          <w:szCs w:val="24"/>
        </w:rPr>
        <w:t xml:space="preserve"> В случае, если для размещения объекта капитального строительства требуется подготовка документации по планировке территории, документация по планировке территории, предусматривающая размещение такого объекта в границах придорожной полосы автомобильной дороги, до ее утверждения согласовывается с владельцем автомобильной дороги. Это согласие должно содержать технические требования и условия, подлежащие обязательному исполнению. При этом получение согласия на строительство, реконструкцию объекта в границах придорожной полосы автомобильной дороги в соответствии с первым абзацем частью 3 настоящей статьи не требуется.</w:t>
      </w:r>
    </w:p>
    <w:p w:rsidR="00D30F1E" w:rsidRPr="00D30F1E" w:rsidRDefault="00D30F1E" w:rsidP="00D30F1E">
      <w:pPr>
        <w:ind w:firstLine="567"/>
        <w:jc w:val="both"/>
        <w:rPr>
          <w:rFonts w:eastAsia="Calibri"/>
          <w:i/>
          <w:sz w:val="24"/>
          <w:szCs w:val="24"/>
        </w:rPr>
      </w:pPr>
    </w:p>
    <w:p w:rsidR="00D30F1E" w:rsidRPr="00D30F1E" w:rsidRDefault="00D30F1E" w:rsidP="00D30F1E">
      <w:pPr>
        <w:keepNext/>
        <w:spacing w:before="120" w:after="120"/>
        <w:ind w:firstLine="567"/>
        <w:jc w:val="both"/>
        <w:outlineLvl w:val="1"/>
        <w:rPr>
          <w:bCs/>
          <w:i/>
          <w:iCs/>
          <w:sz w:val="24"/>
          <w:szCs w:val="28"/>
        </w:rPr>
      </w:pPr>
      <w:bookmarkStart w:id="50" w:name="_Toc515882739"/>
      <w:bookmarkStart w:id="51" w:name="_Toc455104886"/>
      <w:r w:rsidRPr="00D30F1E">
        <w:rPr>
          <w:bCs/>
          <w:i/>
          <w:iCs/>
          <w:sz w:val="24"/>
          <w:szCs w:val="28"/>
        </w:rPr>
        <w:t>Статья 31. Зоны охраны водных объектов</w:t>
      </w:r>
      <w:bookmarkEnd w:id="50"/>
      <w:bookmarkEnd w:id="51"/>
    </w:p>
    <w:p w:rsidR="00D30F1E" w:rsidRPr="00D30F1E" w:rsidRDefault="00D30F1E" w:rsidP="00D30F1E">
      <w:pPr>
        <w:ind w:firstLine="567"/>
        <w:jc w:val="both"/>
        <w:rPr>
          <w:sz w:val="24"/>
          <w:szCs w:val="24"/>
        </w:rPr>
      </w:pPr>
      <w:r w:rsidRPr="00D30F1E">
        <w:rPr>
          <w:sz w:val="24"/>
          <w:szCs w:val="24"/>
        </w:rPr>
        <w:t xml:space="preserve">1. Условия использования Зон охраны водных объектов: в границах водоохранных зон и </w:t>
      </w:r>
      <w:r w:rsidRPr="00D30F1E">
        <w:rPr>
          <w:rFonts w:eastAsia="Calibri"/>
          <w:sz w:val="24"/>
          <w:szCs w:val="24"/>
        </w:rPr>
        <w:t>в границах прибрежных защитных полос</w:t>
      </w:r>
      <w:r w:rsidRPr="00D30F1E">
        <w:rPr>
          <w:sz w:val="24"/>
          <w:szCs w:val="24"/>
        </w:rPr>
        <w:t xml:space="preserve"> устанавливаются федеральными, региональными и местными нормативно-правовыми актами.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2. В границах водоохранных зон запрещается: </w:t>
      </w:r>
    </w:p>
    <w:p w:rsidR="00D30F1E" w:rsidRPr="00D30F1E" w:rsidRDefault="00D30F1E" w:rsidP="00D30F1E">
      <w:pPr>
        <w:ind w:firstLine="567"/>
        <w:jc w:val="both"/>
        <w:rPr>
          <w:sz w:val="24"/>
          <w:szCs w:val="24"/>
        </w:rPr>
      </w:pPr>
      <w:r w:rsidRPr="00D30F1E">
        <w:rPr>
          <w:sz w:val="24"/>
          <w:szCs w:val="24"/>
        </w:rPr>
        <w:t>1) использование сточных вод в целях регулирования плодородия почв;</w:t>
      </w:r>
    </w:p>
    <w:p w:rsidR="00D30F1E" w:rsidRPr="00D30F1E" w:rsidRDefault="00D30F1E" w:rsidP="00D30F1E">
      <w:pPr>
        <w:ind w:firstLine="567"/>
        <w:jc w:val="both"/>
        <w:rPr>
          <w:sz w:val="24"/>
          <w:szCs w:val="24"/>
        </w:rPr>
      </w:pPr>
      <w:r w:rsidRPr="00D30F1E">
        <w:rPr>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30F1E" w:rsidRPr="00D30F1E" w:rsidRDefault="00D30F1E" w:rsidP="00D30F1E">
      <w:pPr>
        <w:ind w:firstLine="567"/>
        <w:jc w:val="both"/>
        <w:rPr>
          <w:sz w:val="24"/>
          <w:szCs w:val="24"/>
        </w:rPr>
      </w:pPr>
      <w:r w:rsidRPr="00D30F1E">
        <w:rPr>
          <w:sz w:val="24"/>
          <w:szCs w:val="24"/>
        </w:rPr>
        <w:t>3) осуществление авиационных мер по борьбе с вредными организмами;</w:t>
      </w:r>
    </w:p>
    <w:p w:rsidR="00D30F1E" w:rsidRPr="00D30F1E" w:rsidRDefault="00D30F1E" w:rsidP="00D30F1E">
      <w:pPr>
        <w:ind w:firstLine="567"/>
        <w:jc w:val="both"/>
        <w:rPr>
          <w:sz w:val="24"/>
          <w:szCs w:val="24"/>
        </w:rPr>
      </w:pPr>
      <w:r w:rsidRPr="00D30F1E">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30F1E" w:rsidRPr="00D30F1E" w:rsidRDefault="00D30F1E" w:rsidP="00D30F1E">
      <w:pPr>
        <w:ind w:firstLine="567"/>
        <w:jc w:val="both"/>
        <w:rPr>
          <w:sz w:val="24"/>
          <w:szCs w:val="24"/>
        </w:rPr>
      </w:pPr>
      <w:r w:rsidRPr="00D30F1E">
        <w:rPr>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30F1E" w:rsidRPr="00D30F1E" w:rsidRDefault="00D30F1E" w:rsidP="00D30F1E">
      <w:pPr>
        <w:ind w:firstLine="567"/>
        <w:jc w:val="both"/>
        <w:rPr>
          <w:sz w:val="24"/>
          <w:szCs w:val="24"/>
        </w:rPr>
      </w:pPr>
      <w:r w:rsidRPr="00D30F1E">
        <w:rPr>
          <w:sz w:val="24"/>
          <w:szCs w:val="24"/>
        </w:rPr>
        <w:t>6) размещение специализированных хранилищ пестицидов и агрохимикатов, применение пестицидов и агрохимикатов;</w:t>
      </w:r>
    </w:p>
    <w:p w:rsidR="00D30F1E" w:rsidRPr="00D30F1E" w:rsidRDefault="00D30F1E" w:rsidP="00D30F1E">
      <w:pPr>
        <w:ind w:firstLine="567"/>
        <w:jc w:val="both"/>
        <w:rPr>
          <w:sz w:val="24"/>
          <w:szCs w:val="24"/>
        </w:rPr>
      </w:pPr>
      <w:r w:rsidRPr="00D30F1E">
        <w:rPr>
          <w:sz w:val="24"/>
          <w:szCs w:val="24"/>
        </w:rPr>
        <w:t>7) сброс сточных, в том числе дренажных, вод;</w:t>
      </w:r>
    </w:p>
    <w:p w:rsidR="00D30F1E" w:rsidRPr="00D30F1E" w:rsidRDefault="00D30F1E" w:rsidP="00D30F1E">
      <w:pPr>
        <w:ind w:firstLine="567"/>
        <w:jc w:val="both"/>
        <w:rPr>
          <w:sz w:val="24"/>
          <w:szCs w:val="24"/>
        </w:rPr>
      </w:pPr>
      <w:r w:rsidRPr="00D30F1E">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от21 февраля 1992 года N 2395-1 "О недрах"). </w:t>
      </w:r>
    </w:p>
    <w:p w:rsidR="00D30F1E" w:rsidRPr="00D30F1E" w:rsidRDefault="00D30F1E" w:rsidP="00D30F1E">
      <w:pPr>
        <w:ind w:firstLine="567"/>
        <w:jc w:val="both"/>
        <w:rPr>
          <w:rFonts w:eastAsia="Calibri"/>
          <w:sz w:val="24"/>
          <w:szCs w:val="24"/>
        </w:rPr>
      </w:pPr>
      <w:r w:rsidRPr="00D30F1E">
        <w:rPr>
          <w:sz w:val="24"/>
          <w:szCs w:val="24"/>
        </w:rPr>
        <w:t>3.</w:t>
      </w:r>
      <w:r w:rsidRPr="00D30F1E">
        <w:rPr>
          <w:rFonts w:eastAsia="Calibri"/>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4. В границах прибрежных защитных полос наряду с установленными ограничениями в границах водоохранных зон запрещаются: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1) распашка земель;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2) размещение отвалов размываемых грунтов; </w:t>
      </w:r>
    </w:p>
    <w:p w:rsidR="00D30F1E" w:rsidRPr="00D30F1E" w:rsidRDefault="00D30F1E" w:rsidP="00D30F1E">
      <w:pPr>
        <w:ind w:firstLine="567"/>
        <w:jc w:val="both"/>
        <w:rPr>
          <w:rFonts w:eastAsia="Calibri"/>
          <w:sz w:val="24"/>
          <w:szCs w:val="24"/>
        </w:rPr>
      </w:pPr>
      <w:r w:rsidRPr="00D30F1E">
        <w:rPr>
          <w:rFonts w:eastAsia="Calibri"/>
          <w:sz w:val="24"/>
          <w:szCs w:val="24"/>
        </w:rPr>
        <w:t xml:space="preserve">3) выпас сельскохозяйственных животных и организация для них летних лагерей, ванн. </w:t>
      </w:r>
    </w:p>
    <w:p w:rsidR="00D30F1E" w:rsidRPr="00D30F1E" w:rsidRDefault="00D30F1E" w:rsidP="00D30F1E">
      <w:pPr>
        <w:spacing w:line="247" w:lineRule="auto"/>
        <w:ind w:right="-2" w:firstLine="567"/>
        <w:jc w:val="both"/>
        <w:rPr>
          <w:sz w:val="24"/>
          <w:szCs w:val="24"/>
        </w:rPr>
      </w:pPr>
    </w:p>
    <w:p w:rsidR="00D30F1E" w:rsidRPr="00D30F1E" w:rsidRDefault="00D30F1E" w:rsidP="00D30F1E">
      <w:pPr>
        <w:keepNext/>
        <w:spacing w:after="120"/>
        <w:ind w:firstLine="567"/>
        <w:jc w:val="both"/>
        <w:outlineLvl w:val="1"/>
        <w:rPr>
          <w:bCs/>
          <w:i/>
          <w:iCs/>
          <w:sz w:val="24"/>
          <w:szCs w:val="28"/>
        </w:rPr>
      </w:pPr>
      <w:bookmarkStart w:id="52" w:name="_Toc515882740"/>
      <w:bookmarkStart w:id="53" w:name="_Toc455104887"/>
      <w:r w:rsidRPr="00D30F1E">
        <w:rPr>
          <w:bCs/>
          <w:i/>
          <w:iCs/>
          <w:sz w:val="24"/>
          <w:szCs w:val="28"/>
        </w:rPr>
        <w:t>Статья 32. Зоны санитарной охраны источников питьевого водоснабжения</w:t>
      </w:r>
      <w:bookmarkEnd w:id="52"/>
      <w:bookmarkEnd w:id="53"/>
    </w:p>
    <w:p w:rsidR="00D30F1E" w:rsidRPr="00D30F1E" w:rsidRDefault="00D30F1E" w:rsidP="00D30F1E">
      <w:pPr>
        <w:ind w:firstLine="567"/>
        <w:jc w:val="both"/>
        <w:rPr>
          <w:sz w:val="24"/>
          <w:szCs w:val="24"/>
        </w:rPr>
      </w:pPr>
      <w:r w:rsidRPr="00D30F1E">
        <w:rPr>
          <w:sz w:val="24"/>
          <w:szCs w:val="24"/>
        </w:rPr>
        <w:t>1.От подземных источников водоснабжения, расположенных в поселении необходимо установить зоны санитарной охраны источников питьевого водоснабжения, которые устанавливаются проектом ЗСО в соответствии с требованиями СанПиН 2.1.4.1110-02 «Зоны санитарной охраны источников водоснабжения и водопроводов питьевого назначения»:</w:t>
      </w:r>
    </w:p>
    <w:p w:rsidR="00D30F1E" w:rsidRPr="00D30F1E" w:rsidRDefault="00D30F1E" w:rsidP="00D30F1E">
      <w:pPr>
        <w:ind w:firstLine="567"/>
        <w:jc w:val="both"/>
        <w:rPr>
          <w:sz w:val="24"/>
          <w:szCs w:val="24"/>
        </w:rPr>
      </w:pPr>
      <w:r w:rsidRPr="00D30F1E">
        <w:rPr>
          <w:sz w:val="24"/>
          <w:szCs w:val="24"/>
        </w:rPr>
        <w:t>1)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D30F1E" w:rsidRPr="00D30F1E" w:rsidRDefault="00D30F1E" w:rsidP="00D30F1E">
      <w:pPr>
        <w:ind w:firstLine="567"/>
        <w:jc w:val="both"/>
        <w:rPr>
          <w:sz w:val="24"/>
          <w:szCs w:val="24"/>
        </w:rPr>
      </w:pPr>
      <w:r w:rsidRPr="00D30F1E">
        <w:rPr>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30F1E" w:rsidRPr="00D30F1E" w:rsidRDefault="00D30F1E" w:rsidP="00D30F1E">
      <w:pPr>
        <w:ind w:firstLine="567"/>
        <w:jc w:val="both"/>
        <w:rPr>
          <w:sz w:val="24"/>
          <w:szCs w:val="24"/>
        </w:rPr>
      </w:pPr>
      <w:r w:rsidRPr="00D30F1E">
        <w:rPr>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D30F1E" w:rsidRPr="00D30F1E" w:rsidRDefault="00D30F1E" w:rsidP="00D30F1E">
      <w:pPr>
        <w:ind w:firstLine="567"/>
        <w:jc w:val="both"/>
        <w:rPr>
          <w:sz w:val="24"/>
          <w:szCs w:val="24"/>
        </w:rPr>
      </w:pPr>
      <w:r w:rsidRPr="00D30F1E">
        <w:rPr>
          <w:sz w:val="24"/>
          <w:szCs w:val="24"/>
        </w:rPr>
        <w:t>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D30F1E" w:rsidRPr="00D30F1E" w:rsidRDefault="00D30F1E" w:rsidP="00D30F1E">
      <w:pPr>
        <w:ind w:firstLine="567"/>
        <w:jc w:val="both"/>
        <w:rPr>
          <w:sz w:val="24"/>
          <w:szCs w:val="24"/>
        </w:rPr>
      </w:pPr>
      <w:r w:rsidRPr="00D30F1E">
        <w:rPr>
          <w:sz w:val="24"/>
          <w:szCs w:val="24"/>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D30F1E" w:rsidRPr="00D30F1E" w:rsidRDefault="00D30F1E" w:rsidP="00D30F1E">
      <w:pPr>
        <w:ind w:firstLine="567"/>
        <w:jc w:val="both"/>
        <w:rPr>
          <w:sz w:val="24"/>
          <w:szCs w:val="24"/>
        </w:rPr>
      </w:pPr>
      <w:r w:rsidRPr="00D30F1E">
        <w:rPr>
          <w:sz w:val="24"/>
          <w:szCs w:val="24"/>
        </w:rPr>
        <w:t>3)граница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D30F1E" w:rsidRPr="00D30F1E" w:rsidRDefault="00D30F1E" w:rsidP="00D30F1E">
      <w:pPr>
        <w:ind w:firstLine="567"/>
        <w:jc w:val="both"/>
        <w:rPr>
          <w:sz w:val="24"/>
          <w:szCs w:val="24"/>
        </w:rPr>
      </w:pPr>
      <w:r w:rsidRPr="00D30F1E">
        <w:rPr>
          <w:sz w:val="24"/>
          <w:szCs w:val="24"/>
        </w:rPr>
        <w:t>Бурение новых скважин и новое строительство в пределах второго и третьего пояса ЗСО,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D30F1E" w:rsidRPr="00D30F1E" w:rsidRDefault="00D30F1E" w:rsidP="00D30F1E">
      <w:pPr>
        <w:ind w:firstLine="567"/>
        <w:jc w:val="both"/>
        <w:rPr>
          <w:sz w:val="24"/>
          <w:szCs w:val="24"/>
        </w:rPr>
      </w:pPr>
      <w:r w:rsidRPr="00D30F1E">
        <w:rPr>
          <w:sz w:val="24"/>
          <w:szCs w:val="24"/>
        </w:rPr>
        <w:t>2. Запрещение размещения складов горюче-смазочных материалов, ядохимикатов и минеральных удобрений, накопителей промстоков, шлам хранилищ и других объектов, обусловливающих опасность химического загрязнения подземных вод.</w:t>
      </w:r>
    </w:p>
    <w:p w:rsidR="00D30F1E" w:rsidRPr="00D30F1E" w:rsidRDefault="00D30F1E" w:rsidP="00D30F1E">
      <w:pPr>
        <w:ind w:firstLine="567"/>
        <w:jc w:val="both"/>
        <w:rPr>
          <w:sz w:val="24"/>
          <w:szCs w:val="24"/>
        </w:rPr>
      </w:pPr>
      <w:r w:rsidRPr="00D30F1E">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D30F1E" w:rsidRPr="00D30F1E" w:rsidRDefault="00D30F1E" w:rsidP="00D30F1E">
      <w:pPr>
        <w:ind w:firstLine="567"/>
        <w:jc w:val="both"/>
        <w:rPr>
          <w:sz w:val="24"/>
          <w:szCs w:val="24"/>
        </w:rPr>
      </w:pPr>
      <w:r w:rsidRPr="00D30F1E">
        <w:rPr>
          <w:sz w:val="24"/>
          <w:szCs w:val="24"/>
        </w:rPr>
        <w:t>4.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30F1E" w:rsidRDefault="00D30F1E" w:rsidP="00D30F1E">
      <w:pPr>
        <w:rPr>
          <w:sz w:val="24"/>
          <w:szCs w:val="24"/>
        </w:rPr>
      </w:pPr>
      <w:r w:rsidRPr="00D30F1E">
        <w:rPr>
          <w:sz w:val="24"/>
          <w:szCs w:val="24"/>
        </w:rPr>
        <w:t>5. При выборе источника хозяйственно-питьевого водоснабжения для отдельного объекта возможность организации ЗСО должна определяться на стадии выбора площадки</w:t>
      </w:r>
    </w:p>
    <w:p w:rsidR="00D30F1E" w:rsidRPr="00D30F1E" w:rsidRDefault="00D30F1E" w:rsidP="00D30F1E">
      <w:pPr>
        <w:ind w:firstLine="567"/>
        <w:jc w:val="both"/>
        <w:rPr>
          <w:sz w:val="24"/>
          <w:szCs w:val="24"/>
        </w:rPr>
      </w:pPr>
      <w:r w:rsidRPr="00D30F1E">
        <w:rPr>
          <w:sz w:val="24"/>
          <w:szCs w:val="24"/>
        </w:rPr>
        <w:t>для строительства водозабора. Акт о выборе площадки (трассы) подписывается при наличии положительного санитарно-эпидемиологического заключения центра государственного санитарно-эпидемиологического надзора.</w:t>
      </w:r>
    </w:p>
    <w:p w:rsidR="00D30F1E" w:rsidRPr="00D30F1E" w:rsidRDefault="00D30F1E" w:rsidP="00D30F1E">
      <w:pPr>
        <w:ind w:firstLine="567"/>
        <w:jc w:val="both"/>
        <w:rPr>
          <w:sz w:val="24"/>
          <w:szCs w:val="24"/>
        </w:rPr>
      </w:pPr>
      <w:r w:rsidRPr="00D30F1E">
        <w:rPr>
          <w:sz w:val="24"/>
          <w:szCs w:val="24"/>
        </w:rPr>
        <w:t>6. 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rsidR="00D30F1E" w:rsidRPr="00D30F1E" w:rsidRDefault="00D30F1E" w:rsidP="00D30F1E">
      <w:pPr>
        <w:rPr>
          <w:rFonts w:eastAsiaTheme="minorEastAsia"/>
          <w:sz w:val="22"/>
          <w:szCs w:val="22"/>
        </w:rPr>
      </w:pPr>
    </w:p>
    <w:p w:rsidR="00D30F1E" w:rsidRPr="00D30F1E" w:rsidRDefault="00D30F1E" w:rsidP="00D30F1E">
      <w:pPr>
        <w:tabs>
          <w:tab w:val="num" w:pos="0"/>
        </w:tabs>
        <w:ind w:firstLine="709"/>
        <w:jc w:val="both"/>
        <w:outlineLvl w:val="3"/>
        <w:rPr>
          <w:i/>
          <w:snapToGrid w:val="0"/>
          <w:sz w:val="24"/>
          <w:szCs w:val="24"/>
        </w:rPr>
      </w:pPr>
      <w:r w:rsidRPr="00D30F1E">
        <w:rPr>
          <w:i/>
          <w:snapToGrid w:val="0"/>
          <w:sz w:val="24"/>
          <w:szCs w:val="24"/>
        </w:rPr>
        <w:t>Статья 33. Зоны затопления и подтопления</w:t>
      </w:r>
    </w:p>
    <w:p w:rsidR="00D30F1E" w:rsidRPr="00D30F1E" w:rsidRDefault="00D30F1E" w:rsidP="00D30F1E">
      <w:pPr>
        <w:ind w:firstLine="540"/>
        <w:jc w:val="both"/>
        <w:rPr>
          <w:rFonts w:ascii="Verdana" w:hAnsi="Verdana"/>
          <w:sz w:val="21"/>
          <w:szCs w:val="21"/>
        </w:rPr>
      </w:pPr>
      <w:r w:rsidRPr="00D30F1E">
        <w:rPr>
          <w:sz w:val="24"/>
          <w:szCs w:val="24"/>
        </w:rPr>
        <w:t>1.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D30F1E" w:rsidRPr="00D30F1E" w:rsidRDefault="00D30F1E" w:rsidP="00D30F1E">
      <w:pPr>
        <w:ind w:firstLine="540"/>
        <w:jc w:val="both"/>
        <w:rPr>
          <w:rFonts w:ascii="Verdana" w:hAnsi="Verdana"/>
          <w:sz w:val="21"/>
          <w:szCs w:val="21"/>
        </w:rPr>
      </w:pPr>
      <w:r w:rsidRPr="00D30F1E">
        <w:rPr>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D30F1E" w:rsidRPr="00D30F1E" w:rsidRDefault="00D30F1E" w:rsidP="00D30F1E">
      <w:pPr>
        <w:ind w:firstLine="540"/>
        <w:jc w:val="both"/>
        <w:rPr>
          <w:rFonts w:ascii="Verdana" w:hAnsi="Verdana"/>
          <w:sz w:val="21"/>
          <w:szCs w:val="21"/>
        </w:rPr>
      </w:pPr>
      <w:r w:rsidRPr="00D30F1E">
        <w:rPr>
          <w:sz w:val="24"/>
          <w:szCs w:val="24"/>
        </w:rPr>
        <w:t>2) использование сточных вод в целях регулирования плодородия почв;</w:t>
      </w:r>
    </w:p>
    <w:p w:rsidR="00D30F1E" w:rsidRPr="00D30F1E" w:rsidRDefault="00D30F1E" w:rsidP="00D30F1E">
      <w:pPr>
        <w:ind w:firstLine="540"/>
        <w:jc w:val="both"/>
        <w:rPr>
          <w:rFonts w:ascii="Verdana" w:hAnsi="Verdana"/>
          <w:sz w:val="21"/>
          <w:szCs w:val="21"/>
        </w:rPr>
      </w:pPr>
      <w:r w:rsidRPr="00D30F1E">
        <w:rPr>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30F1E" w:rsidRPr="00D30F1E" w:rsidRDefault="00D30F1E" w:rsidP="00D30F1E">
      <w:pPr>
        <w:ind w:firstLine="540"/>
        <w:jc w:val="both"/>
        <w:rPr>
          <w:rFonts w:ascii="Verdana" w:hAnsi="Verdana"/>
          <w:sz w:val="21"/>
          <w:szCs w:val="21"/>
        </w:rPr>
      </w:pPr>
      <w:r w:rsidRPr="00D30F1E">
        <w:rPr>
          <w:sz w:val="24"/>
          <w:szCs w:val="24"/>
        </w:rPr>
        <w:t>4) осуществление авиационных мер по борьбе с вредными организмами.</w:t>
      </w:r>
    </w:p>
    <w:p w:rsidR="00D30F1E" w:rsidRPr="00D30F1E" w:rsidRDefault="00D30F1E" w:rsidP="00D30F1E">
      <w:pPr>
        <w:ind w:firstLine="567"/>
        <w:jc w:val="both"/>
        <w:rPr>
          <w:sz w:val="24"/>
          <w:szCs w:val="24"/>
        </w:rPr>
      </w:pPr>
    </w:p>
    <w:p w:rsidR="00D30F1E" w:rsidRPr="00D30F1E" w:rsidRDefault="00D30F1E" w:rsidP="00D30F1E">
      <w:pPr>
        <w:keepNext/>
        <w:keepLines/>
        <w:ind w:firstLine="567"/>
        <w:outlineLvl w:val="1"/>
        <w:rPr>
          <w:bCs/>
          <w:i/>
          <w:sz w:val="24"/>
          <w:szCs w:val="24"/>
        </w:rPr>
      </w:pPr>
      <w:r w:rsidRPr="00D30F1E">
        <w:rPr>
          <w:bCs/>
          <w:i/>
          <w:sz w:val="24"/>
          <w:szCs w:val="24"/>
        </w:rPr>
        <w:t>Статья 34. Условия застройки площадей залегания полезных ископаемых</w:t>
      </w:r>
    </w:p>
    <w:p w:rsidR="00D30F1E" w:rsidRPr="00D30F1E" w:rsidRDefault="00D30F1E" w:rsidP="00D30F1E">
      <w:pPr>
        <w:ind w:firstLine="567"/>
        <w:jc w:val="both"/>
        <w:rPr>
          <w:sz w:val="24"/>
          <w:szCs w:val="24"/>
        </w:rPr>
      </w:pPr>
      <w:r w:rsidRPr="00D30F1E">
        <w:rPr>
          <w:sz w:val="24"/>
          <w:szCs w:val="24"/>
        </w:rPr>
        <w:t> </w:t>
      </w:r>
    </w:p>
    <w:p w:rsidR="00D30F1E" w:rsidRPr="00D30F1E" w:rsidRDefault="00D30F1E" w:rsidP="00D30F1E">
      <w:pPr>
        <w:ind w:firstLine="567"/>
        <w:jc w:val="both"/>
        <w:rPr>
          <w:rFonts w:eastAsiaTheme="minorEastAsia"/>
          <w:sz w:val="24"/>
          <w:szCs w:val="24"/>
        </w:rPr>
      </w:pPr>
      <w:r w:rsidRPr="00D30F1E">
        <w:rPr>
          <w:rFonts w:eastAsiaTheme="minorEastAsia"/>
          <w:sz w:val="24"/>
          <w:szCs w:val="24"/>
        </w:rPr>
        <w:t>1.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в соответствии с требованиями ст. 25 Закона РФ от 21.02.1992 N 2395-1 "О недрах".</w:t>
      </w:r>
    </w:p>
    <w:p w:rsidR="00D30F1E" w:rsidRPr="00D30F1E" w:rsidRDefault="00D30F1E" w:rsidP="00D30F1E">
      <w:pPr>
        <w:ind w:firstLine="567"/>
        <w:jc w:val="both"/>
        <w:rPr>
          <w:sz w:val="24"/>
          <w:szCs w:val="24"/>
        </w:rPr>
      </w:pPr>
      <w:r w:rsidRPr="00D30F1E">
        <w:rPr>
          <w:sz w:val="24"/>
          <w:szCs w:val="24"/>
        </w:rPr>
        <w:t xml:space="preserve">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w:t>
      </w:r>
    </w:p>
    <w:p w:rsidR="00D30F1E" w:rsidRPr="00D30F1E" w:rsidRDefault="00D30F1E" w:rsidP="00D30F1E">
      <w:pPr>
        <w:ind w:firstLine="567"/>
        <w:jc w:val="both"/>
        <w:rPr>
          <w:sz w:val="24"/>
          <w:szCs w:val="24"/>
        </w:rPr>
      </w:pPr>
      <w:r w:rsidRPr="00D30F1E">
        <w:rPr>
          <w:sz w:val="24"/>
          <w:szCs w:val="24"/>
        </w:rPr>
        <w:t>Самовольная застройка земельных участков, указанных в части второй настоящей статьи, прекращается без возмещения произведенных затрат и затрат по рекультивации территории и демонтажу возведенных объектов.</w:t>
      </w:r>
    </w:p>
    <w:p w:rsidR="00D30F1E" w:rsidRPr="00D30F1E" w:rsidRDefault="00D30F1E" w:rsidP="00D30F1E">
      <w:pPr>
        <w:ind w:firstLine="567"/>
        <w:jc w:val="both"/>
        <w:rPr>
          <w:sz w:val="24"/>
          <w:szCs w:val="24"/>
        </w:rPr>
      </w:pPr>
      <w:r w:rsidRPr="00D30F1E">
        <w:rPr>
          <w:sz w:val="24"/>
          <w:szCs w:val="24"/>
        </w:rPr>
        <w:t>2. 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rsidR="00D30F1E" w:rsidRPr="00D30F1E" w:rsidRDefault="00D30F1E" w:rsidP="00D30F1E">
      <w:pPr>
        <w:ind w:firstLine="567"/>
        <w:jc w:val="both"/>
        <w:rPr>
          <w:sz w:val="24"/>
          <w:szCs w:val="24"/>
        </w:rPr>
      </w:pPr>
    </w:p>
    <w:p w:rsidR="00D30F1E" w:rsidRPr="00D30F1E" w:rsidRDefault="00D30F1E" w:rsidP="00D30F1E">
      <w:pPr>
        <w:keepNext/>
        <w:keepLines/>
        <w:spacing w:before="200"/>
        <w:ind w:right="-2" w:firstLine="567"/>
        <w:outlineLvl w:val="1"/>
        <w:rPr>
          <w:rFonts w:eastAsiaTheme="majorEastAsia"/>
          <w:b/>
          <w:bCs/>
          <w:sz w:val="24"/>
          <w:szCs w:val="24"/>
        </w:rPr>
      </w:pPr>
      <w:r w:rsidRPr="00D30F1E">
        <w:rPr>
          <w:b/>
          <w:bCs/>
          <w:sz w:val="24"/>
          <w:szCs w:val="24"/>
        </w:rPr>
        <w:t>Глава 10. Градостроительные регламенты, установленные применительно к территориальным зонам</w:t>
      </w:r>
    </w:p>
    <w:p w:rsidR="00D30F1E" w:rsidRPr="00D30F1E" w:rsidRDefault="00D30F1E" w:rsidP="00D30F1E">
      <w:pPr>
        <w:spacing w:line="20" w:lineRule="exact"/>
        <w:ind w:right="-2" w:firstLine="567"/>
        <w:rPr>
          <w:rFonts w:eastAsiaTheme="minorEastAsia"/>
          <w:sz w:val="24"/>
          <w:szCs w:val="24"/>
        </w:rPr>
      </w:pPr>
    </w:p>
    <w:p w:rsidR="00D30F1E" w:rsidRPr="00D30F1E" w:rsidRDefault="00D30F1E" w:rsidP="00D30F1E">
      <w:pPr>
        <w:keepNext/>
        <w:keepLines/>
        <w:spacing w:before="240"/>
        <w:ind w:firstLine="567"/>
        <w:outlineLvl w:val="0"/>
        <w:rPr>
          <w:bCs/>
          <w:i/>
          <w:sz w:val="24"/>
          <w:szCs w:val="24"/>
        </w:rPr>
      </w:pPr>
      <w:r w:rsidRPr="00D30F1E">
        <w:rPr>
          <w:bCs/>
          <w:i/>
          <w:sz w:val="24"/>
          <w:szCs w:val="24"/>
        </w:rPr>
        <w:t>Статья 35. Градостроительные регламенты и их применение</w:t>
      </w:r>
    </w:p>
    <w:p w:rsidR="00D30F1E" w:rsidRDefault="00D30F1E" w:rsidP="00D30F1E">
      <w:pPr>
        <w:rPr>
          <w:sz w:val="24"/>
          <w:szCs w:val="24"/>
        </w:rPr>
      </w:pPr>
      <w:r w:rsidRPr="00D30F1E">
        <w:rPr>
          <w:sz w:val="24"/>
          <w:szCs w:val="24"/>
        </w:rPr>
        <w:t>1. Решения о выборе видов разрешенного использования земельных участков  и объектов капитального строительства, параметров строительства (реконструкции</w:t>
      </w:r>
    </w:p>
    <w:p w:rsidR="00D30F1E" w:rsidRPr="00D30F1E" w:rsidRDefault="00D30F1E" w:rsidP="00D30F1E">
      <w:pPr>
        <w:ind w:firstLine="567"/>
        <w:jc w:val="both"/>
        <w:rPr>
          <w:sz w:val="24"/>
          <w:szCs w:val="24"/>
        </w:rPr>
      </w:pPr>
      <w:r w:rsidRPr="00D30F1E">
        <w:rPr>
          <w:sz w:val="24"/>
          <w:szCs w:val="24"/>
        </w:rPr>
        <w:t>объектов капитального строительства принимаются в соответствии с документами территориального планирования, включая генеральный план Соцгородского муниципального образования документацию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D30F1E" w:rsidRPr="00D30F1E" w:rsidRDefault="00D30F1E" w:rsidP="00D30F1E">
      <w:pPr>
        <w:ind w:firstLine="567"/>
        <w:jc w:val="both"/>
        <w:rPr>
          <w:sz w:val="24"/>
          <w:szCs w:val="24"/>
        </w:rPr>
      </w:pPr>
      <w:r w:rsidRPr="00D30F1E">
        <w:rPr>
          <w:sz w:val="24"/>
          <w:szCs w:val="24"/>
        </w:rPr>
        <w:t>Градостроительные регламенты устанавливаются в соответствии со ст. 36 Градостроительного кодекса Российской Федерации.</w:t>
      </w:r>
    </w:p>
    <w:p w:rsidR="00D30F1E" w:rsidRPr="00D30F1E" w:rsidRDefault="00D30F1E" w:rsidP="00D30F1E">
      <w:pPr>
        <w:ind w:firstLine="567"/>
        <w:jc w:val="both"/>
        <w:rPr>
          <w:sz w:val="24"/>
          <w:szCs w:val="24"/>
        </w:rPr>
      </w:pPr>
      <w:r w:rsidRPr="00D30F1E">
        <w:rPr>
          <w:sz w:val="24"/>
          <w:szCs w:val="24"/>
        </w:rPr>
        <w:t>2.</w:t>
      </w:r>
      <w:r w:rsidRPr="00D30F1E">
        <w:rPr>
          <w:sz w:val="24"/>
          <w:szCs w:val="24"/>
        </w:rPr>
        <w:tab/>
        <w:t>Для земельных участков, иных объектов недвижимости, расположенных в границах Соцгородского муниципального образования, разрешенным считается такое использование, которое соответствует:</w:t>
      </w:r>
    </w:p>
    <w:p w:rsidR="00D30F1E" w:rsidRPr="00D30F1E" w:rsidRDefault="00D30F1E" w:rsidP="00D30F1E">
      <w:pPr>
        <w:ind w:firstLine="567"/>
        <w:jc w:val="both"/>
        <w:rPr>
          <w:sz w:val="24"/>
          <w:szCs w:val="24"/>
        </w:rPr>
      </w:pPr>
      <w:r w:rsidRPr="00D30F1E">
        <w:rPr>
          <w:sz w:val="24"/>
          <w:szCs w:val="24"/>
        </w:rPr>
        <w:t>1)</w:t>
      </w:r>
      <w:r w:rsidRPr="00D30F1E">
        <w:rPr>
          <w:sz w:val="24"/>
          <w:szCs w:val="24"/>
        </w:rPr>
        <w:tab/>
        <w:t>градостроительным регламентам применительно к территориальным зонам, установленным настоящими Правилами;</w:t>
      </w:r>
    </w:p>
    <w:p w:rsidR="00D30F1E" w:rsidRPr="00D30F1E" w:rsidRDefault="00D30F1E" w:rsidP="00D30F1E">
      <w:pPr>
        <w:ind w:firstLine="567"/>
        <w:jc w:val="both"/>
        <w:rPr>
          <w:sz w:val="24"/>
          <w:szCs w:val="24"/>
        </w:rPr>
      </w:pPr>
      <w:r w:rsidRPr="00D30F1E">
        <w:rPr>
          <w:sz w:val="24"/>
          <w:szCs w:val="24"/>
        </w:rPr>
        <w:t>2) описаниям условий использования земельных участков и земель, на которых действие градостроительных регламентов не распространяется и для которых регламенты не устанавливаются;</w:t>
      </w:r>
    </w:p>
    <w:p w:rsidR="00D30F1E" w:rsidRPr="00D30F1E" w:rsidRDefault="00D30F1E" w:rsidP="00D30F1E">
      <w:pPr>
        <w:ind w:firstLine="567"/>
        <w:jc w:val="both"/>
        <w:rPr>
          <w:sz w:val="24"/>
          <w:szCs w:val="24"/>
        </w:rPr>
      </w:pPr>
      <w:r w:rsidRPr="00D30F1E">
        <w:rPr>
          <w:sz w:val="24"/>
          <w:szCs w:val="24"/>
        </w:rPr>
        <w:t>3) описание условий использования земель, установленных применительно к зонам с особыми условиями использования территории;</w:t>
      </w:r>
    </w:p>
    <w:p w:rsidR="00D30F1E" w:rsidRPr="00D30F1E" w:rsidRDefault="00D30F1E" w:rsidP="00D30F1E">
      <w:pPr>
        <w:ind w:firstLine="567"/>
        <w:jc w:val="both"/>
        <w:rPr>
          <w:sz w:val="24"/>
          <w:szCs w:val="24"/>
        </w:rPr>
      </w:pPr>
      <w:r w:rsidRPr="00D30F1E">
        <w:rPr>
          <w:sz w:val="24"/>
          <w:szCs w:val="24"/>
        </w:rPr>
        <w:t>4) иным ограничениям на использование объектов недвижимости</w:t>
      </w:r>
    </w:p>
    <w:p w:rsidR="00D30F1E" w:rsidRPr="00D30F1E" w:rsidRDefault="00D30F1E" w:rsidP="00D30F1E">
      <w:pPr>
        <w:ind w:firstLine="567"/>
        <w:jc w:val="both"/>
        <w:rPr>
          <w:sz w:val="24"/>
          <w:szCs w:val="24"/>
        </w:rPr>
      </w:pPr>
      <w:r w:rsidRPr="00D30F1E">
        <w:rPr>
          <w:sz w:val="24"/>
          <w:szCs w:val="24"/>
        </w:rPr>
        <w:t>3. Градостроительный регламент в части видов разрешенного использования недвижимости включает:</w:t>
      </w:r>
    </w:p>
    <w:p w:rsidR="00D30F1E" w:rsidRPr="00D30F1E" w:rsidRDefault="00D30F1E" w:rsidP="00D30F1E">
      <w:pPr>
        <w:ind w:firstLine="567"/>
        <w:jc w:val="both"/>
        <w:rPr>
          <w:sz w:val="24"/>
          <w:szCs w:val="24"/>
        </w:rPr>
      </w:pPr>
      <w:r w:rsidRPr="00D30F1E">
        <w:rPr>
          <w:sz w:val="24"/>
          <w:szCs w:val="24"/>
        </w:rPr>
        <w:t>1) основные виды разрешенного использования земельных участков и объектов капитального строительства</w:t>
      </w:r>
    </w:p>
    <w:p w:rsidR="00D30F1E" w:rsidRPr="00D30F1E" w:rsidRDefault="00D30F1E" w:rsidP="00D30F1E">
      <w:pPr>
        <w:ind w:firstLine="567"/>
        <w:jc w:val="both"/>
        <w:rPr>
          <w:sz w:val="24"/>
          <w:szCs w:val="24"/>
        </w:rPr>
      </w:pPr>
      <w:r w:rsidRPr="00D30F1E">
        <w:rPr>
          <w:sz w:val="24"/>
          <w:szCs w:val="24"/>
        </w:rPr>
        <w:t>2) условно разрешенные виды использования, земельных участков и объектов капитального строительства;</w:t>
      </w:r>
    </w:p>
    <w:p w:rsidR="00D30F1E" w:rsidRPr="00D30F1E" w:rsidRDefault="00D30F1E" w:rsidP="00D30F1E">
      <w:pPr>
        <w:ind w:firstLine="567"/>
        <w:jc w:val="both"/>
        <w:rPr>
          <w:sz w:val="24"/>
          <w:szCs w:val="24"/>
        </w:rPr>
      </w:pPr>
      <w:r w:rsidRPr="00D30F1E">
        <w:rPr>
          <w:sz w:val="24"/>
          <w:szCs w:val="24"/>
        </w:rPr>
        <w:t>3) вспомогательные виды разрешенного использования, земельных участков и объектов капитального строительства.</w:t>
      </w:r>
    </w:p>
    <w:p w:rsidR="00D30F1E" w:rsidRPr="00D30F1E" w:rsidRDefault="00D30F1E" w:rsidP="00D30F1E">
      <w:pPr>
        <w:ind w:firstLine="567"/>
        <w:jc w:val="both"/>
        <w:rPr>
          <w:sz w:val="24"/>
          <w:szCs w:val="24"/>
        </w:rPr>
      </w:pPr>
      <w:r w:rsidRPr="00D30F1E">
        <w:rPr>
          <w:sz w:val="24"/>
          <w:szCs w:val="24"/>
        </w:rPr>
        <w:t>4. Правообладатели земельных участков,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D30F1E" w:rsidRPr="00D30F1E" w:rsidRDefault="00D30F1E" w:rsidP="00D30F1E">
      <w:pPr>
        <w:ind w:firstLine="567"/>
        <w:jc w:val="both"/>
        <w:rPr>
          <w:sz w:val="24"/>
          <w:szCs w:val="24"/>
        </w:rPr>
      </w:pPr>
      <w:r w:rsidRPr="00D30F1E">
        <w:rPr>
          <w:sz w:val="24"/>
          <w:szCs w:val="24"/>
        </w:rPr>
        <w:t xml:space="preserve">5. </w:t>
      </w:r>
      <w:r w:rsidRPr="00D30F1E">
        <w:rPr>
          <w:sz w:val="24"/>
          <w:szCs w:val="24"/>
        </w:rPr>
        <w:tab/>
        <w:t>Градостроительные регламенты в части предельных параметров разрешенного строительного изменения объектов недвижимости могут включать:</w:t>
      </w:r>
    </w:p>
    <w:p w:rsidR="00D30F1E" w:rsidRPr="00D30F1E" w:rsidRDefault="00D30F1E" w:rsidP="00D30F1E">
      <w:pPr>
        <w:ind w:firstLine="567"/>
        <w:jc w:val="both"/>
        <w:rPr>
          <w:sz w:val="24"/>
          <w:szCs w:val="24"/>
        </w:rPr>
      </w:pPr>
      <w:r w:rsidRPr="00D30F1E">
        <w:rPr>
          <w:sz w:val="24"/>
          <w:szCs w:val="24"/>
        </w:rPr>
        <w:t>Предельные (максимальные и (или) минимальные) размеры земельных участков, в том числе их площадь.</w:t>
      </w:r>
    </w:p>
    <w:p w:rsidR="00D30F1E" w:rsidRPr="00D30F1E" w:rsidRDefault="00D30F1E" w:rsidP="00D30F1E">
      <w:pPr>
        <w:ind w:firstLine="567"/>
        <w:jc w:val="both"/>
        <w:rPr>
          <w:sz w:val="24"/>
          <w:szCs w:val="24"/>
        </w:rPr>
      </w:pPr>
      <w:r w:rsidRPr="00D30F1E">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30F1E" w:rsidRPr="00D30F1E" w:rsidRDefault="00D30F1E" w:rsidP="00D30F1E">
      <w:pPr>
        <w:ind w:firstLine="567"/>
        <w:jc w:val="both"/>
        <w:rPr>
          <w:sz w:val="24"/>
          <w:szCs w:val="24"/>
        </w:rPr>
      </w:pPr>
      <w:r w:rsidRPr="00D30F1E">
        <w:rPr>
          <w:sz w:val="24"/>
          <w:szCs w:val="24"/>
        </w:rPr>
        <w:t>3)предельное количество этажей или предельную высоту зданий, строений, сооружений;</w:t>
      </w:r>
    </w:p>
    <w:p w:rsidR="00D30F1E" w:rsidRPr="00D30F1E" w:rsidRDefault="00D30F1E" w:rsidP="00D30F1E">
      <w:pPr>
        <w:ind w:firstLine="567"/>
        <w:jc w:val="both"/>
        <w:rPr>
          <w:sz w:val="24"/>
          <w:szCs w:val="24"/>
        </w:rPr>
      </w:pPr>
      <w:r w:rsidRPr="00D30F1E">
        <w:rPr>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30F1E" w:rsidRPr="00D30F1E" w:rsidRDefault="00D30F1E" w:rsidP="00D30F1E">
      <w:pPr>
        <w:ind w:firstLine="567"/>
        <w:jc w:val="both"/>
        <w:rPr>
          <w:sz w:val="24"/>
          <w:szCs w:val="24"/>
        </w:rPr>
      </w:pPr>
      <w:r w:rsidRPr="00D30F1E">
        <w:rPr>
          <w:sz w:val="24"/>
          <w:szCs w:val="24"/>
        </w:rPr>
        <w:t>иные показатели</w:t>
      </w:r>
    </w:p>
    <w:p w:rsidR="00D30F1E" w:rsidRPr="00D30F1E" w:rsidRDefault="00D30F1E" w:rsidP="00D30F1E">
      <w:pPr>
        <w:ind w:firstLine="567"/>
        <w:jc w:val="both"/>
        <w:rPr>
          <w:sz w:val="24"/>
          <w:szCs w:val="24"/>
        </w:rPr>
      </w:pPr>
      <w:r w:rsidRPr="00D30F1E">
        <w:rPr>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Соцгородского муниципального образования.</w:t>
      </w:r>
    </w:p>
    <w:p w:rsidR="00D30F1E" w:rsidRPr="00D30F1E" w:rsidRDefault="00D30F1E" w:rsidP="00D30F1E">
      <w:pPr>
        <w:ind w:firstLine="567"/>
        <w:jc w:val="both"/>
        <w:rPr>
          <w:sz w:val="24"/>
          <w:szCs w:val="24"/>
        </w:rPr>
      </w:pPr>
      <w:r w:rsidRPr="00D30F1E">
        <w:rPr>
          <w:sz w:val="24"/>
          <w:szCs w:val="24"/>
        </w:rPr>
        <w:t>В пределах территориальной зоны, допустимо установление нескольких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D30F1E" w:rsidRPr="00D30F1E" w:rsidRDefault="00D30F1E" w:rsidP="00D30F1E">
      <w:pPr>
        <w:ind w:firstLine="567"/>
        <w:jc w:val="both"/>
        <w:rPr>
          <w:sz w:val="24"/>
          <w:szCs w:val="24"/>
        </w:rPr>
      </w:pPr>
      <w:r w:rsidRPr="00D30F1E">
        <w:rPr>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D30F1E" w:rsidRPr="00D30F1E" w:rsidRDefault="00D30F1E" w:rsidP="00D30F1E">
      <w:pPr>
        <w:keepNext/>
        <w:spacing w:before="120" w:after="120"/>
        <w:ind w:firstLine="709"/>
        <w:jc w:val="both"/>
        <w:outlineLvl w:val="1"/>
        <w:rPr>
          <w:bCs/>
          <w:i/>
          <w:iCs/>
          <w:sz w:val="24"/>
          <w:szCs w:val="28"/>
        </w:rPr>
      </w:pPr>
      <w:bookmarkStart w:id="54" w:name="_Toc515882743"/>
      <w:bookmarkStart w:id="55" w:name="_Toc455104890"/>
      <w:r w:rsidRPr="00D30F1E">
        <w:rPr>
          <w:bCs/>
          <w:i/>
          <w:iCs/>
          <w:sz w:val="24"/>
          <w:szCs w:val="28"/>
        </w:rPr>
        <w:t>Статья 36. Виды территориальных зон, выделенных на карте градостроительного зонирования территории Соцгородского муниципального образования</w:t>
      </w:r>
      <w:bookmarkEnd w:id="54"/>
      <w:bookmarkEnd w:id="55"/>
    </w:p>
    <w:p w:rsidR="00D30F1E" w:rsidRPr="00D30F1E" w:rsidRDefault="00D30F1E" w:rsidP="00D30F1E">
      <w:pPr>
        <w:spacing w:before="120" w:after="120"/>
        <w:ind w:firstLine="709"/>
        <w:jc w:val="both"/>
        <w:rPr>
          <w:sz w:val="24"/>
          <w:szCs w:val="24"/>
        </w:rPr>
      </w:pPr>
      <w:r w:rsidRPr="00D30F1E">
        <w:rPr>
          <w:sz w:val="24"/>
          <w:szCs w:val="24"/>
        </w:rPr>
        <w:t>Настоящими Правилами устанавливаются следующие виды территориальных зон на территории Соцгородского муниципального образования:</w:t>
      </w:r>
    </w:p>
    <w:p w:rsidR="00D30F1E" w:rsidRPr="00D30F1E" w:rsidRDefault="00D30F1E" w:rsidP="00D30F1E">
      <w:pPr>
        <w:spacing w:line="272" w:lineRule="auto"/>
        <w:ind w:right="200" w:firstLine="709"/>
        <w:rPr>
          <w:rFonts w:eastAsiaTheme="minorEastAsia"/>
          <w:sz w:val="24"/>
          <w:szCs w:val="24"/>
        </w:rPr>
      </w:pPr>
    </w:p>
    <w:p w:rsidR="00D30F1E" w:rsidRPr="00D30F1E" w:rsidRDefault="00D30F1E" w:rsidP="00D30F1E">
      <w:pPr>
        <w:spacing w:line="213" w:lineRule="exact"/>
        <w:rPr>
          <w:rFonts w:eastAsiaTheme="minorEastAsia"/>
          <w:sz w:val="24"/>
          <w:szCs w:val="24"/>
        </w:rPr>
      </w:pPr>
    </w:p>
    <w:tbl>
      <w:tblPr>
        <w:tblW w:w="9450" w:type="dxa"/>
        <w:tblInd w:w="10" w:type="dxa"/>
        <w:tblLayout w:type="fixed"/>
        <w:tblCellMar>
          <w:left w:w="0" w:type="dxa"/>
          <w:right w:w="0" w:type="dxa"/>
        </w:tblCellMar>
        <w:tblLook w:val="04A0" w:firstRow="1" w:lastRow="0" w:firstColumn="1" w:lastColumn="0" w:noHBand="0" w:noVBand="1"/>
      </w:tblPr>
      <w:tblGrid>
        <w:gridCol w:w="1418"/>
        <w:gridCol w:w="8002"/>
        <w:gridCol w:w="30"/>
      </w:tblGrid>
      <w:tr w:rsidR="00D30F1E" w:rsidRPr="00D30F1E" w:rsidTr="00D30F1E">
        <w:trPr>
          <w:trHeight w:val="301"/>
        </w:trPr>
        <w:tc>
          <w:tcPr>
            <w:tcW w:w="1418" w:type="dxa"/>
            <w:vMerge w:val="restart"/>
            <w:tcBorders>
              <w:top w:val="single" w:sz="8" w:space="0" w:color="auto"/>
              <w:left w:val="single" w:sz="8" w:space="0" w:color="auto"/>
              <w:right w:val="single" w:sz="8" w:space="0" w:color="auto"/>
            </w:tcBorders>
            <w:vAlign w:val="bottom"/>
          </w:tcPr>
          <w:p w:rsidR="00D30F1E" w:rsidRPr="00D30F1E" w:rsidRDefault="00D30F1E" w:rsidP="00D30F1E">
            <w:pPr>
              <w:jc w:val="center"/>
              <w:rPr>
                <w:rFonts w:eastAsiaTheme="minorEastAsia"/>
                <w:sz w:val="24"/>
                <w:szCs w:val="24"/>
              </w:rPr>
            </w:pPr>
            <w:r w:rsidRPr="00D30F1E">
              <w:rPr>
                <w:sz w:val="24"/>
                <w:szCs w:val="24"/>
              </w:rPr>
              <w:t>Кодовые обо-</w:t>
            </w:r>
          </w:p>
          <w:p w:rsidR="00D30F1E" w:rsidRPr="00D30F1E" w:rsidRDefault="00D30F1E" w:rsidP="00D30F1E">
            <w:pPr>
              <w:jc w:val="center"/>
              <w:rPr>
                <w:rFonts w:eastAsiaTheme="minorEastAsia"/>
                <w:sz w:val="24"/>
                <w:szCs w:val="24"/>
              </w:rPr>
            </w:pPr>
            <w:r w:rsidRPr="00D30F1E">
              <w:rPr>
                <w:sz w:val="24"/>
                <w:szCs w:val="24"/>
              </w:rPr>
              <w:t>значения тер-</w:t>
            </w:r>
          </w:p>
          <w:p w:rsidR="00D30F1E" w:rsidRPr="00D30F1E" w:rsidRDefault="00D30F1E" w:rsidP="00D30F1E">
            <w:pPr>
              <w:jc w:val="center"/>
              <w:rPr>
                <w:rFonts w:eastAsiaTheme="minorEastAsia"/>
                <w:sz w:val="24"/>
                <w:szCs w:val="24"/>
              </w:rPr>
            </w:pPr>
            <w:r w:rsidRPr="00D30F1E">
              <w:rPr>
                <w:sz w:val="24"/>
                <w:szCs w:val="24"/>
              </w:rPr>
              <w:t>риториаль-</w:t>
            </w:r>
          </w:p>
          <w:p w:rsidR="00D30F1E" w:rsidRPr="00D30F1E" w:rsidRDefault="00D30F1E" w:rsidP="00D30F1E">
            <w:pPr>
              <w:jc w:val="center"/>
              <w:rPr>
                <w:rFonts w:eastAsiaTheme="minorEastAsia"/>
                <w:sz w:val="24"/>
                <w:szCs w:val="24"/>
              </w:rPr>
            </w:pPr>
            <w:r w:rsidRPr="00D30F1E">
              <w:rPr>
                <w:w w:val="99"/>
                <w:sz w:val="24"/>
                <w:szCs w:val="24"/>
              </w:rPr>
              <w:t>ных зон</w:t>
            </w:r>
          </w:p>
        </w:tc>
        <w:tc>
          <w:tcPr>
            <w:tcW w:w="8002" w:type="dxa"/>
            <w:vMerge w:val="restart"/>
            <w:tcBorders>
              <w:top w:val="single" w:sz="8" w:space="0" w:color="auto"/>
              <w:right w:val="single" w:sz="8" w:space="0" w:color="auto"/>
            </w:tcBorders>
            <w:vAlign w:val="center"/>
          </w:tcPr>
          <w:p w:rsidR="00D30F1E" w:rsidRPr="00D30F1E" w:rsidRDefault="00D30F1E" w:rsidP="00D30F1E">
            <w:pPr>
              <w:jc w:val="center"/>
              <w:rPr>
                <w:rFonts w:eastAsiaTheme="minorEastAsia"/>
                <w:sz w:val="24"/>
                <w:szCs w:val="24"/>
              </w:rPr>
            </w:pPr>
            <w:r w:rsidRPr="00D30F1E">
              <w:rPr>
                <w:sz w:val="24"/>
                <w:szCs w:val="24"/>
              </w:rPr>
              <w:t>Наименование территориальных зон</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74"/>
        </w:trPr>
        <w:tc>
          <w:tcPr>
            <w:tcW w:w="1418" w:type="dxa"/>
            <w:vMerge/>
            <w:tcBorders>
              <w:left w:val="single" w:sz="8" w:space="0" w:color="auto"/>
              <w:right w:val="single" w:sz="8" w:space="0" w:color="auto"/>
            </w:tcBorders>
            <w:vAlign w:val="bottom"/>
          </w:tcPr>
          <w:p w:rsidR="00D30F1E" w:rsidRPr="00D30F1E" w:rsidRDefault="00D30F1E" w:rsidP="00D30F1E">
            <w:pPr>
              <w:jc w:val="center"/>
              <w:rPr>
                <w:rFonts w:eastAsiaTheme="minorEastAsia"/>
                <w:sz w:val="24"/>
                <w:szCs w:val="24"/>
              </w:rPr>
            </w:pPr>
          </w:p>
        </w:tc>
        <w:tc>
          <w:tcPr>
            <w:tcW w:w="8002" w:type="dxa"/>
            <w:vMerge/>
            <w:tcBorders>
              <w:right w:val="single" w:sz="8" w:space="0" w:color="auto"/>
            </w:tcBorders>
            <w:vAlign w:val="bottom"/>
          </w:tcPr>
          <w:p w:rsidR="00D30F1E" w:rsidRPr="00D30F1E" w:rsidRDefault="00D30F1E" w:rsidP="00D30F1E">
            <w:pPr>
              <w:rPr>
                <w:rFonts w:eastAsiaTheme="minorEastAsia"/>
                <w:sz w:val="24"/>
                <w:szCs w:val="24"/>
              </w:rPr>
            </w:pP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142"/>
        </w:trPr>
        <w:tc>
          <w:tcPr>
            <w:tcW w:w="1418" w:type="dxa"/>
            <w:vMerge/>
            <w:tcBorders>
              <w:left w:val="single" w:sz="8" w:space="0" w:color="auto"/>
              <w:right w:val="single" w:sz="8" w:space="0" w:color="auto"/>
            </w:tcBorders>
            <w:vAlign w:val="bottom"/>
          </w:tcPr>
          <w:p w:rsidR="00D30F1E" w:rsidRPr="00D30F1E" w:rsidRDefault="00D30F1E" w:rsidP="00D30F1E">
            <w:pPr>
              <w:jc w:val="center"/>
              <w:rPr>
                <w:rFonts w:eastAsiaTheme="minorEastAsia"/>
                <w:sz w:val="24"/>
                <w:szCs w:val="24"/>
              </w:rPr>
            </w:pPr>
          </w:p>
        </w:tc>
        <w:tc>
          <w:tcPr>
            <w:tcW w:w="8002" w:type="dxa"/>
            <w:vMerge/>
            <w:tcBorders>
              <w:right w:val="single" w:sz="8" w:space="0" w:color="auto"/>
            </w:tcBorders>
            <w:vAlign w:val="bottom"/>
          </w:tcPr>
          <w:p w:rsidR="00D30F1E" w:rsidRPr="00D30F1E" w:rsidRDefault="00D30F1E" w:rsidP="00D30F1E">
            <w:pPr>
              <w:rPr>
                <w:rFonts w:eastAsiaTheme="minorEastAsia"/>
                <w:sz w:val="24"/>
                <w:szCs w:val="24"/>
              </w:rPr>
            </w:pP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134"/>
        </w:trPr>
        <w:tc>
          <w:tcPr>
            <w:tcW w:w="1418" w:type="dxa"/>
            <w:vMerge/>
            <w:tcBorders>
              <w:left w:val="single" w:sz="8" w:space="0" w:color="auto"/>
              <w:right w:val="single" w:sz="8" w:space="0" w:color="auto"/>
            </w:tcBorders>
            <w:vAlign w:val="bottom"/>
          </w:tcPr>
          <w:p w:rsidR="00D30F1E" w:rsidRPr="00D30F1E" w:rsidRDefault="00D30F1E" w:rsidP="00D30F1E">
            <w:pPr>
              <w:jc w:val="center"/>
              <w:rPr>
                <w:rFonts w:eastAsiaTheme="minorEastAsia"/>
                <w:sz w:val="24"/>
                <w:szCs w:val="24"/>
              </w:rPr>
            </w:pPr>
          </w:p>
        </w:tc>
        <w:tc>
          <w:tcPr>
            <w:tcW w:w="8002" w:type="dxa"/>
            <w:vMerge/>
            <w:tcBorders>
              <w:right w:val="single" w:sz="8" w:space="0" w:color="auto"/>
            </w:tcBorders>
            <w:vAlign w:val="bottom"/>
          </w:tcPr>
          <w:p w:rsidR="00D30F1E" w:rsidRPr="00D30F1E" w:rsidRDefault="00D30F1E" w:rsidP="00D30F1E">
            <w:pPr>
              <w:rPr>
                <w:rFonts w:eastAsiaTheme="minorEastAsia"/>
                <w:sz w:val="24"/>
                <w:szCs w:val="24"/>
              </w:rPr>
            </w:pP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4"/>
        </w:trPr>
        <w:tc>
          <w:tcPr>
            <w:tcW w:w="1418" w:type="dxa"/>
            <w:vMerge/>
            <w:tcBorders>
              <w:left w:val="single" w:sz="8" w:space="0" w:color="auto"/>
              <w:bottom w:val="single" w:sz="8" w:space="0" w:color="auto"/>
              <w:right w:val="single" w:sz="8" w:space="0" w:color="auto"/>
            </w:tcBorders>
            <w:vAlign w:val="bottom"/>
          </w:tcPr>
          <w:p w:rsidR="00D30F1E" w:rsidRPr="00D30F1E" w:rsidRDefault="00D30F1E" w:rsidP="00D30F1E">
            <w:pPr>
              <w:jc w:val="center"/>
              <w:rPr>
                <w:rFonts w:eastAsiaTheme="minorEastAsia"/>
                <w:sz w:val="24"/>
                <w:szCs w:val="24"/>
              </w:rPr>
            </w:pPr>
          </w:p>
        </w:tc>
        <w:tc>
          <w:tcPr>
            <w:tcW w:w="8002" w:type="dxa"/>
            <w:vMerge/>
            <w:tcBorders>
              <w:bottom w:val="single" w:sz="8" w:space="0" w:color="auto"/>
              <w:right w:val="single" w:sz="8" w:space="0" w:color="auto"/>
            </w:tcBorders>
            <w:vAlign w:val="bottom"/>
          </w:tcPr>
          <w:p w:rsidR="00D30F1E" w:rsidRPr="00D30F1E" w:rsidRDefault="00D30F1E" w:rsidP="00D30F1E">
            <w:pPr>
              <w:rPr>
                <w:rFonts w:eastAsiaTheme="minorEastAsia"/>
                <w:sz w:val="24"/>
                <w:szCs w:val="24"/>
              </w:rPr>
            </w:pP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90"/>
        </w:trPr>
        <w:tc>
          <w:tcPr>
            <w:tcW w:w="1418" w:type="dxa"/>
            <w:tcBorders>
              <w:left w:val="single" w:sz="8" w:space="0" w:color="auto"/>
              <w:bottom w:val="single" w:sz="8" w:space="0" w:color="auto"/>
              <w:right w:val="single" w:sz="8" w:space="0" w:color="auto"/>
            </w:tcBorders>
            <w:vAlign w:val="bottom"/>
          </w:tcPr>
          <w:p w:rsidR="00D30F1E" w:rsidRPr="00D30F1E" w:rsidRDefault="00D30F1E" w:rsidP="00D30F1E">
            <w:pPr>
              <w:rPr>
                <w:rFonts w:eastAsiaTheme="minorEastAsia"/>
                <w:sz w:val="24"/>
                <w:szCs w:val="24"/>
              </w:rPr>
            </w:pPr>
          </w:p>
        </w:tc>
        <w:tc>
          <w:tcPr>
            <w:tcW w:w="8002" w:type="dxa"/>
            <w:tcBorders>
              <w:bottom w:val="single" w:sz="8" w:space="0" w:color="auto"/>
              <w:right w:val="single" w:sz="8" w:space="0" w:color="auto"/>
            </w:tcBorders>
            <w:vAlign w:val="bottom"/>
          </w:tcPr>
          <w:p w:rsidR="00D30F1E" w:rsidRPr="00D30F1E" w:rsidRDefault="00D30F1E" w:rsidP="00D30F1E">
            <w:pPr>
              <w:jc w:val="center"/>
              <w:rPr>
                <w:rFonts w:eastAsiaTheme="minorEastAsia"/>
                <w:sz w:val="24"/>
                <w:szCs w:val="24"/>
              </w:rPr>
            </w:pPr>
            <w:r w:rsidRPr="00D30F1E">
              <w:rPr>
                <w:sz w:val="24"/>
                <w:szCs w:val="24"/>
              </w:rPr>
              <w:t>ЖИЛЫЕ ЗОНЫ:</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8"/>
        </w:trPr>
        <w:tc>
          <w:tcPr>
            <w:tcW w:w="1418" w:type="dxa"/>
            <w:tcBorders>
              <w:left w:val="single" w:sz="8" w:space="0" w:color="auto"/>
              <w:bottom w:val="single" w:sz="8" w:space="0" w:color="auto"/>
              <w:right w:val="single" w:sz="8" w:space="0" w:color="auto"/>
            </w:tcBorders>
            <w:vAlign w:val="center"/>
          </w:tcPr>
          <w:p w:rsidR="00D30F1E" w:rsidRPr="00D30F1E" w:rsidRDefault="00D30F1E" w:rsidP="00D30F1E">
            <w:pPr>
              <w:jc w:val="center"/>
              <w:rPr>
                <w:rFonts w:eastAsiaTheme="minorEastAsia"/>
                <w:sz w:val="24"/>
                <w:szCs w:val="24"/>
              </w:rPr>
            </w:pPr>
            <w:r w:rsidRPr="00D30F1E">
              <w:rPr>
                <w:rFonts w:eastAsiaTheme="minorEastAsia"/>
                <w:sz w:val="24"/>
                <w:szCs w:val="24"/>
              </w:rPr>
              <w:t>ЖЗ-1</w:t>
            </w:r>
          </w:p>
        </w:tc>
        <w:tc>
          <w:tcPr>
            <w:tcW w:w="8002" w:type="dxa"/>
            <w:tcBorders>
              <w:bottom w:val="single" w:sz="8" w:space="0" w:color="auto"/>
              <w:right w:val="single" w:sz="8" w:space="0" w:color="auto"/>
            </w:tcBorders>
            <w:vAlign w:val="center"/>
          </w:tcPr>
          <w:p w:rsidR="00D30F1E" w:rsidRPr="00D30F1E" w:rsidRDefault="00D30F1E" w:rsidP="00D30F1E">
            <w:pPr>
              <w:ind w:left="142"/>
              <w:rPr>
                <w:rFonts w:eastAsiaTheme="minorEastAsia"/>
                <w:sz w:val="24"/>
                <w:szCs w:val="24"/>
              </w:rPr>
            </w:pPr>
            <w:r w:rsidRPr="00D30F1E">
              <w:rPr>
                <w:rFonts w:eastAsiaTheme="minorEastAsia"/>
                <w:sz w:val="24"/>
                <w:szCs w:val="24"/>
              </w:rPr>
              <w:t xml:space="preserve">Зона застройки индивидуальными  жилыми домами </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8"/>
        </w:trPr>
        <w:tc>
          <w:tcPr>
            <w:tcW w:w="1418" w:type="dxa"/>
            <w:tcBorders>
              <w:left w:val="single" w:sz="8" w:space="0" w:color="auto"/>
              <w:bottom w:val="single" w:sz="8" w:space="0" w:color="auto"/>
              <w:right w:val="single" w:sz="8" w:space="0" w:color="auto"/>
            </w:tcBorders>
            <w:vAlign w:val="center"/>
          </w:tcPr>
          <w:p w:rsidR="00D30F1E" w:rsidRPr="00D30F1E" w:rsidRDefault="00D30F1E" w:rsidP="00D30F1E">
            <w:pPr>
              <w:jc w:val="center"/>
              <w:rPr>
                <w:rFonts w:eastAsiaTheme="minorEastAsia"/>
                <w:sz w:val="24"/>
                <w:szCs w:val="24"/>
              </w:rPr>
            </w:pPr>
            <w:r w:rsidRPr="00D30F1E">
              <w:rPr>
                <w:rFonts w:eastAsiaTheme="minorEastAsia"/>
                <w:sz w:val="24"/>
                <w:szCs w:val="24"/>
              </w:rPr>
              <w:t>ЖЗ-2</w:t>
            </w:r>
          </w:p>
        </w:tc>
        <w:tc>
          <w:tcPr>
            <w:tcW w:w="8002" w:type="dxa"/>
            <w:tcBorders>
              <w:bottom w:val="single" w:sz="8" w:space="0" w:color="auto"/>
              <w:right w:val="single" w:sz="8" w:space="0" w:color="auto"/>
            </w:tcBorders>
            <w:vAlign w:val="center"/>
          </w:tcPr>
          <w:p w:rsidR="00D30F1E" w:rsidRPr="00D30F1E" w:rsidRDefault="00D30F1E" w:rsidP="00D30F1E">
            <w:pPr>
              <w:ind w:left="142"/>
              <w:rPr>
                <w:rFonts w:eastAsiaTheme="minorEastAsia"/>
                <w:sz w:val="24"/>
                <w:szCs w:val="24"/>
              </w:rPr>
            </w:pPr>
            <w:r w:rsidRPr="00D30F1E">
              <w:rPr>
                <w:rFonts w:eastAsiaTheme="minorEastAsia"/>
                <w:sz w:val="24"/>
                <w:szCs w:val="24"/>
              </w:rPr>
              <w:t>Зоны объектов дошкольного, начального и среднего общего образования</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8"/>
        </w:trPr>
        <w:tc>
          <w:tcPr>
            <w:tcW w:w="1418" w:type="dxa"/>
            <w:tcBorders>
              <w:left w:val="single" w:sz="8" w:space="0" w:color="auto"/>
              <w:bottom w:val="single" w:sz="8" w:space="0" w:color="auto"/>
              <w:right w:val="single" w:sz="8" w:space="0" w:color="auto"/>
            </w:tcBorders>
            <w:vAlign w:val="center"/>
          </w:tcPr>
          <w:p w:rsidR="00D30F1E" w:rsidRPr="00D30F1E" w:rsidRDefault="00D30F1E" w:rsidP="00D30F1E">
            <w:pPr>
              <w:jc w:val="center"/>
              <w:rPr>
                <w:rFonts w:eastAsiaTheme="minorEastAsia"/>
                <w:sz w:val="24"/>
                <w:szCs w:val="24"/>
              </w:rPr>
            </w:pPr>
          </w:p>
        </w:tc>
        <w:tc>
          <w:tcPr>
            <w:tcW w:w="8002" w:type="dxa"/>
            <w:tcBorders>
              <w:bottom w:val="single" w:sz="8" w:space="0" w:color="auto"/>
              <w:right w:val="single" w:sz="8" w:space="0" w:color="auto"/>
            </w:tcBorders>
            <w:vAlign w:val="center"/>
          </w:tcPr>
          <w:p w:rsidR="00D30F1E" w:rsidRPr="00D30F1E" w:rsidRDefault="00D30F1E" w:rsidP="00D30F1E">
            <w:pPr>
              <w:ind w:left="142"/>
              <w:jc w:val="center"/>
              <w:rPr>
                <w:rFonts w:eastAsiaTheme="minorEastAsia"/>
                <w:sz w:val="24"/>
                <w:szCs w:val="24"/>
              </w:rPr>
            </w:pPr>
            <w:r w:rsidRPr="00D30F1E">
              <w:rPr>
                <w:rFonts w:eastAsiaTheme="minorEastAsia"/>
                <w:sz w:val="24"/>
                <w:szCs w:val="24"/>
              </w:rPr>
              <w:t>ОБЩЕСТВЕННО-ДЕЛОВЫЕ ЗОНЫ</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316"/>
        </w:trPr>
        <w:tc>
          <w:tcPr>
            <w:tcW w:w="1418" w:type="dxa"/>
            <w:tcBorders>
              <w:left w:val="single" w:sz="8" w:space="0" w:color="auto"/>
              <w:bottom w:val="single" w:sz="8" w:space="0" w:color="auto"/>
              <w:right w:val="single" w:sz="8" w:space="0" w:color="auto"/>
            </w:tcBorders>
          </w:tcPr>
          <w:p w:rsidR="00D30F1E" w:rsidRPr="00D30F1E" w:rsidRDefault="00D30F1E" w:rsidP="00D30F1E">
            <w:pPr>
              <w:jc w:val="center"/>
              <w:rPr>
                <w:rFonts w:eastAsiaTheme="minorEastAsia"/>
                <w:sz w:val="24"/>
                <w:szCs w:val="24"/>
              </w:rPr>
            </w:pPr>
            <w:r w:rsidRPr="00D30F1E">
              <w:rPr>
                <w:rFonts w:eastAsiaTheme="minorEastAsia"/>
                <w:sz w:val="24"/>
                <w:szCs w:val="24"/>
              </w:rPr>
              <w:t>ОДЗ-1</w:t>
            </w:r>
          </w:p>
        </w:tc>
        <w:tc>
          <w:tcPr>
            <w:tcW w:w="8002" w:type="dxa"/>
            <w:tcBorders>
              <w:bottom w:val="single" w:sz="8" w:space="0" w:color="auto"/>
              <w:right w:val="single" w:sz="8" w:space="0" w:color="auto"/>
            </w:tcBorders>
          </w:tcPr>
          <w:p w:rsidR="00D30F1E" w:rsidRPr="00D30F1E" w:rsidRDefault="00D30F1E" w:rsidP="00D30F1E">
            <w:pPr>
              <w:ind w:left="142"/>
              <w:rPr>
                <w:rFonts w:eastAsiaTheme="minorEastAsia"/>
                <w:sz w:val="24"/>
                <w:szCs w:val="24"/>
              </w:rPr>
            </w:pPr>
            <w:r w:rsidRPr="00D30F1E">
              <w:rPr>
                <w:rFonts w:eastAsiaTheme="minorEastAsia"/>
                <w:sz w:val="24"/>
                <w:szCs w:val="24"/>
              </w:rPr>
              <w:t>Зоны объектов общественно-делового и коммерческого назначения назначения</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316"/>
        </w:trPr>
        <w:tc>
          <w:tcPr>
            <w:tcW w:w="1418" w:type="dxa"/>
            <w:tcBorders>
              <w:left w:val="single" w:sz="8" w:space="0" w:color="auto"/>
              <w:bottom w:val="single" w:sz="8" w:space="0" w:color="auto"/>
              <w:right w:val="single" w:sz="8" w:space="0" w:color="auto"/>
            </w:tcBorders>
          </w:tcPr>
          <w:p w:rsidR="00D30F1E" w:rsidRPr="00D30F1E" w:rsidRDefault="00D30F1E" w:rsidP="00D30F1E">
            <w:pPr>
              <w:jc w:val="center"/>
              <w:rPr>
                <w:rFonts w:eastAsiaTheme="minorEastAsia"/>
                <w:sz w:val="24"/>
                <w:szCs w:val="24"/>
              </w:rPr>
            </w:pPr>
            <w:r w:rsidRPr="00D30F1E">
              <w:rPr>
                <w:rFonts w:eastAsiaTheme="minorEastAsia"/>
                <w:sz w:val="24"/>
                <w:szCs w:val="24"/>
              </w:rPr>
              <w:t>ОДЗ-2</w:t>
            </w:r>
          </w:p>
        </w:tc>
        <w:tc>
          <w:tcPr>
            <w:tcW w:w="8002" w:type="dxa"/>
            <w:tcBorders>
              <w:bottom w:val="single" w:sz="8" w:space="0" w:color="auto"/>
              <w:right w:val="single" w:sz="8" w:space="0" w:color="auto"/>
            </w:tcBorders>
          </w:tcPr>
          <w:p w:rsidR="00D30F1E" w:rsidRPr="00D30F1E" w:rsidRDefault="00D30F1E" w:rsidP="00D30F1E">
            <w:pPr>
              <w:ind w:left="142"/>
              <w:rPr>
                <w:rFonts w:eastAsiaTheme="minorEastAsia"/>
                <w:sz w:val="24"/>
                <w:szCs w:val="24"/>
              </w:rPr>
            </w:pPr>
            <w:r w:rsidRPr="00D30F1E">
              <w:rPr>
                <w:rFonts w:eastAsiaTheme="minorEastAsia"/>
                <w:sz w:val="24"/>
                <w:szCs w:val="24"/>
              </w:rPr>
              <w:t>Зоны объектов общественно-коммунального назначения</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316"/>
        </w:trPr>
        <w:tc>
          <w:tcPr>
            <w:tcW w:w="1418" w:type="dxa"/>
            <w:tcBorders>
              <w:left w:val="single" w:sz="8" w:space="0" w:color="auto"/>
              <w:bottom w:val="single" w:sz="8" w:space="0" w:color="auto"/>
              <w:right w:val="single" w:sz="8" w:space="0" w:color="auto"/>
            </w:tcBorders>
          </w:tcPr>
          <w:p w:rsidR="00D30F1E" w:rsidRPr="00D30F1E" w:rsidRDefault="00D30F1E" w:rsidP="00D30F1E">
            <w:pPr>
              <w:jc w:val="center"/>
              <w:rPr>
                <w:rFonts w:eastAsiaTheme="minorEastAsia"/>
                <w:sz w:val="24"/>
                <w:szCs w:val="24"/>
              </w:rPr>
            </w:pPr>
            <w:r w:rsidRPr="00D30F1E">
              <w:rPr>
                <w:rFonts w:eastAsiaTheme="minorEastAsia"/>
                <w:sz w:val="24"/>
                <w:szCs w:val="24"/>
              </w:rPr>
              <w:t>ОДЗ-3</w:t>
            </w:r>
          </w:p>
        </w:tc>
        <w:tc>
          <w:tcPr>
            <w:tcW w:w="8002" w:type="dxa"/>
            <w:tcBorders>
              <w:bottom w:val="single" w:sz="8" w:space="0" w:color="auto"/>
              <w:right w:val="single" w:sz="8" w:space="0" w:color="auto"/>
            </w:tcBorders>
          </w:tcPr>
          <w:p w:rsidR="00D30F1E" w:rsidRPr="00D30F1E" w:rsidRDefault="00D30F1E" w:rsidP="00D30F1E">
            <w:pPr>
              <w:ind w:left="142"/>
              <w:rPr>
                <w:rFonts w:eastAsiaTheme="minorEastAsia"/>
                <w:sz w:val="24"/>
                <w:szCs w:val="24"/>
              </w:rPr>
            </w:pPr>
            <w:r w:rsidRPr="00D30F1E">
              <w:rPr>
                <w:rFonts w:eastAsiaTheme="minorEastAsia"/>
                <w:sz w:val="24"/>
                <w:szCs w:val="24"/>
              </w:rPr>
              <w:t>Зоны объектов учреждений здравоохранения и социального обеспечения</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7"/>
        </w:trPr>
        <w:tc>
          <w:tcPr>
            <w:tcW w:w="1418" w:type="dxa"/>
            <w:tcBorders>
              <w:left w:val="single" w:sz="8" w:space="0" w:color="auto"/>
              <w:bottom w:val="single" w:sz="8" w:space="0" w:color="auto"/>
              <w:right w:val="single" w:sz="8" w:space="0" w:color="auto"/>
            </w:tcBorders>
          </w:tcPr>
          <w:p w:rsidR="00D30F1E" w:rsidRPr="00D30F1E" w:rsidRDefault="00D30F1E" w:rsidP="00D30F1E">
            <w:pPr>
              <w:jc w:val="center"/>
              <w:rPr>
                <w:rFonts w:eastAsiaTheme="minorEastAsia"/>
                <w:sz w:val="24"/>
                <w:szCs w:val="24"/>
              </w:rPr>
            </w:pPr>
          </w:p>
        </w:tc>
        <w:tc>
          <w:tcPr>
            <w:tcW w:w="8002" w:type="dxa"/>
            <w:tcBorders>
              <w:bottom w:val="single" w:sz="8" w:space="0" w:color="auto"/>
              <w:right w:val="single" w:sz="8" w:space="0" w:color="auto"/>
            </w:tcBorders>
          </w:tcPr>
          <w:p w:rsidR="00D30F1E" w:rsidRPr="00D30F1E" w:rsidRDefault="00D30F1E" w:rsidP="00D30F1E">
            <w:pPr>
              <w:ind w:left="142"/>
              <w:jc w:val="center"/>
              <w:rPr>
                <w:rFonts w:eastAsiaTheme="minorEastAsia"/>
                <w:sz w:val="24"/>
                <w:szCs w:val="24"/>
              </w:rPr>
            </w:pPr>
            <w:r w:rsidRPr="00D30F1E">
              <w:rPr>
                <w:rFonts w:eastAsiaTheme="minorEastAsia"/>
                <w:sz w:val="24"/>
                <w:szCs w:val="24"/>
              </w:rPr>
              <w:t>ПРОИЗВОДСТВЕННЫЕ ЗОНЫ, ЗОНЫ ИНЖЕНЕРНОЙ И ТРАНСПОРТНОЙ ИНФРАСТРУКТУР</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8"/>
        </w:trPr>
        <w:tc>
          <w:tcPr>
            <w:tcW w:w="1418" w:type="dxa"/>
            <w:tcBorders>
              <w:left w:val="single" w:sz="8" w:space="0" w:color="auto"/>
              <w:bottom w:val="single" w:sz="8" w:space="0" w:color="auto"/>
              <w:right w:val="single" w:sz="8" w:space="0" w:color="auto"/>
            </w:tcBorders>
          </w:tcPr>
          <w:p w:rsidR="00D30F1E" w:rsidRPr="00D30F1E" w:rsidRDefault="00D30F1E" w:rsidP="00D30F1E">
            <w:pPr>
              <w:jc w:val="center"/>
              <w:rPr>
                <w:rFonts w:eastAsiaTheme="minorEastAsia"/>
                <w:sz w:val="24"/>
                <w:szCs w:val="24"/>
              </w:rPr>
            </w:pPr>
            <w:r w:rsidRPr="00D30F1E">
              <w:rPr>
                <w:rFonts w:eastAsiaTheme="minorEastAsia"/>
                <w:sz w:val="24"/>
                <w:szCs w:val="24"/>
              </w:rPr>
              <w:t>ПЗ-1</w:t>
            </w:r>
          </w:p>
        </w:tc>
        <w:tc>
          <w:tcPr>
            <w:tcW w:w="8002" w:type="dxa"/>
            <w:tcBorders>
              <w:bottom w:val="single" w:sz="8" w:space="0" w:color="auto"/>
              <w:right w:val="single" w:sz="8" w:space="0" w:color="auto"/>
            </w:tcBorders>
          </w:tcPr>
          <w:p w:rsidR="00D30F1E" w:rsidRPr="00D30F1E" w:rsidRDefault="00D30F1E" w:rsidP="00D30F1E">
            <w:pPr>
              <w:ind w:left="142"/>
              <w:rPr>
                <w:rFonts w:eastAsiaTheme="minorEastAsia"/>
                <w:sz w:val="24"/>
                <w:szCs w:val="24"/>
              </w:rPr>
            </w:pPr>
            <w:r w:rsidRPr="00D30F1E">
              <w:rPr>
                <w:rFonts w:eastAsiaTheme="minorEastAsia"/>
                <w:sz w:val="24"/>
                <w:szCs w:val="24"/>
              </w:rPr>
              <w:t xml:space="preserve">Зоны промышленных объектов </w:t>
            </w:r>
            <w:r w:rsidRPr="00D30F1E">
              <w:rPr>
                <w:rFonts w:eastAsiaTheme="minorEastAsia"/>
                <w:sz w:val="24"/>
                <w:szCs w:val="24"/>
                <w:lang w:val="en-US"/>
              </w:rPr>
              <w:t>IV</w:t>
            </w:r>
            <w:r w:rsidRPr="00D30F1E">
              <w:rPr>
                <w:rFonts w:eastAsiaTheme="minorEastAsia"/>
                <w:sz w:val="24"/>
                <w:szCs w:val="24"/>
              </w:rPr>
              <w:t>-</w:t>
            </w:r>
            <w:r w:rsidRPr="00D30F1E">
              <w:rPr>
                <w:rFonts w:eastAsiaTheme="minorEastAsia"/>
                <w:sz w:val="24"/>
                <w:szCs w:val="24"/>
                <w:lang w:val="en-US"/>
              </w:rPr>
              <w:t>V</w:t>
            </w:r>
            <w:r w:rsidRPr="00D30F1E">
              <w:rPr>
                <w:rFonts w:eastAsiaTheme="minorEastAsia"/>
                <w:sz w:val="24"/>
                <w:szCs w:val="24"/>
              </w:rPr>
              <w:t xml:space="preserve"> класса опасности</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8"/>
        </w:trPr>
        <w:tc>
          <w:tcPr>
            <w:tcW w:w="1418" w:type="dxa"/>
            <w:tcBorders>
              <w:left w:val="single" w:sz="8" w:space="0" w:color="auto"/>
              <w:bottom w:val="single" w:sz="8" w:space="0" w:color="auto"/>
              <w:right w:val="single" w:sz="8" w:space="0" w:color="auto"/>
            </w:tcBorders>
          </w:tcPr>
          <w:p w:rsidR="00D30F1E" w:rsidRPr="00D30F1E" w:rsidRDefault="00D30F1E" w:rsidP="00D30F1E">
            <w:pPr>
              <w:jc w:val="center"/>
              <w:rPr>
                <w:rFonts w:eastAsiaTheme="minorEastAsia"/>
                <w:sz w:val="24"/>
                <w:szCs w:val="24"/>
              </w:rPr>
            </w:pPr>
            <w:r w:rsidRPr="00D30F1E">
              <w:rPr>
                <w:rFonts w:eastAsiaTheme="minorEastAsia"/>
                <w:sz w:val="24"/>
                <w:szCs w:val="24"/>
              </w:rPr>
              <w:t>ПЗ-2</w:t>
            </w:r>
          </w:p>
        </w:tc>
        <w:tc>
          <w:tcPr>
            <w:tcW w:w="8002" w:type="dxa"/>
            <w:tcBorders>
              <w:bottom w:val="single" w:sz="8" w:space="0" w:color="auto"/>
              <w:right w:val="single" w:sz="8" w:space="0" w:color="auto"/>
            </w:tcBorders>
          </w:tcPr>
          <w:p w:rsidR="00D30F1E" w:rsidRPr="00D30F1E" w:rsidRDefault="00D30F1E" w:rsidP="00D30F1E">
            <w:pPr>
              <w:ind w:left="142"/>
              <w:rPr>
                <w:rFonts w:eastAsiaTheme="minorEastAsia"/>
                <w:sz w:val="24"/>
                <w:szCs w:val="24"/>
              </w:rPr>
            </w:pPr>
            <w:r w:rsidRPr="00D30F1E">
              <w:rPr>
                <w:rFonts w:eastAsiaTheme="minorEastAsia"/>
                <w:sz w:val="24"/>
                <w:szCs w:val="24"/>
              </w:rPr>
              <w:t>Зоны коммунальных объектов IV-V класса опасности</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8"/>
        </w:trPr>
        <w:tc>
          <w:tcPr>
            <w:tcW w:w="1418" w:type="dxa"/>
            <w:tcBorders>
              <w:left w:val="single" w:sz="8" w:space="0" w:color="auto"/>
              <w:bottom w:val="single" w:sz="8" w:space="0" w:color="auto"/>
              <w:right w:val="single" w:sz="8" w:space="0" w:color="auto"/>
            </w:tcBorders>
          </w:tcPr>
          <w:p w:rsidR="00D30F1E" w:rsidRPr="00D30F1E" w:rsidRDefault="00D30F1E" w:rsidP="00D30F1E">
            <w:pPr>
              <w:jc w:val="center"/>
              <w:rPr>
                <w:rFonts w:eastAsiaTheme="minorEastAsia"/>
                <w:sz w:val="24"/>
                <w:szCs w:val="24"/>
              </w:rPr>
            </w:pPr>
            <w:r w:rsidRPr="00D30F1E">
              <w:rPr>
                <w:rFonts w:eastAsiaTheme="minorEastAsia"/>
                <w:sz w:val="24"/>
                <w:szCs w:val="24"/>
              </w:rPr>
              <w:t>ПЗ-3</w:t>
            </w:r>
          </w:p>
        </w:tc>
        <w:tc>
          <w:tcPr>
            <w:tcW w:w="8002" w:type="dxa"/>
            <w:tcBorders>
              <w:bottom w:val="single" w:sz="8" w:space="0" w:color="auto"/>
              <w:right w:val="single" w:sz="8" w:space="0" w:color="auto"/>
            </w:tcBorders>
          </w:tcPr>
          <w:p w:rsidR="00D30F1E" w:rsidRPr="00D30F1E" w:rsidRDefault="00D30F1E" w:rsidP="00D30F1E">
            <w:pPr>
              <w:ind w:left="142"/>
              <w:rPr>
                <w:rFonts w:eastAsiaTheme="minorEastAsia"/>
                <w:sz w:val="24"/>
                <w:szCs w:val="24"/>
              </w:rPr>
            </w:pPr>
            <w:r w:rsidRPr="00D30F1E">
              <w:rPr>
                <w:rFonts w:eastAsiaTheme="minorEastAsia"/>
                <w:sz w:val="24"/>
                <w:szCs w:val="24"/>
              </w:rPr>
              <w:t>Зоны озеленения санитарно-защитных зон, санитарных разрывов охранных зон</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8"/>
        </w:trPr>
        <w:tc>
          <w:tcPr>
            <w:tcW w:w="1418" w:type="dxa"/>
            <w:tcBorders>
              <w:left w:val="single" w:sz="8" w:space="0" w:color="auto"/>
              <w:bottom w:val="single" w:sz="8" w:space="0" w:color="auto"/>
              <w:right w:val="single" w:sz="8" w:space="0" w:color="auto"/>
            </w:tcBorders>
          </w:tcPr>
          <w:p w:rsidR="00D30F1E" w:rsidRPr="00D30F1E" w:rsidRDefault="00D30F1E" w:rsidP="00D30F1E">
            <w:pPr>
              <w:jc w:val="center"/>
              <w:rPr>
                <w:rFonts w:eastAsiaTheme="minorEastAsia"/>
                <w:sz w:val="24"/>
                <w:szCs w:val="24"/>
              </w:rPr>
            </w:pPr>
            <w:r w:rsidRPr="00D30F1E">
              <w:rPr>
                <w:rFonts w:eastAsiaTheme="minorEastAsia"/>
                <w:sz w:val="24"/>
                <w:szCs w:val="24"/>
              </w:rPr>
              <w:t>ПЗ-4</w:t>
            </w:r>
          </w:p>
        </w:tc>
        <w:tc>
          <w:tcPr>
            <w:tcW w:w="8002" w:type="dxa"/>
            <w:tcBorders>
              <w:bottom w:val="single" w:sz="8" w:space="0" w:color="auto"/>
              <w:right w:val="single" w:sz="8" w:space="0" w:color="auto"/>
            </w:tcBorders>
          </w:tcPr>
          <w:p w:rsidR="00D30F1E" w:rsidRPr="00D30F1E" w:rsidRDefault="00D30F1E" w:rsidP="00D30F1E">
            <w:pPr>
              <w:keepNext/>
              <w:keepLines/>
              <w:ind w:left="142"/>
              <w:outlineLvl w:val="2"/>
              <w:rPr>
                <w:rFonts w:eastAsiaTheme="majorEastAsia"/>
                <w:bCs/>
                <w:sz w:val="24"/>
                <w:szCs w:val="24"/>
              </w:rPr>
            </w:pPr>
            <w:r w:rsidRPr="00D30F1E">
              <w:rPr>
                <w:rFonts w:eastAsiaTheme="majorEastAsia"/>
                <w:bCs/>
                <w:sz w:val="24"/>
                <w:szCs w:val="24"/>
              </w:rPr>
              <w:t xml:space="preserve">Зоны  объектов инженерной инфраструктуры </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8"/>
        </w:trPr>
        <w:tc>
          <w:tcPr>
            <w:tcW w:w="1418" w:type="dxa"/>
            <w:tcBorders>
              <w:left w:val="single" w:sz="8" w:space="0" w:color="auto"/>
              <w:bottom w:val="single" w:sz="8" w:space="0" w:color="auto"/>
              <w:right w:val="single" w:sz="8" w:space="0" w:color="auto"/>
            </w:tcBorders>
          </w:tcPr>
          <w:p w:rsidR="00D30F1E" w:rsidRPr="00D30F1E" w:rsidRDefault="00D30F1E" w:rsidP="00D30F1E">
            <w:pPr>
              <w:jc w:val="center"/>
              <w:rPr>
                <w:rFonts w:eastAsiaTheme="minorEastAsia"/>
                <w:sz w:val="24"/>
                <w:szCs w:val="24"/>
              </w:rPr>
            </w:pPr>
          </w:p>
        </w:tc>
        <w:tc>
          <w:tcPr>
            <w:tcW w:w="8002" w:type="dxa"/>
            <w:tcBorders>
              <w:bottom w:val="single" w:sz="8" w:space="0" w:color="auto"/>
              <w:right w:val="single" w:sz="8" w:space="0" w:color="auto"/>
            </w:tcBorders>
          </w:tcPr>
          <w:p w:rsidR="00D30F1E" w:rsidRPr="00D30F1E" w:rsidRDefault="00D30F1E" w:rsidP="00D30F1E">
            <w:pPr>
              <w:ind w:left="142"/>
              <w:jc w:val="center"/>
              <w:rPr>
                <w:rFonts w:eastAsiaTheme="minorEastAsia"/>
                <w:sz w:val="24"/>
                <w:szCs w:val="24"/>
              </w:rPr>
            </w:pPr>
            <w:r w:rsidRPr="00D30F1E">
              <w:rPr>
                <w:rFonts w:eastAsiaTheme="minorEastAsia"/>
                <w:sz w:val="24"/>
                <w:szCs w:val="24"/>
              </w:rPr>
              <w:t>ЗОНЫ СЕЛЬСКОХОЗЯЙСТВЕННОГО ИСПОЛЬЗОВАНИЯ</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8"/>
        </w:trPr>
        <w:tc>
          <w:tcPr>
            <w:tcW w:w="1418" w:type="dxa"/>
            <w:tcBorders>
              <w:left w:val="single" w:sz="8" w:space="0" w:color="auto"/>
              <w:bottom w:val="single" w:sz="4" w:space="0" w:color="auto"/>
              <w:right w:val="single" w:sz="8" w:space="0" w:color="auto"/>
            </w:tcBorders>
          </w:tcPr>
          <w:p w:rsidR="00D30F1E" w:rsidRPr="00D30F1E" w:rsidRDefault="00D30F1E" w:rsidP="00D30F1E">
            <w:pPr>
              <w:jc w:val="center"/>
              <w:rPr>
                <w:rFonts w:eastAsiaTheme="minorEastAsia"/>
                <w:sz w:val="24"/>
                <w:szCs w:val="24"/>
              </w:rPr>
            </w:pPr>
            <w:r w:rsidRPr="00D30F1E">
              <w:rPr>
                <w:rFonts w:eastAsiaTheme="minorEastAsia"/>
                <w:sz w:val="24"/>
                <w:szCs w:val="24"/>
              </w:rPr>
              <w:t>СХЗ-2</w:t>
            </w:r>
          </w:p>
        </w:tc>
        <w:tc>
          <w:tcPr>
            <w:tcW w:w="8002" w:type="dxa"/>
            <w:tcBorders>
              <w:bottom w:val="single" w:sz="4" w:space="0" w:color="auto"/>
              <w:right w:val="single" w:sz="8" w:space="0" w:color="auto"/>
            </w:tcBorders>
          </w:tcPr>
          <w:p w:rsidR="00D30F1E" w:rsidRPr="00D30F1E" w:rsidRDefault="00D30F1E" w:rsidP="00D30F1E">
            <w:pPr>
              <w:ind w:left="142"/>
              <w:rPr>
                <w:rFonts w:eastAsiaTheme="minorEastAsia"/>
                <w:sz w:val="24"/>
                <w:szCs w:val="24"/>
              </w:rPr>
            </w:pPr>
            <w:r w:rsidRPr="00D30F1E">
              <w:rPr>
                <w:rFonts w:eastAsiaTheme="minorEastAsia"/>
                <w:sz w:val="24"/>
                <w:szCs w:val="24"/>
              </w:rPr>
              <w:t>Зоны ведения дачного хозяйства, садоводства, огородничества</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4"/>
        </w:trPr>
        <w:tc>
          <w:tcPr>
            <w:tcW w:w="1418" w:type="dxa"/>
            <w:tcBorders>
              <w:top w:val="single" w:sz="4" w:space="0" w:color="auto"/>
              <w:left w:val="single" w:sz="4" w:space="0" w:color="auto"/>
              <w:bottom w:val="single" w:sz="4" w:space="0" w:color="auto"/>
              <w:right w:val="single" w:sz="4" w:space="0" w:color="auto"/>
            </w:tcBorders>
          </w:tcPr>
          <w:p w:rsidR="00D30F1E" w:rsidRPr="00D30F1E" w:rsidRDefault="00D30F1E" w:rsidP="00D30F1E">
            <w:pPr>
              <w:jc w:val="center"/>
              <w:rPr>
                <w:rFonts w:eastAsiaTheme="minorEastAsia"/>
                <w:sz w:val="24"/>
                <w:szCs w:val="24"/>
              </w:rPr>
            </w:pPr>
          </w:p>
        </w:tc>
        <w:tc>
          <w:tcPr>
            <w:tcW w:w="8002" w:type="dxa"/>
            <w:tcBorders>
              <w:top w:val="single" w:sz="4" w:space="0" w:color="auto"/>
              <w:left w:val="single" w:sz="4" w:space="0" w:color="auto"/>
              <w:bottom w:val="single" w:sz="4" w:space="0" w:color="auto"/>
              <w:right w:val="single" w:sz="4" w:space="0" w:color="auto"/>
            </w:tcBorders>
          </w:tcPr>
          <w:p w:rsidR="00D30F1E" w:rsidRPr="00D30F1E" w:rsidRDefault="00D30F1E" w:rsidP="00D30F1E">
            <w:pPr>
              <w:ind w:left="142"/>
              <w:jc w:val="center"/>
              <w:rPr>
                <w:rFonts w:eastAsiaTheme="minorEastAsia"/>
                <w:sz w:val="24"/>
                <w:szCs w:val="24"/>
              </w:rPr>
            </w:pPr>
            <w:r w:rsidRPr="00D30F1E">
              <w:rPr>
                <w:rFonts w:eastAsiaTheme="minorEastAsia"/>
                <w:sz w:val="24"/>
                <w:szCs w:val="24"/>
              </w:rPr>
              <w:t>ЗОНЫ РЕКРЕАЦИОННОГО НАЗНАЧЕНИЯ</w:t>
            </w:r>
          </w:p>
        </w:tc>
        <w:tc>
          <w:tcPr>
            <w:tcW w:w="30" w:type="dxa"/>
            <w:tcBorders>
              <w:left w:val="single" w:sz="4" w:space="0" w:color="auto"/>
            </w:tcBorders>
            <w:vAlign w:val="bottom"/>
          </w:tcPr>
          <w:p w:rsidR="00D30F1E" w:rsidRPr="00D30F1E" w:rsidRDefault="00D30F1E" w:rsidP="00D30F1E">
            <w:pPr>
              <w:rPr>
                <w:rFonts w:eastAsiaTheme="minorEastAsia"/>
                <w:sz w:val="24"/>
                <w:szCs w:val="24"/>
              </w:rPr>
            </w:pPr>
          </w:p>
        </w:tc>
      </w:tr>
      <w:tr w:rsidR="00D30F1E" w:rsidRPr="00D30F1E" w:rsidTr="00D30F1E">
        <w:trPr>
          <w:trHeight w:val="287"/>
        </w:trPr>
        <w:tc>
          <w:tcPr>
            <w:tcW w:w="1418" w:type="dxa"/>
            <w:tcBorders>
              <w:top w:val="single" w:sz="4" w:space="0" w:color="auto"/>
              <w:left w:val="single" w:sz="8" w:space="0" w:color="auto"/>
              <w:bottom w:val="single" w:sz="8" w:space="0" w:color="auto"/>
              <w:right w:val="single" w:sz="8" w:space="0" w:color="auto"/>
            </w:tcBorders>
            <w:vAlign w:val="center"/>
          </w:tcPr>
          <w:p w:rsidR="00D30F1E" w:rsidRPr="00D30F1E" w:rsidRDefault="00D30F1E" w:rsidP="00D30F1E">
            <w:pPr>
              <w:jc w:val="center"/>
              <w:rPr>
                <w:rFonts w:eastAsiaTheme="minorEastAsia"/>
                <w:sz w:val="24"/>
                <w:szCs w:val="24"/>
              </w:rPr>
            </w:pPr>
            <w:r w:rsidRPr="00D30F1E">
              <w:rPr>
                <w:rFonts w:eastAsiaTheme="minorEastAsia"/>
                <w:sz w:val="24"/>
                <w:szCs w:val="24"/>
              </w:rPr>
              <w:t>РЗ-1</w:t>
            </w:r>
          </w:p>
        </w:tc>
        <w:tc>
          <w:tcPr>
            <w:tcW w:w="8002" w:type="dxa"/>
            <w:tcBorders>
              <w:top w:val="single" w:sz="4" w:space="0" w:color="auto"/>
              <w:bottom w:val="single" w:sz="8" w:space="0" w:color="auto"/>
              <w:right w:val="single" w:sz="8" w:space="0" w:color="auto"/>
            </w:tcBorders>
            <w:vAlign w:val="center"/>
          </w:tcPr>
          <w:p w:rsidR="00D30F1E" w:rsidRPr="00D30F1E" w:rsidRDefault="00D30F1E" w:rsidP="00D30F1E">
            <w:pPr>
              <w:ind w:left="142"/>
              <w:rPr>
                <w:rFonts w:eastAsiaTheme="minorEastAsia"/>
                <w:sz w:val="24"/>
                <w:szCs w:val="24"/>
              </w:rPr>
            </w:pPr>
            <w:r w:rsidRPr="00D30F1E">
              <w:rPr>
                <w:rFonts w:eastAsiaTheme="minorEastAsia"/>
                <w:sz w:val="24"/>
                <w:szCs w:val="24"/>
              </w:rPr>
              <w:t>Зоны лесов</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7"/>
        </w:trPr>
        <w:tc>
          <w:tcPr>
            <w:tcW w:w="1418" w:type="dxa"/>
            <w:tcBorders>
              <w:top w:val="single" w:sz="4" w:space="0" w:color="auto"/>
              <w:left w:val="single" w:sz="8" w:space="0" w:color="auto"/>
              <w:bottom w:val="single" w:sz="8" w:space="0" w:color="auto"/>
              <w:right w:val="single" w:sz="8" w:space="0" w:color="auto"/>
            </w:tcBorders>
            <w:vAlign w:val="center"/>
          </w:tcPr>
          <w:p w:rsidR="00D30F1E" w:rsidRPr="00D30F1E" w:rsidRDefault="00D30F1E" w:rsidP="00D30F1E">
            <w:pPr>
              <w:jc w:val="center"/>
              <w:rPr>
                <w:rFonts w:eastAsiaTheme="minorEastAsia"/>
                <w:sz w:val="24"/>
                <w:szCs w:val="24"/>
              </w:rPr>
            </w:pPr>
            <w:r w:rsidRPr="00D30F1E">
              <w:rPr>
                <w:rFonts w:eastAsiaTheme="minorEastAsia"/>
                <w:sz w:val="24"/>
                <w:szCs w:val="24"/>
              </w:rPr>
              <w:t>РЗ-2</w:t>
            </w:r>
          </w:p>
        </w:tc>
        <w:tc>
          <w:tcPr>
            <w:tcW w:w="8002" w:type="dxa"/>
            <w:tcBorders>
              <w:top w:val="single" w:sz="4" w:space="0" w:color="auto"/>
              <w:bottom w:val="single" w:sz="8" w:space="0" w:color="auto"/>
              <w:right w:val="single" w:sz="8" w:space="0" w:color="auto"/>
            </w:tcBorders>
            <w:vAlign w:val="center"/>
          </w:tcPr>
          <w:p w:rsidR="00D30F1E" w:rsidRPr="00D30F1E" w:rsidRDefault="00D30F1E" w:rsidP="00D30F1E">
            <w:pPr>
              <w:ind w:left="142"/>
              <w:rPr>
                <w:rFonts w:eastAsiaTheme="minorEastAsia"/>
                <w:sz w:val="24"/>
                <w:szCs w:val="24"/>
              </w:rPr>
            </w:pPr>
            <w:r w:rsidRPr="00D30F1E">
              <w:rPr>
                <w:rFonts w:eastAsiaTheme="minorEastAsia"/>
                <w:sz w:val="24"/>
                <w:szCs w:val="24"/>
              </w:rPr>
              <w:t>Зоны естественного ландшафта</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7"/>
        </w:trPr>
        <w:tc>
          <w:tcPr>
            <w:tcW w:w="1418" w:type="dxa"/>
            <w:tcBorders>
              <w:top w:val="single" w:sz="4" w:space="0" w:color="auto"/>
              <w:left w:val="single" w:sz="8" w:space="0" w:color="auto"/>
              <w:bottom w:val="single" w:sz="8" w:space="0" w:color="auto"/>
              <w:right w:val="single" w:sz="8" w:space="0" w:color="auto"/>
            </w:tcBorders>
            <w:vAlign w:val="center"/>
          </w:tcPr>
          <w:p w:rsidR="00D30F1E" w:rsidRPr="00D30F1E" w:rsidRDefault="00D30F1E" w:rsidP="00D30F1E">
            <w:pPr>
              <w:jc w:val="center"/>
              <w:rPr>
                <w:rFonts w:eastAsiaTheme="minorEastAsia"/>
                <w:sz w:val="24"/>
                <w:szCs w:val="24"/>
              </w:rPr>
            </w:pPr>
            <w:r w:rsidRPr="00D30F1E">
              <w:rPr>
                <w:rFonts w:eastAsiaTheme="minorEastAsia"/>
                <w:sz w:val="24"/>
                <w:szCs w:val="24"/>
              </w:rPr>
              <w:t>РЗ-3</w:t>
            </w:r>
          </w:p>
        </w:tc>
        <w:tc>
          <w:tcPr>
            <w:tcW w:w="8002" w:type="dxa"/>
            <w:tcBorders>
              <w:top w:val="single" w:sz="4" w:space="0" w:color="auto"/>
              <w:bottom w:val="single" w:sz="8" w:space="0" w:color="auto"/>
              <w:right w:val="single" w:sz="8" w:space="0" w:color="auto"/>
            </w:tcBorders>
            <w:vAlign w:val="center"/>
          </w:tcPr>
          <w:p w:rsidR="00D30F1E" w:rsidRPr="00D30F1E" w:rsidRDefault="00D30F1E" w:rsidP="00D30F1E">
            <w:pPr>
              <w:ind w:left="142"/>
              <w:rPr>
                <w:rFonts w:eastAsiaTheme="minorEastAsia"/>
                <w:sz w:val="24"/>
                <w:szCs w:val="24"/>
              </w:rPr>
            </w:pPr>
            <w:r w:rsidRPr="00D30F1E">
              <w:rPr>
                <w:rFonts w:eastAsiaTheme="minorEastAsia"/>
                <w:sz w:val="24"/>
                <w:szCs w:val="24"/>
              </w:rPr>
              <w:t>Зоны физической культуры и спорта</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7"/>
        </w:trPr>
        <w:tc>
          <w:tcPr>
            <w:tcW w:w="1418" w:type="dxa"/>
            <w:tcBorders>
              <w:top w:val="single" w:sz="4" w:space="0" w:color="auto"/>
              <w:left w:val="single" w:sz="8" w:space="0" w:color="auto"/>
              <w:bottom w:val="single" w:sz="8" w:space="0" w:color="auto"/>
              <w:right w:val="single" w:sz="8" w:space="0" w:color="auto"/>
            </w:tcBorders>
            <w:vAlign w:val="center"/>
          </w:tcPr>
          <w:p w:rsidR="00D30F1E" w:rsidRPr="00D30F1E" w:rsidRDefault="00D30F1E" w:rsidP="00D30F1E">
            <w:pPr>
              <w:jc w:val="center"/>
              <w:rPr>
                <w:rFonts w:eastAsiaTheme="minorEastAsia"/>
                <w:sz w:val="24"/>
                <w:szCs w:val="24"/>
              </w:rPr>
            </w:pPr>
            <w:r w:rsidRPr="00D30F1E">
              <w:rPr>
                <w:rFonts w:eastAsiaTheme="minorEastAsia"/>
                <w:sz w:val="24"/>
                <w:szCs w:val="24"/>
              </w:rPr>
              <w:t>РЗ-4</w:t>
            </w:r>
          </w:p>
        </w:tc>
        <w:tc>
          <w:tcPr>
            <w:tcW w:w="8002" w:type="dxa"/>
            <w:tcBorders>
              <w:top w:val="single" w:sz="4" w:space="0" w:color="auto"/>
              <w:bottom w:val="single" w:sz="8" w:space="0" w:color="auto"/>
              <w:right w:val="single" w:sz="8" w:space="0" w:color="auto"/>
            </w:tcBorders>
            <w:vAlign w:val="center"/>
          </w:tcPr>
          <w:p w:rsidR="00D30F1E" w:rsidRPr="00D30F1E" w:rsidRDefault="00D30F1E" w:rsidP="00D30F1E">
            <w:pPr>
              <w:ind w:left="142"/>
              <w:rPr>
                <w:rFonts w:eastAsiaTheme="minorEastAsia"/>
                <w:sz w:val="24"/>
                <w:szCs w:val="24"/>
              </w:rPr>
            </w:pPr>
            <w:r w:rsidRPr="00D30F1E">
              <w:rPr>
                <w:rFonts w:eastAsiaTheme="minorEastAsia"/>
                <w:sz w:val="24"/>
                <w:szCs w:val="24"/>
              </w:rPr>
              <w:t>Зона парков, скверов, бульваров</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D30F1E" w:rsidRPr="00D30F1E" w:rsidRDefault="00D30F1E" w:rsidP="00D30F1E">
            <w:pPr>
              <w:jc w:val="center"/>
              <w:rPr>
                <w:rFonts w:eastAsiaTheme="minorEastAsia"/>
                <w:sz w:val="24"/>
                <w:szCs w:val="24"/>
              </w:rPr>
            </w:pPr>
          </w:p>
        </w:tc>
        <w:tc>
          <w:tcPr>
            <w:tcW w:w="8002" w:type="dxa"/>
            <w:tcBorders>
              <w:top w:val="single" w:sz="4" w:space="0" w:color="auto"/>
              <w:bottom w:val="single" w:sz="4" w:space="0" w:color="auto"/>
              <w:right w:val="single" w:sz="8" w:space="0" w:color="auto"/>
            </w:tcBorders>
            <w:vAlign w:val="center"/>
          </w:tcPr>
          <w:p w:rsidR="00D30F1E" w:rsidRPr="00D30F1E" w:rsidRDefault="00D30F1E" w:rsidP="00D30F1E">
            <w:pPr>
              <w:ind w:left="142"/>
              <w:jc w:val="center"/>
              <w:rPr>
                <w:rFonts w:eastAsiaTheme="minorEastAsia"/>
                <w:sz w:val="24"/>
                <w:szCs w:val="24"/>
              </w:rPr>
            </w:pPr>
            <w:r w:rsidRPr="00D30F1E">
              <w:rPr>
                <w:rFonts w:eastAsiaTheme="minorEastAsia"/>
                <w:sz w:val="24"/>
                <w:szCs w:val="24"/>
              </w:rPr>
              <w:t>ЗОНЫ СПЕЦИАЛЬНОГО НАЗНАЧЕНИЯ</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D30F1E" w:rsidRPr="00D30F1E" w:rsidRDefault="00D30F1E" w:rsidP="00D30F1E">
            <w:pPr>
              <w:jc w:val="center"/>
              <w:rPr>
                <w:rFonts w:eastAsiaTheme="minorEastAsia"/>
                <w:sz w:val="24"/>
                <w:szCs w:val="24"/>
              </w:rPr>
            </w:pPr>
            <w:r w:rsidRPr="00D30F1E">
              <w:rPr>
                <w:rFonts w:eastAsiaTheme="minorEastAsia"/>
                <w:sz w:val="24"/>
                <w:szCs w:val="24"/>
              </w:rPr>
              <w:t>СНЗ-1</w:t>
            </w:r>
          </w:p>
        </w:tc>
        <w:tc>
          <w:tcPr>
            <w:tcW w:w="8002" w:type="dxa"/>
            <w:tcBorders>
              <w:top w:val="single" w:sz="4" w:space="0" w:color="auto"/>
              <w:bottom w:val="single" w:sz="4" w:space="0" w:color="auto"/>
              <w:right w:val="single" w:sz="8" w:space="0" w:color="auto"/>
            </w:tcBorders>
            <w:vAlign w:val="center"/>
          </w:tcPr>
          <w:p w:rsidR="00D30F1E" w:rsidRPr="00D30F1E" w:rsidRDefault="00D30F1E" w:rsidP="00D30F1E">
            <w:pPr>
              <w:ind w:left="142"/>
              <w:rPr>
                <w:rFonts w:eastAsiaTheme="minorEastAsia"/>
                <w:sz w:val="24"/>
                <w:szCs w:val="24"/>
              </w:rPr>
            </w:pPr>
            <w:r w:rsidRPr="00D30F1E">
              <w:rPr>
                <w:rFonts w:eastAsiaTheme="minorEastAsia"/>
                <w:sz w:val="24"/>
                <w:szCs w:val="24"/>
              </w:rPr>
              <w:t>Зоны кладбищ</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D30F1E" w:rsidRPr="00D30F1E" w:rsidRDefault="00D30F1E" w:rsidP="00D30F1E">
            <w:pPr>
              <w:jc w:val="center"/>
              <w:rPr>
                <w:rFonts w:eastAsiaTheme="minorEastAsia"/>
                <w:sz w:val="24"/>
                <w:szCs w:val="24"/>
              </w:rPr>
            </w:pPr>
            <w:r w:rsidRPr="00D30F1E">
              <w:rPr>
                <w:rFonts w:eastAsiaTheme="minorEastAsia"/>
                <w:sz w:val="24"/>
                <w:szCs w:val="24"/>
              </w:rPr>
              <w:t>СНЗ-2</w:t>
            </w:r>
          </w:p>
        </w:tc>
        <w:tc>
          <w:tcPr>
            <w:tcW w:w="8002" w:type="dxa"/>
            <w:tcBorders>
              <w:top w:val="single" w:sz="4" w:space="0" w:color="auto"/>
              <w:bottom w:val="single" w:sz="4" w:space="0" w:color="auto"/>
              <w:right w:val="single" w:sz="8" w:space="0" w:color="auto"/>
            </w:tcBorders>
            <w:vAlign w:val="center"/>
          </w:tcPr>
          <w:p w:rsidR="00D30F1E" w:rsidRPr="00D30F1E" w:rsidRDefault="00D30F1E" w:rsidP="00D30F1E">
            <w:pPr>
              <w:ind w:left="142"/>
              <w:rPr>
                <w:rFonts w:eastAsiaTheme="minorEastAsia"/>
                <w:sz w:val="24"/>
                <w:szCs w:val="24"/>
              </w:rPr>
            </w:pPr>
            <w:r w:rsidRPr="00D30F1E">
              <w:rPr>
                <w:rFonts w:eastAsiaTheme="minorEastAsia"/>
                <w:sz w:val="24"/>
                <w:szCs w:val="24"/>
              </w:rPr>
              <w:t>Зоны размещения отходов потребления</w:t>
            </w:r>
          </w:p>
        </w:tc>
        <w:tc>
          <w:tcPr>
            <w:tcW w:w="30" w:type="dxa"/>
            <w:vAlign w:val="bottom"/>
          </w:tcPr>
          <w:p w:rsidR="00D30F1E" w:rsidRPr="00D30F1E" w:rsidRDefault="00D30F1E" w:rsidP="00D30F1E">
            <w:pPr>
              <w:rPr>
                <w:rFonts w:eastAsiaTheme="minorEastAsia"/>
                <w:sz w:val="24"/>
                <w:szCs w:val="24"/>
              </w:rPr>
            </w:pPr>
          </w:p>
        </w:tc>
      </w:tr>
      <w:tr w:rsidR="00D30F1E" w:rsidRPr="00D30F1E" w:rsidTr="00D30F1E">
        <w:trPr>
          <w:gridAfter w:val="1"/>
          <w:wAfter w:w="30" w:type="dxa"/>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D30F1E" w:rsidRPr="00D30F1E" w:rsidRDefault="00D30F1E" w:rsidP="00D30F1E">
            <w:pPr>
              <w:jc w:val="center"/>
              <w:rPr>
                <w:rFonts w:eastAsiaTheme="minorEastAsia"/>
                <w:sz w:val="24"/>
                <w:szCs w:val="24"/>
              </w:rPr>
            </w:pPr>
            <w:r w:rsidRPr="00D30F1E">
              <w:rPr>
                <w:rFonts w:eastAsiaTheme="minorEastAsia"/>
                <w:sz w:val="24"/>
                <w:szCs w:val="24"/>
              </w:rPr>
              <w:t>СНЗ-3</w:t>
            </w:r>
          </w:p>
        </w:tc>
        <w:tc>
          <w:tcPr>
            <w:tcW w:w="8002" w:type="dxa"/>
            <w:tcBorders>
              <w:top w:val="single" w:sz="4" w:space="0" w:color="auto"/>
              <w:bottom w:val="single" w:sz="4" w:space="0" w:color="auto"/>
              <w:right w:val="single" w:sz="8" w:space="0" w:color="auto"/>
            </w:tcBorders>
            <w:vAlign w:val="center"/>
          </w:tcPr>
          <w:p w:rsidR="00D30F1E" w:rsidRPr="00D30F1E" w:rsidRDefault="00D30F1E" w:rsidP="00D30F1E">
            <w:pPr>
              <w:ind w:left="142"/>
              <w:rPr>
                <w:rFonts w:eastAsiaTheme="minorEastAsia"/>
                <w:sz w:val="24"/>
                <w:szCs w:val="24"/>
              </w:rPr>
            </w:pPr>
            <w:r w:rsidRPr="00D30F1E">
              <w:rPr>
                <w:rFonts w:eastAsiaTheme="minorEastAsia"/>
                <w:sz w:val="24"/>
                <w:szCs w:val="24"/>
              </w:rPr>
              <w:t>Зоны режимных объектов</w:t>
            </w:r>
          </w:p>
        </w:tc>
      </w:tr>
    </w:tbl>
    <w:p w:rsidR="00D30F1E" w:rsidRDefault="00D30F1E" w:rsidP="00D30F1E">
      <w:pPr>
        <w:rPr>
          <w:sz w:val="24"/>
          <w:szCs w:val="24"/>
        </w:rPr>
      </w:pPr>
    </w:p>
    <w:p w:rsidR="00D30F1E" w:rsidRDefault="00D30F1E" w:rsidP="00D30F1E">
      <w:pPr>
        <w:rPr>
          <w:sz w:val="24"/>
          <w:szCs w:val="24"/>
        </w:rPr>
      </w:pPr>
    </w:p>
    <w:p w:rsidR="00D30F1E" w:rsidRDefault="00D30F1E" w:rsidP="00D30F1E">
      <w:pPr>
        <w:rPr>
          <w:sz w:val="24"/>
          <w:szCs w:val="24"/>
        </w:rPr>
      </w:pPr>
    </w:p>
    <w:p w:rsidR="00D30F1E" w:rsidRDefault="00D30F1E" w:rsidP="00D30F1E">
      <w:pPr>
        <w:rPr>
          <w:sz w:val="24"/>
          <w:szCs w:val="24"/>
        </w:rPr>
      </w:pPr>
    </w:p>
    <w:p w:rsidR="00D30F1E" w:rsidRDefault="00D30F1E" w:rsidP="00D30F1E">
      <w:pPr>
        <w:rPr>
          <w:sz w:val="24"/>
          <w:szCs w:val="24"/>
        </w:rPr>
      </w:pPr>
    </w:p>
    <w:p w:rsidR="00223585" w:rsidRDefault="00223585" w:rsidP="00D30F1E">
      <w:pPr>
        <w:keepNext/>
        <w:keepLines/>
        <w:outlineLvl w:val="0"/>
        <w:rPr>
          <w:bCs/>
          <w:i/>
          <w:sz w:val="24"/>
          <w:szCs w:val="24"/>
        </w:rPr>
        <w:sectPr w:rsidR="00223585" w:rsidSect="00223585">
          <w:pgSz w:w="11906" w:h="16838"/>
          <w:pgMar w:top="851" w:right="851" w:bottom="284" w:left="1701" w:header="709" w:footer="709" w:gutter="0"/>
          <w:cols w:space="708"/>
          <w:docGrid w:linePitch="360"/>
        </w:sectPr>
      </w:pPr>
    </w:p>
    <w:p w:rsidR="00D30F1E" w:rsidRPr="00D30F1E" w:rsidRDefault="00D30F1E" w:rsidP="00D30F1E">
      <w:pPr>
        <w:keepNext/>
        <w:keepLines/>
        <w:outlineLvl w:val="0"/>
        <w:rPr>
          <w:bCs/>
          <w:i/>
          <w:sz w:val="24"/>
          <w:szCs w:val="24"/>
        </w:rPr>
      </w:pPr>
      <w:r w:rsidRPr="00D30F1E">
        <w:rPr>
          <w:bCs/>
          <w:i/>
          <w:sz w:val="24"/>
          <w:szCs w:val="24"/>
        </w:rPr>
        <w:t>Статья 37. Виды разрешенного использования земельных участков и объектов капитального строительства в различных территориальных зонах</w:t>
      </w:r>
    </w:p>
    <w:p w:rsidR="00D30F1E" w:rsidRPr="00D30F1E" w:rsidRDefault="00D30F1E" w:rsidP="00D30F1E">
      <w:pPr>
        <w:rPr>
          <w:rFonts w:eastAsiaTheme="minorEastAsia"/>
          <w:i/>
          <w:sz w:val="24"/>
          <w:szCs w:val="24"/>
        </w:rPr>
      </w:pPr>
    </w:p>
    <w:p w:rsidR="00D30F1E" w:rsidRPr="00D30F1E" w:rsidRDefault="00D30F1E" w:rsidP="00D30F1E">
      <w:pPr>
        <w:keepNext/>
        <w:keepLines/>
        <w:spacing w:before="200"/>
        <w:jc w:val="center"/>
        <w:outlineLvl w:val="2"/>
        <w:rPr>
          <w:rFonts w:eastAsiaTheme="majorEastAsia"/>
          <w:b/>
          <w:bCs/>
          <w:sz w:val="24"/>
          <w:szCs w:val="24"/>
        </w:rPr>
      </w:pPr>
      <w:r w:rsidRPr="00D30F1E">
        <w:rPr>
          <w:rFonts w:eastAsiaTheme="majorEastAsia"/>
          <w:b/>
          <w:bCs/>
          <w:sz w:val="24"/>
          <w:szCs w:val="24"/>
        </w:rPr>
        <w:t>ЖИЛЫЕ ЗОНЫ</w:t>
      </w:r>
    </w:p>
    <w:p w:rsidR="00D30F1E" w:rsidRPr="00D30F1E" w:rsidRDefault="00D30F1E" w:rsidP="00D30F1E">
      <w:pPr>
        <w:jc w:val="center"/>
        <w:rPr>
          <w:rFonts w:eastAsiaTheme="minorEastAsia"/>
          <w:b/>
          <w:sz w:val="24"/>
          <w:szCs w:val="24"/>
          <w:u w:val="single"/>
        </w:rPr>
      </w:pPr>
      <w:r w:rsidRPr="00D30F1E">
        <w:rPr>
          <w:rFonts w:eastAsiaTheme="minorEastAsia"/>
          <w:b/>
          <w:sz w:val="24"/>
          <w:szCs w:val="24"/>
          <w:u w:val="single"/>
        </w:rPr>
        <w:t>ЗОНА ЗАСТРОЙКИ ИНДИВИДУАЛЬНЫМИ ЖИЛЫМИ ДОМАМИ (ЖЗ-1)</w:t>
      </w:r>
    </w:p>
    <w:p w:rsidR="00D30F1E" w:rsidRPr="00D30F1E" w:rsidRDefault="00D30F1E" w:rsidP="00D30F1E">
      <w:pPr>
        <w:jc w:val="center"/>
        <w:rPr>
          <w:rFonts w:eastAsiaTheme="minorEastAsia"/>
          <w:b/>
          <w:sz w:val="24"/>
          <w:szCs w:val="24"/>
          <w:u w:val="single"/>
        </w:rPr>
      </w:pPr>
    </w:p>
    <w:p w:rsidR="00D30F1E" w:rsidRPr="00D30F1E" w:rsidRDefault="00D30F1E" w:rsidP="00D30F1E">
      <w:pPr>
        <w:rPr>
          <w:rFonts w:eastAsiaTheme="minorEastAsia"/>
          <w:sz w:val="24"/>
          <w:szCs w:val="24"/>
        </w:rPr>
      </w:pPr>
      <w:r w:rsidRPr="00D30F1E">
        <w:rPr>
          <w:rFonts w:eastAsiaTheme="minorEastAsia"/>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31"/>
        <w:gridCol w:w="3022"/>
        <w:gridCol w:w="2410"/>
        <w:gridCol w:w="4015"/>
        <w:gridCol w:w="3249"/>
      </w:tblGrid>
      <w:tr w:rsidR="00D30F1E" w:rsidRPr="00D30F1E" w:rsidTr="00D30F1E">
        <w:trPr>
          <w:tblHeader/>
        </w:trPr>
        <w:tc>
          <w:tcPr>
            <w:tcW w:w="7763" w:type="dxa"/>
            <w:gridSpan w:val="3"/>
            <w:vAlign w:val="center"/>
          </w:tcPr>
          <w:p w:rsidR="00D30F1E" w:rsidRPr="00D30F1E" w:rsidRDefault="00D30F1E" w:rsidP="00D30F1E">
            <w:pPr>
              <w:ind w:right="-172"/>
              <w:jc w:val="center"/>
              <w:rPr>
                <w:rFonts w:eastAsiaTheme="minorEastAsia"/>
              </w:rPr>
            </w:pPr>
            <w:r w:rsidRPr="00D30F1E">
              <w:rPr>
                <w:rFonts w:eastAsiaTheme="minorEastAsia"/>
              </w:rPr>
              <w:t>ВИДЫ РАЗРЕШЕННОГО ИСПОЛЬЗОВАНИЯ ЗЕМЕЛЬНЫХ</w:t>
            </w:r>
          </w:p>
          <w:p w:rsidR="00D30F1E" w:rsidRPr="00D30F1E" w:rsidRDefault="00D30F1E" w:rsidP="00D30F1E">
            <w:pPr>
              <w:ind w:right="-172"/>
              <w:jc w:val="center"/>
              <w:rPr>
                <w:rFonts w:eastAsiaTheme="minorEastAsia"/>
              </w:rPr>
            </w:pPr>
            <w:r w:rsidRPr="00D30F1E">
              <w:rPr>
                <w:rFonts w:eastAsiaTheme="minorEastAsia"/>
              </w:rPr>
              <w:t>УЧАСТКОВ И ОБЪЕКТОВ КАПИТАЛЬНОГО СТРОИТЕЛЬСТВА</w:t>
            </w:r>
          </w:p>
        </w:tc>
        <w:tc>
          <w:tcPr>
            <w:tcW w:w="4015" w:type="dxa"/>
            <w:vMerge w:val="restart"/>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ПАРАМЕТРЫ РАЗРЕШЕННОГО ИСПОЛЬЗОВАНИЯ</w:t>
            </w:r>
          </w:p>
        </w:tc>
        <w:tc>
          <w:tcPr>
            <w:tcW w:w="3249" w:type="dxa"/>
            <w:vMerge w:val="restart"/>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ОСОБЫЕ УСЛОВИЯ</w:t>
            </w:r>
          </w:p>
          <w:p w:rsidR="00D30F1E" w:rsidRPr="00D30F1E" w:rsidRDefault="00D30F1E" w:rsidP="00D30F1E">
            <w:pPr>
              <w:ind w:right="-172"/>
              <w:jc w:val="center"/>
              <w:rPr>
                <w:rFonts w:eastAsiaTheme="minorEastAsia"/>
              </w:rPr>
            </w:pPr>
            <w:r w:rsidRPr="00D30F1E">
              <w:rPr>
                <w:rFonts w:eastAsiaTheme="minorEastAsia"/>
              </w:rPr>
              <w:t>РЕАЛИЗАЦИИ</w:t>
            </w:r>
          </w:p>
          <w:p w:rsidR="00D30F1E" w:rsidRPr="00D30F1E" w:rsidRDefault="00D30F1E" w:rsidP="00D30F1E">
            <w:pPr>
              <w:ind w:right="-172"/>
              <w:jc w:val="center"/>
              <w:rPr>
                <w:rFonts w:eastAsiaTheme="minorEastAsia"/>
              </w:rPr>
            </w:pPr>
            <w:r w:rsidRPr="00D30F1E">
              <w:rPr>
                <w:rFonts w:eastAsiaTheme="minorEastAsia"/>
              </w:rPr>
              <w:t>РЕГЛАМЕНТА</w:t>
            </w:r>
          </w:p>
        </w:tc>
      </w:tr>
      <w:tr w:rsidR="00D30F1E" w:rsidRPr="00D30F1E" w:rsidTr="00D30F1E">
        <w:trPr>
          <w:tblHeader/>
        </w:trPr>
        <w:tc>
          <w:tcPr>
            <w:tcW w:w="2331" w:type="dxa"/>
            <w:vAlign w:val="center"/>
          </w:tcPr>
          <w:p w:rsidR="00D30F1E" w:rsidRPr="00D30F1E" w:rsidRDefault="00D30F1E" w:rsidP="00D30F1E">
            <w:pPr>
              <w:ind w:right="-172"/>
              <w:jc w:val="center"/>
              <w:rPr>
                <w:rFonts w:eastAsiaTheme="minorEastAsia"/>
              </w:rPr>
            </w:pPr>
            <w:r w:rsidRPr="00D30F1E">
              <w:rPr>
                <w:rFonts w:eastAsiaTheme="minorEastAsia"/>
              </w:rPr>
              <w:t>ВИДЫ ИСПОЛЬЗОВАНИЯ</w:t>
            </w:r>
          </w:p>
          <w:p w:rsidR="00D30F1E" w:rsidRPr="00D30F1E" w:rsidRDefault="00D30F1E" w:rsidP="00D30F1E">
            <w:pPr>
              <w:ind w:right="-172"/>
              <w:jc w:val="center"/>
              <w:rPr>
                <w:rFonts w:eastAsiaTheme="minorEastAsia"/>
              </w:rPr>
            </w:pPr>
            <w:r w:rsidRPr="00D30F1E">
              <w:rPr>
                <w:rFonts w:eastAsiaTheme="minorEastAsia"/>
              </w:rPr>
              <w:t>ЗЕМЕЛЬНОГО УЧАСТКА</w:t>
            </w:r>
          </w:p>
        </w:tc>
        <w:tc>
          <w:tcPr>
            <w:tcW w:w="3022" w:type="dxa"/>
            <w:vAlign w:val="center"/>
          </w:tcPr>
          <w:p w:rsidR="00D30F1E" w:rsidRPr="00D30F1E" w:rsidRDefault="00D30F1E" w:rsidP="00D30F1E">
            <w:pPr>
              <w:ind w:right="-172"/>
              <w:jc w:val="center"/>
              <w:rPr>
                <w:rFonts w:eastAsiaTheme="minorEastAsia"/>
              </w:rPr>
            </w:pPr>
            <w:r w:rsidRPr="00D30F1E">
              <w:rPr>
                <w:rFonts w:eastAsiaTheme="minorEastAsia"/>
              </w:rPr>
              <w:t>ОПИСАНИЕ ВИДА</w:t>
            </w:r>
          </w:p>
          <w:p w:rsidR="00D30F1E" w:rsidRPr="00D30F1E" w:rsidRDefault="00D30F1E" w:rsidP="00D30F1E">
            <w:pPr>
              <w:ind w:right="-172"/>
              <w:jc w:val="center"/>
              <w:rPr>
                <w:rFonts w:eastAsiaTheme="minorEastAsia"/>
              </w:rPr>
            </w:pPr>
            <w:r w:rsidRPr="00D30F1E">
              <w:rPr>
                <w:rFonts w:eastAsiaTheme="minorEastAsia"/>
              </w:rPr>
              <w:t>РАЗРЕШЕННОГО</w:t>
            </w:r>
          </w:p>
          <w:p w:rsidR="00D30F1E" w:rsidRPr="00D30F1E" w:rsidRDefault="00D30F1E" w:rsidP="00D30F1E">
            <w:pPr>
              <w:ind w:right="-172"/>
              <w:jc w:val="center"/>
              <w:rPr>
                <w:rFonts w:eastAsiaTheme="minorEastAsia"/>
              </w:rPr>
            </w:pPr>
            <w:r w:rsidRPr="00D30F1E">
              <w:rPr>
                <w:rFonts w:eastAsiaTheme="minorEastAsia"/>
              </w:rPr>
              <w:t>ИСПОЛЬЗОВАНИЯ</w:t>
            </w:r>
          </w:p>
          <w:p w:rsidR="00D30F1E" w:rsidRPr="00D30F1E" w:rsidRDefault="00D30F1E" w:rsidP="00D30F1E">
            <w:pPr>
              <w:ind w:right="-172"/>
              <w:jc w:val="center"/>
              <w:rPr>
                <w:rFonts w:eastAsiaTheme="minorEastAsia"/>
              </w:rPr>
            </w:pPr>
            <w:r w:rsidRPr="00D30F1E">
              <w:rPr>
                <w:rFonts w:eastAsiaTheme="minorEastAsia"/>
              </w:rPr>
              <w:t>ЗЕМЕЛЬНОГО УЧАСТКА</w:t>
            </w:r>
          </w:p>
        </w:tc>
        <w:tc>
          <w:tcPr>
            <w:tcW w:w="2410" w:type="dxa"/>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ОБЪЕКТЫ</w:t>
            </w:r>
          </w:p>
          <w:p w:rsidR="00D30F1E" w:rsidRPr="00D30F1E" w:rsidRDefault="00D30F1E" w:rsidP="00D30F1E">
            <w:pPr>
              <w:ind w:right="-172"/>
              <w:jc w:val="center"/>
              <w:rPr>
                <w:rFonts w:eastAsiaTheme="minorEastAsia"/>
              </w:rPr>
            </w:pPr>
            <w:r w:rsidRPr="00D30F1E">
              <w:rPr>
                <w:rFonts w:eastAsiaTheme="minorEastAsia"/>
              </w:rPr>
              <w:t>КАПИТАЛЬНОГО СТРОИТЕЛЬСТВА</w:t>
            </w:r>
          </w:p>
          <w:p w:rsidR="00D30F1E" w:rsidRPr="00D30F1E" w:rsidRDefault="00D30F1E" w:rsidP="00D30F1E">
            <w:pPr>
              <w:ind w:right="-172"/>
              <w:jc w:val="center"/>
              <w:rPr>
                <w:rFonts w:eastAsiaTheme="minorEastAsia"/>
              </w:rPr>
            </w:pPr>
            <w:r w:rsidRPr="00D30F1E">
              <w:rPr>
                <w:rFonts w:eastAsiaTheme="minorEastAsia"/>
              </w:rPr>
              <w:t>И ИНЫЕ ВИДЫ</w:t>
            </w:r>
          </w:p>
          <w:p w:rsidR="00D30F1E" w:rsidRPr="00D30F1E" w:rsidRDefault="00D30F1E" w:rsidP="00D30F1E">
            <w:pPr>
              <w:ind w:right="-172"/>
              <w:jc w:val="center"/>
              <w:rPr>
                <w:rFonts w:eastAsiaTheme="minorEastAsia"/>
              </w:rPr>
            </w:pPr>
            <w:r w:rsidRPr="00D30F1E">
              <w:rPr>
                <w:rFonts w:eastAsiaTheme="minorEastAsia"/>
              </w:rPr>
              <w:t>ОБЪЕКТОВ</w:t>
            </w:r>
          </w:p>
        </w:tc>
        <w:tc>
          <w:tcPr>
            <w:tcW w:w="4015" w:type="dxa"/>
            <w:vMerge/>
            <w:shd w:val="clear" w:color="auto" w:fill="auto"/>
            <w:vAlign w:val="center"/>
          </w:tcPr>
          <w:p w:rsidR="00D30F1E" w:rsidRPr="00D30F1E" w:rsidRDefault="00D30F1E" w:rsidP="00D30F1E">
            <w:pPr>
              <w:ind w:right="-172"/>
              <w:jc w:val="center"/>
              <w:rPr>
                <w:rFonts w:eastAsiaTheme="minorEastAsia"/>
              </w:rPr>
            </w:pPr>
          </w:p>
        </w:tc>
        <w:tc>
          <w:tcPr>
            <w:tcW w:w="3249" w:type="dxa"/>
            <w:vMerge/>
            <w:shd w:val="clear" w:color="auto" w:fill="auto"/>
            <w:vAlign w:val="center"/>
          </w:tcPr>
          <w:p w:rsidR="00D30F1E" w:rsidRPr="00D30F1E" w:rsidRDefault="00D30F1E" w:rsidP="00D30F1E">
            <w:pPr>
              <w:ind w:right="-172"/>
              <w:jc w:val="center"/>
              <w:rPr>
                <w:rFonts w:eastAsiaTheme="minorEastAsia"/>
              </w:rPr>
            </w:pPr>
          </w:p>
        </w:tc>
      </w:tr>
      <w:tr w:rsidR="00D30F1E" w:rsidRPr="00D30F1E" w:rsidTr="00D30F1E">
        <w:trPr>
          <w:tblHeader/>
        </w:trPr>
        <w:tc>
          <w:tcPr>
            <w:tcW w:w="2331" w:type="dxa"/>
            <w:vAlign w:val="center"/>
          </w:tcPr>
          <w:p w:rsidR="00D30F1E" w:rsidRPr="00D30F1E" w:rsidRDefault="00D30F1E" w:rsidP="00D30F1E">
            <w:pPr>
              <w:ind w:right="-172"/>
              <w:jc w:val="center"/>
              <w:rPr>
                <w:rFonts w:eastAsiaTheme="minorEastAsia"/>
              </w:rPr>
            </w:pPr>
            <w:r w:rsidRPr="00D30F1E">
              <w:rPr>
                <w:rFonts w:eastAsiaTheme="minorEastAsia"/>
              </w:rPr>
              <w:t>1</w:t>
            </w:r>
          </w:p>
        </w:tc>
        <w:tc>
          <w:tcPr>
            <w:tcW w:w="3022" w:type="dxa"/>
            <w:vAlign w:val="center"/>
          </w:tcPr>
          <w:p w:rsidR="00D30F1E" w:rsidRPr="00D30F1E" w:rsidRDefault="00D30F1E" w:rsidP="00D30F1E">
            <w:pPr>
              <w:ind w:right="-172"/>
              <w:jc w:val="center"/>
              <w:rPr>
                <w:rFonts w:eastAsiaTheme="minorEastAsia"/>
              </w:rPr>
            </w:pPr>
            <w:r w:rsidRPr="00D30F1E">
              <w:rPr>
                <w:rFonts w:eastAsiaTheme="minorEastAsia"/>
              </w:rPr>
              <w:t>2</w:t>
            </w:r>
          </w:p>
        </w:tc>
        <w:tc>
          <w:tcPr>
            <w:tcW w:w="2410" w:type="dxa"/>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3</w:t>
            </w:r>
          </w:p>
        </w:tc>
        <w:tc>
          <w:tcPr>
            <w:tcW w:w="4015" w:type="dxa"/>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4</w:t>
            </w:r>
          </w:p>
        </w:tc>
        <w:tc>
          <w:tcPr>
            <w:tcW w:w="3249" w:type="dxa"/>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5</w:t>
            </w:r>
          </w:p>
        </w:tc>
      </w:tr>
      <w:tr w:rsidR="00D30F1E" w:rsidRPr="00D30F1E" w:rsidTr="00D30F1E">
        <w:tc>
          <w:tcPr>
            <w:tcW w:w="2331" w:type="dxa"/>
          </w:tcPr>
          <w:p w:rsidR="00D30F1E" w:rsidRPr="00D30F1E" w:rsidRDefault="00D30F1E" w:rsidP="00D30F1E">
            <w:pPr>
              <w:ind w:right="-172"/>
              <w:rPr>
                <w:lang w:eastAsia="en-US"/>
              </w:rPr>
            </w:pPr>
            <w:r w:rsidRPr="00D30F1E">
              <w:rPr>
                <w:rFonts w:eastAsiaTheme="minorEastAsia"/>
                <w:lang w:eastAsia="en-US"/>
              </w:rPr>
              <w:t>Для индивидуального жилищного строительства</w:t>
            </w:r>
          </w:p>
          <w:p w:rsidR="00D30F1E" w:rsidRPr="00D30F1E" w:rsidRDefault="00D30F1E" w:rsidP="00D30F1E">
            <w:pPr>
              <w:ind w:right="-172"/>
              <w:rPr>
                <w:rFonts w:eastAsiaTheme="minorEastAsia"/>
                <w:lang w:eastAsia="en-US"/>
              </w:rPr>
            </w:pPr>
            <w:r w:rsidRPr="00D30F1E">
              <w:rPr>
                <w:rFonts w:eastAsiaTheme="minorEastAsia"/>
                <w:lang w:eastAsia="en-US"/>
              </w:rPr>
              <w:t>2.1</w:t>
            </w:r>
            <w:r w:rsidRPr="00D30F1E">
              <w:rPr>
                <w:rFonts w:eastAsiaTheme="minorEastAsia"/>
                <w:vertAlign w:val="superscript"/>
                <w:lang w:eastAsia="en-US"/>
              </w:rPr>
              <w:footnoteReference w:id="1"/>
            </w:r>
          </w:p>
          <w:p w:rsidR="00D30F1E" w:rsidRPr="00D30F1E" w:rsidRDefault="00D30F1E" w:rsidP="00D30F1E">
            <w:pPr>
              <w:ind w:right="-172"/>
              <w:rPr>
                <w:rFonts w:eastAsiaTheme="minorEastAsia"/>
                <w:lang w:eastAsia="en-US"/>
              </w:rPr>
            </w:pPr>
          </w:p>
          <w:p w:rsidR="00D30F1E" w:rsidRPr="00D30F1E" w:rsidRDefault="00D30F1E" w:rsidP="00D30F1E">
            <w:pPr>
              <w:ind w:right="-172"/>
              <w:rPr>
                <w:lang w:eastAsia="en-US"/>
              </w:rPr>
            </w:pPr>
          </w:p>
        </w:tc>
        <w:tc>
          <w:tcPr>
            <w:tcW w:w="3022" w:type="dxa"/>
          </w:tcPr>
          <w:p w:rsidR="00D30F1E" w:rsidRPr="00D30F1E" w:rsidRDefault="00D30F1E" w:rsidP="00D30F1E">
            <w:pPr>
              <w:autoSpaceDE w:val="0"/>
              <w:autoSpaceDN w:val="0"/>
              <w:adjustRightInd w:val="0"/>
              <w:jc w:val="both"/>
              <w:rPr>
                <w:lang w:eastAsia="en-US"/>
              </w:rPr>
            </w:pPr>
            <w:r w:rsidRPr="00D30F1E">
              <w:rPr>
                <w:rFonts w:eastAsiaTheme="minorEastAsia"/>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30F1E" w:rsidRPr="00D30F1E" w:rsidRDefault="00D30F1E" w:rsidP="00D30F1E">
            <w:pPr>
              <w:autoSpaceDE w:val="0"/>
              <w:autoSpaceDN w:val="0"/>
              <w:adjustRightInd w:val="0"/>
              <w:jc w:val="both"/>
              <w:rPr>
                <w:rFonts w:eastAsiaTheme="minorEastAsia"/>
                <w:lang w:eastAsia="en-US"/>
              </w:rPr>
            </w:pPr>
            <w:r w:rsidRPr="00D30F1E">
              <w:rPr>
                <w:rFonts w:eastAsiaTheme="minorEastAsia"/>
                <w:lang w:eastAsia="en-US"/>
              </w:rPr>
              <w:t>выращивание сельскохозяйственных культур;</w:t>
            </w:r>
          </w:p>
          <w:p w:rsidR="00D30F1E" w:rsidRPr="00D30F1E" w:rsidRDefault="00D30F1E" w:rsidP="00D30F1E">
            <w:pPr>
              <w:autoSpaceDE w:val="0"/>
              <w:autoSpaceDN w:val="0"/>
              <w:adjustRightInd w:val="0"/>
              <w:jc w:val="both"/>
              <w:rPr>
                <w:lang w:eastAsia="en-US"/>
              </w:rPr>
            </w:pPr>
            <w:r w:rsidRPr="00D30F1E">
              <w:rPr>
                <w:rFonts w:eastAsiaTheme="minorEastAsia"/>
                <w:lang w:eastAsia="en-US"/>
              </w:rPr>
              <w:t xml:space="preserve">размещение индивидуальных гаражей и хозяйственных построек </w:t>
            </w:r>
          </w:p>
        </w:tc>
        <w:tc>
          <w:tcPr>
            <w:tcW w:w="2410" w:type="dxa"/>
            <w:shd w:val="clear" w:color="auto" w:fill="auto"/>
          </w:tcPr>
          <w:p w:rsidR="00D30F1E" w:rsidRPr="00D30F1E" w:rsidRDefault="00D30F1E" w:rsidP="00D30F1E">
            <w:pPr>
              <w:ind w:right="-172"/>
              <w:rPr>
                <w:rFonts w:eastAsiaTheme="minorEastAsia"/>
              </w:rPr>
            </w:pPr>
            <w:r w:rsidRPr="00D30F1E">
              <w:rPr>
                <w:rFonts w:eastAsiaTheme="minorEastAsia"/>
              </w:rPr>
              <w:t>Индивидуальные жилые дома.</w:t>
            </w:r>
          </w:p>
          <w:p w:rsidR="00D30F1E" w:rsidRPr="00D30F1E" w:rsidRDefault="00D30F1E" w:rsidP="00D30F1E">
            <w:pPr>
              <w:ind w:right="-172"/>
              <w:rPr>
                <w:rFonts w:eastAsiaTheme="minorEastAsia"/>
              </w:rPr>
            </w:pPr>
            <w:r w:rsidRPr="00D30F1E">
              <w:rPr>
                <w:rFonts w:eastAsiaTheme="minorEastAsia"/>
              </w:rPr>
              <w:t>Индивидуальные гаражи на 1-2 легковых автомобиля.</w:t>
            </w:r>
          </w:p>
          <w:p w:rsidR="00D30F1E" w:rsidRPr="00D30F1E" w:rsidRDefault="00D30F1E" w:rsidP="00D30F1E">
            <w:pPr>
              <w:ind w:right="-172"/>
              <w:rPr>
                <w:rFonts w:eastAsiaTheme="minorEastAsia"/>
              </w:rPr>
            </w:pPr>
            <w:r w:rsidRPr="00D30F1E">
              <w:rPr>
                <w:rFonts w:eastAsiaTheme="minorEastAsia"/>
              </w:rPr>
              <w:t xml:space="preserve">Хозяйственные постройки </w:t>
            </w:r>
          </w:p>
        </w:tc>
        <w:tc>
          <w:tcPr>
            <w:tcW w:w="4015" w:type="dxa"/>
            <w:shd w:val="clear" w:color="auto" w:fill="auto"/>
          </w:tcPr>
          <w:p w:rsidR="00D30F1E" w:rsidRPr="00D30F1E" w:rsidRDefault="00D30F1E" w:rsidP="00D30F1E">
            <w:pPr>
              <w:contextualSpacing/>
              <w:rPr>
                <w:rFonts w:eastAsiaTheme="minorEastAsia"/>
              </w:rPr>
            </w:pPr>
            <w:r w:rsidRPr="00D30F1E">
              <w:rPr>
                <w:rFonts w:eastAsiaTheme="minorEastAsia"/>
              </w:rPr>
              <w:t>1. Минимальный размер земельного участка 500 кв.м.</w:t>
            </w:r>
          </w:p>
          <w:p w:rsidR="00D30F1E" w:rsidRPr="00D30F1E" w:rsidRDefault="00D30F1E" w:rsidP="00D30F1E">
            <w:pPr>
              <w:contextualSpacing/>
              <w:rPr>
                <w:rFonts w:eastAsiaTheme="minorEastAsia"/>
              </w:rPr>
            </w:pPr>
            <w:r w:rsidRPr="00D30F1E">
              <w:rPr>
                <w:rFonts w:eastAsiaTheme="minorEastAsia"/>
              </w:rPr>
              <w:t>Максимальный размер земельного участка 2000 кв.м.</w:t>
            </w:r>
          </w:p>
          <w:p w:rsidR="00D30F1E" w:rsidRPr="00D30F1E" w:rsidRDefault="00D30F1E" w:rsidP="00D30F1E">
            <w:pPr>
              <w:contextualSpacing/>
              <w:rPr>
                <w:rFonts w:eastAsiaTheme="minorEastAsia"/>
              </w:rPr>
            </w:pPr>
            <w:r w:rsidRPr="00D30F1E">
              <w:rPr>
                <w:rFonts w:eastAsiaTheme="minorEastAsia"/>
              </w:rPr>
              <w:t>2. Минимальный отступ от границ земельного участка</w:t>
            </w:r>
          </w:p>
          <w:p w:rsidR="00D30F1E" w:rsidRPr="00D30F1E" w:rsidRDefault="00D30F1E" w:rsidP="00D30F1E">
            <w:pPr>
              <w:contextualSpacing/>
              <w:rPr>
                <w:rFonts w:eastAsiaTheme="minorEastAsia"/>
              </w:rPr>
            </w:pPr>
            <w:r w:rsidRPr="00D30F1E">
              <w:rPr>
                <w:rFonts w:eastAsiaTheme="minorEastAsia"/>
              </w:rPr>
              <w:t>-</w:t>
            </w:r>
            <w:r w:rsidRPr="00D30F1E">
              <w:rPr>
                <w:rFonts w:eastAsiaTheme="minorEastAsia"/>
              </w:rPr>
              <w:tab/>
              <w:t>от границ соседнего участка до основного строения - 3 м;</w:t>
            </w:r>
          </w:p>
          <w:p w:rsidR="00D30F1E" w:rsidRPr="00D30F1E" w:rsidRDefault="00D30F1E" w:rsidP="00D30F1E">
            <w:pPr>
              <w:contextualSpacing/>
              <w:rPr>
                <w:rFonts w:eastAsiaTheme="minorEastAsia"/>
              </w:rPr>
            </w:pPr>
            <w:r w:rsidRPr="00D30F1E">
              <w:rPr>
                <w:rFonts w:eastAsiaTheme="minorEastAsia"/>
              </w:rPr>
              <w:t>-</w:t>
            </w:r>
            <w:r w:rsidRPr="00D30F1E">
              <w:rPr>
                <w:rFonts w:eastAsiaTheme="minorEastAsia"/>
              </w:rPr>
              <w:tab/>
              <w:t>от границ соседнего участка до хозяйственных и прочих строений - 1 м;</w:t>
            </w:r>
          </w:p>
          <w:p w:rsidR="00D30F1E" w:rsidRPr="00D30F1E" w:rsidRDefault="00D30F1E" w:rsidP="00D30F1E">
            <w:pPr>
              <w:contextualSpacing/>
              <w:rPr>
                <w:rFonts w:eastAsiaTheme="minorEastAsia"/>
              </w:rPr>
            </w:pPr>
            <w:r w:rsidRPr="00D30F1E">
              <w:rPr>
                <w:rFonts w:eastAsiaTheme="minorEastAsia"/>
              </w:rPr>
              <w:t>-</w:t>
            </w:r>
            <w:r w:rsidRPr="00D30F1E">
              <w:rPr>
                <w:rFonts w:eastAsiaTheme="minorEastAsia"/>
              </w:rPr>
              <w:tab/>
              <w:t>от границ соседнего участка до открытой стоянки - 1м;</w:t>
            </w:r>
          </w:p>
          <w:p w:rsidR="00D30F1E" w:rsidRPr="00D30F1E" w:rsidRDefault="00D30F1E" w:rsidP="00D30F1E">
            <w:pPr>
              <w:contextualSpacing/>
              <w:rPr>
                <w:rFonts w:eastAsiaTheme="minorEastAsia"/>
              </w:rPr>
            </w:pPr>
            <w:r w:rsidRPr="00D30F1E">
              <w:rPr>
                <w:rFonts w:eastAsiaTheme="minorEastAsia"/>
              </w:rPr>
              <w:t>-</w:t>
            </w:r>
            <w:r w:rsidRPr="00D30F1E">
              <w:rPr>
                <w:rFonts w:eastAsiaTheme="minorEastAsia"/>
              </w:rPr>
              <w:tab/>
              <w:t>от границ соседнего участка до отдельно стоящего гаража -</w:t>
            </w:r>
          </w:p>
          <w:p w:rsidR="00D30F1E" w:rsidRPr="00D30F1E" w:rsidRDefault="00D30F1E" w:rsidP="00D30F1E">
            <w:pPr>
              <w:contextualSpacing/>
              <w:rPr>
                <w:rFonts w:eastAsiaTheme="minorEastAsia"/>
              </w:rPr>
            </w:pPr>
            <w:r w:rsidRPr="00D30F1E">
              <w:rPr>
                <w:rFonts w:eastAsiaTheme="minorEastAsia"/>
              </w:rPr>
              <w:t>1м.</w:t>
            </w:r>
          </w:p>
          <w:p w:rsidR="00D30F1E" w:rsidRPr="00D30F1E" w:rsidRDefault="00D30F1E" w:rsidP="00D30F1E">
            <w:pPr>
              <w:contextualSpacing/>
              <w:rPr>
                <w:rFonts w:eastAsiaTheme="minorEastAsia"/>
              </w:rPr>
            </w:pPr>
            <w:r w:rsidRPr="00D30F1E">
              <w:rPr>
                <w:rFonts w:eastAsiaTheme="minorEastAsia"/>
              </w:rPr>
              <w:t>3Максимальная  высота зданий, строений, сооружений от уровня земли:</w:t>
            </w:r>
          </w:p>
          <w:p w:rsidR="00D30F1E" w:rsidRPr="00D30F1E" w:rsidRDefault="00D30F1E" w:rsidP="00D30F1E">
            <w:pPr>
              <w:contextualSpacing/>
              <w:rPr>
                <w:rFonts w:eastAsiaTheme="minorEastAsia"/>
              </w:rPr>
            </w:pPr>
            <w:r w:rsidRPr="00D30F1E">
              <w:rPr>
                <w:rFonts w:eastAsiaTheme="minorEastAsia"/>
              </w:rPr>
              <w:t>-</w:t>
            </w:r>
            <w:r w:rsidRPr="00D30F1E">
              <w:rPr>
                <w:rFonts w:eastAsiaTheme="minorEastAsia"/>
              </w:rPr>
              <w:tab/>
              <w:t xml:space="preserve"> до верха плоской кровли - 10м;</w:t>
            </w:r>
          </w:p>
          <w:p w:rsidR="00D30F1E" w:rsidRPr="00D30F1E" w:rsidRDefault="00D30F1E" w:rsidP="00D30F1E">
            <w:pPr>
              <w:contextualSpacing/>
              <w:rPr>
                <w:rFonts w:eastAsiaTheme="minorEastAsia"/>
              </w:rPr>
            </w:pPr>
            <w:r w:rsidRPr="00D30F1E">
              <w:rPr>
                <w:rFonts w:eastAsiaTheme="minorEastAsia"/>
              </w:rPr>
              <w:t>-</w:t>
            </w:r>
            <w:r w:rsidRPr="00D30F1E">
              <w:rPr>
                <w:rFonts w:eastAsiaTheme="minorEastAsia"/>
              </w:rPr>
              <w:tab/>
              <w:t>до конька скатной кровли - 15 м. Максимальное  количество этажей-3эт.</w:t>
            </w:r>
          </w:p>
          <w:p w:rsidR="00D30F1E" w:rsidRPr="00D30F1E" w:rsidRDefault="00D30F1E" w:rsidP="00D30F1E">
            <w:pPr>
              <w:contextualSpacing/>
              <w:rPr>
                <w:rFonts w:eastAsiaTheme="minorEastAsia"/>
              </w:rPr>
            </w:pPr>
            <w:r w:rsidRPr="00D30F1E">
              <w:rPr>
                <w:rFonts w:eastAsiaTheme="minorEastAsia"/>
              </w:rPr>
              <w:t>4. Максимальный процент застройки в границах земельного участка - 50%.</w:t>
            </w:r>
          </w:p>
          <w:p w:rsidR="00D30F1E" w:rsidRPr="00D30F1E" w:rsidRDefault="00D30F1E" w:rsidP="00D30F1E">
            <w:pPr>
              <w:contextualSpacing/>
              <w:rPr>
                <w:rFonts w:eastAsiaTheme="minorEastAsia"/>
              </w:rPr>
            </w:pPr>
            <w:r w:rsidRPr="00D30F1E">
              <w:rPr>
                <w:rFonts w:eastAsiaTheme="minorEastAsia"/>
              </w:rPr>
              <w:t>Иные параметры:</w:t>
            </w:r>
          </w:p>
          <w:p w:rsidR="00D30F1E" w:rsidRPr="00D30F1E" w:rsidRDefault="00D30F1E" w:rsidP="00D30F1E">
            <w:pPr>
              <w:contextualSpacing/>
              <w:rPr>
                <w:rFonts w:eastAsiaTheme="minorEastAsia"/>
              </w:rPr>
            </w:pPr>
            <w:r w:rsidRPr="00D30F1E">
              <w:rPr>
                <w:rFonts w:eastAsiaTheme="minorEastAsia"/>
              </w:rPr>
              <w:t>Отступ от красной линии - не менее 5 м., при новом строительстве.</w:t>
            </w:r>
          </w:p>
          <w:p w:rsidR="00D30F1E" w:rsidRPr="00D30F1E" w:rsidRDefault="00D30F1E" w:rsidP="00D30F1E">
            <w:pPr>
              <w:widowControl w:val="0"/>
              <w:autoSpaceDE w:val="0"/>
              <w:autoSpaceDN w:val="0"/>
              <w:spacing w:before="1"/>
              <w:ind w:right="276"/>
              <w:rPr>
                <w:rFonts w:eastAsiaTheme="minorEastAsia"/>
              </w:rPr>
            </w:pPr>
            <w:r w:rsidRPr="00D30F1E">
              <w:rPr>
                <w:rFonts w:eastAsiaTheme="minorEastAsia"/>
              </w:rPr>
              <w:t xml:space="preserve">.Минимальный процент озеленения - 20%. </w:t>
            </w:r>
          </w:p>
          <w:p w:rsidR="00D30F1E" w:rsidRPr="00D30F1E" w:rsidRDefault="00D30F1E" w:rsidP="00D30F1E">
            <w:pPr>
              <w:widowControl w:val="0"/>
              <w:autoSpaceDE w:val="0"/>
              <w:autoSpaceDN w:val="0"/>
              <w:spacing w:before="1"/>
              <w:ind w:right="276"/>
              <w:rPr>
                <w:rFonts w:eastAsiaTheme="minorEastAsia"/>
              </w:rPr>
            </w:pPr>
            <w:r w:rsidRPr="00D30F1E">
              <w:rPr>
                <w:rFonts w:eastAsiaTheme="minorEastAsia"/>
              </w:rPr>
              <w:t>Ограждения с целью минимального затенения территории соседних земельных участков должны быть сетчатые или решетчатые высотой не более 1,8 м.</w:t>
            </w:r>
          </w:p>
          <w:p w:rsidR="00D30F1E" w:rsidRPr="00D30F1E" w:rsidRDefault="00D30F1E" w:rsidP="00D30F1E">
            <w:pPr>
              <w:widowControl w:val="0"/>
              <w:autoSpaceDE w:val="0"/>
              <w:autoSpaceDN w:val="0"/>
              <w:spacing w:before="1"/>
              <w:ind w:right="276"/>
              <w:rPr>
                <w:rFonts w:eastAsiaTheme="minorEastAsia"/>
              </w:rPr>
            </w:pPr>
            <w:r w:rsidRPr="00D30F1E">
              <w:rPr>
                <w:rFonts w:eastAsiaTheme="minorEastAsia"/>
              </w:rPr>
              <w:t>Расстояние от сараев для скота и птицы до шахтных колодцев должно быть не менее 20м;</w:t>
            </w:r>
          </w:p>
          <w:p w:rsidR="00D30F1E" w:rsidRPr="00D30F1E" w:rsidRDefault="00D30F1E" w:rsidP="00D30F1E">
            <w:pPr>
              <w:widowControl w:val="0"/>
              <w:autoSpaceDE w:val="0"/>
              <w:autoSpaceDN w:val="0"/>
              <w:spacing w:before="1"/>
              <w:ind w:right="276"/>
              <w:rPr>
                <w:rFonts w:eastAsiaTheme="minorEastAsia"/>
              </w:rPr>
            </w:pPr>
            <w:r w:rsidRPr="00D30F1E">
              <w:rPr>
                <w:rFonts w:eastAsiaTheme="minorEastAsia"/>
              </w:rPr>
              <w:t>Высота зданий для всех вспомогательных строений:</w:t>
            </w:r>
          </w:p>
          <w:p w:rsidR="00D30F1E" w:rsidRPr="00D30F1E" w:rsidRDefault="00D30F1E" w:rsidP="00D30F1E">
            <w:pPr>
              <w:widowControl w:val="0"/>
              <w:autoSpaceDE w:val="0"/>
              <w:autoSpaceDN w:val="0"/>
              <w:spacing w:before="1"/>
              <w:ind w:right="276"/>
              <w:rPr>
                <w:rFonts w:eastAsiaTheme="minorEastAsia"/>
              </w:rPr>
            </w:pPr>
            <w:r w:rsidRPr="00D30F1E">
              <w:rPr>
                <w:rFonts w:eastAsiaTheme="minorEastAsia"/>
              </w:rPr>
              <w:t>- высота от уровня земли до верха плоской кровли – не более 4м;</w:t>
            </w:r>
          </w:p>
          <w:p w:rsidR="00D30F1E" w:rsidRPr="00D30F1E" w:rsidRDefault="00D30F1E" w:rsidP="00D30F1E">
            <w:pPr>
              <w:widowControl w:val="0"/>
              <w:autoSpaceDE w:val="0"/>
              <w:autoSpaceDN w:val="0"/>
              <w:spacing w:before="1"/>
              <w:ind w:right="276"/>
              <w:rPr>
                <w:rFonts w:eastAsiaTheme="minorEastAsia"/>
              </w:rPr>
            </w:pPr>
            <w:r w:rsidRPr="00D30F1E">
              <w:rPr>
                <w:rFonts w:eastAsiaTheme="minorEastAsia"/>
              </w:rPr>
              <w:t>- до конька скатной кровли – не более 7 м.</w:t>
            </w:r>
          </w:p>
          <w:p w:rsidR="00D30F1E" w:rsidRPr="00D30F1E" w:rsidRDefault="00D30F1E" w:rsidP="00D30F1E">
            <w:pPr>
              <w:widowControl w:val="0"/>
              <w:autoSpaceDE w:val="0"/>
              <w:autoSpaceDN w:val="0"/>
              <w:spacing w:before="1"/>
              <w:ind w:right="276"/>
              <w:rPr>
                <w:rFonts w:eastAsiaTheme="minorEastAsia"/>
              </w:rPr>
            </w:pPr>
            <w:r w:rsidRPr="00D30F1E">
              <w:rPr>
                <w:rFonts w:eastAsiaTheme="minorEastAsia"/>
              </w:rPr>
              <w:t>Максимальный процент застройки вспомогательными  строениями - 10%</w:t>
            </w:r>
          </w:p>
        </w:tc>
        <w:tc>
          <w:tcPr>
            <w:tcW w:w="3249" w:type="dxa"/>
            <w:vMerge w:val="restart"/>
            <w:shd w:val="clear" w:color="auto" w:fill="auto"/>
          </w:tcPr>
          <w:p w:rsidR="00D30F1E" w:rsidRPr="00D30F1E" w:rsidRDefault="00D30F1E" w:rsidP="00D30F1E">
            <w:pPr>
              <w:ind w:right="175"/>
              <w:rPr>
                <w:rFonts w:eastAsiaTheme="minorEastAsia"/>
              </w:rPr>
            </w:pPr>
            <w:r w:rsidRPr="00D30F1E">
              <w:rPr>
                <w:rFonts w:eastAsiaTheme="minorEastAsia"/>
              </w:rPr>
              <w:t>При проектировании руководствоваться СП 55.13330.2016, СП 42.13330.2016, со строительными нормами и правилами, СП, техническими регламентами.</w:t>
            </w:r>
          </w:p>
          <w:p w:rsidR="00D30F1E" w:rsidRPr="00D30F1E" w:rsidRDefault="00D30F1E" w:rsidP="00D30F1E">
            <w:pPr>
              <w:ind w:right="-172"/>
              <w:rPr>
                <w:rFonts w:eastAsiaTheme="minorEastAsia"/>
              </w:rPr>
            </w:pPr>
            <w:r w:rsidRPr="00D30F1E">
              <w:rPr>
                <w:rFonts w:eastAsiaTheme="minorEastAsia"/>
              </w:rPr>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D30F1E" w:rsidRPr="00D30F1E" w:rsidRDefault="00D30F1E" w:rsidP="00D30F1E">
            <w:pPr>
              <w:ind w:right="-172"/>
              <w:rPr>
                <w:rFonts w:eastAsiaTheme="minorEastAsia"/>
              </w:rPr>
            </w:pPr>
            <w:r w:rsidRPr="00D30F1E">
              <w:rPr>
                <w:rFonts w:eastAsiaTheme="minorEastAsia"/>
              </w:rPr>
              <w:t>Запрещается складирование дров, строительных материалов, мусора и т.д. на придомовых территориях.</w:t>
            </w:r>
          </w:p>
          <w:p w:rsidR="00D30F1E" w:rsidRPr="00D30F1E" w:rsidRDefault="00D30F1E" w:rsidP="00D30F1E">
            <w:pPr>
              <w:autoSpaceDE w:val="0"/>
              <w:autoSpaceDN w:val="0"/>
              <w:adjustRightInd w:val="0"/>
              <w:rPr>
                <w:rFonts w:eastAsiaTheme="minorEastAsia"/>
              </w:rPr>
            </w:pPr>
            <w:r w:rsidRPr="00D30F1E">
              <w:rPr>
                <w:rFonts w:eastAsiaTheme="minorEastAsia"/>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w:t>
            </w:r>
          </w:p>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p w:rsidR="00D30F1E" w:rsidRDefault="00D30F1E" w:rsidP="00D30F1E">
            <w:pPr>
              <w:ind w:right="-172"/>
              <w:rPr>
                <w:rFonts w:eastAsiaTheme="minorEastAsia"/>
              </w:rPr>
            </w:pPr>
            <w:r w:rsidRPr="00D30F1E">
              <w:rPr>
                <w:rFonts w:eastAsiaTheme="minorEastAsia"/>
              </w:rPr>
              <w:t xml:space="preserve">Допускается блокировка хозяйственных построек к основному строению. </w:t>
            </w:r>
          </w:p>
          <w:p w:rsidR="00D30F1E" w:rsidRPr="00D30F1E" w:rsidRDefault="00D30F1E" w:rsidP="00D30F1E">
            <w:pPr>
              <w:rPr>
                <w:rFonts w:eastAsiaTheme="minorEastAsia"/>
              </w:rPr>
            </w:pPr>
          </w:p>
          <w:p w:rsidR="00D30F1E" w:rsidRPr="00D30F1E" w:rsidRDefault="00D30F1E" w:rsidP="00D30F1E">
            <w:pPr>
              <w:rPr>
                <w:rFonts w:eastAsiaTheme="minorEastAsia"/>
              </w:rPr>
            </w:pPr>
          </w:p>
          <w:p w:rsidR="00D30F1E" w:rsidRPr="00D30F1E" w:rsidRDefault="00D30F1E" w:rsidP="00D30F1E">
            <w:pPr>
              <w:rPr>
                <w:rFonts w:eastAsiaTheme="minorEastAsia"/>
              </w:rPr>
            </w:pPr>
          </w:p>
          <w:p w:rsidR="00D30F1E" w:rsidRPr="00D30F1E" w:rsidRDefault="00D30F1E" w:rsidP="00D30F1E">
            <w:pPr>
              <w:rPr>
                <w:rFonts w:eastAsiaTheme="minorEastAsia"/>
              </w:rPr>
            </w:pPr>
          </w:p>
          <w:p w:rsidR="00D30F1E" w:rsidRPr="00D30F1E" w:rsidRDefault="00D30F1E" w:rsidP="00D30F1E">
            <w:pPr>
              <w:rPr>
                <w:rFonts w:eastAsiaTheme="minorEastAsia"/>
              </w:rPr>
            </w:pPr>
          </w:p>
          <w:p w:rsidR="00D30F1E" w:rsidRDefault="00D30F1E" w:rsidP="00D30F1E"/>
          <w:p w:rsidR="00D30F1E" w:rsidRPr="00D30F1E" w:rsidRDefault="00D30F1E" w:rsidP="00D30F1E"/>
        </w:tc>
      </w:tr>
      <w:tr w:rsidR="00D30F1E" w:rsidRPr="00D30F1E" w:rsidTr="00D30F1E">
        <w:tc>
          <w:tcPr>
            <w:tcW w:w="2331" w:type="dxa"/>
          </w:tcPr>
          <w:p w:rsidR="00D30F1E" w:rsidRPr="00D30F1E" w:rsidRDefault="00D30F1E" w:rsidP="00D30F1E">
            <w:pPr>
              <w:autoSpaceDE w:val="0"/>
              <w:autoSpaceDN w:val="0"/>
              <w:adjustRightInd w:val="0"/>
              <w:jc w:val="both"/>
              <w:rPr>
                <w:rFonts w:eastAsiaTheme="minorEastAsia"/>
                <w:lang w:eastAsia="en-US"/>
              </w:rPr>
            </w:pPr>
            <w:r w:rsidRPr="00D30F1E">
              <w:rPr>
                <w:rFonts w:eastAsiaTheme="minorEastAsia"/>
                <w:lang w:eastAsia="en-US"/>
              </w:rPr>
              <w:t>Для ведения личного подсобного хозяйства (приусадебный земельный участок) 2.2</w:t>
            </w:r>
          </w:p>
        </w:tc>
        <w:tc>
          <w:tcPr>
            <w:tcW w:w="3022" w:type="dxa"/>
          </w:tcPr>
          <w:p w:rsidR="00D30F1E" w:rsidRPr="00D30F1E" w:rsidRDefault="00D30F1E" w:rsidP="00D30F1E">
            <w:pPr>
              <w:autoSpaceDE w:val="0"/>
              <w:autoSpaceDN w:val="0"/>
              <w:adjustRightInd w:val="0"/>
              <w:jc w:val="both"/>
              <w:rPr>
                <w:rFonts w:eastAsiaTheme="minorEastAsia"/>
                <w:lang w:eastAsia="en-US"/>
              </w:rPr>
            </w:pPr>
            <w:r w:rsidRPr="00D30F1E">
              <w:rPr>
                <w:rFonts w:eastAsiaTheme="minorEastAsia"/>
                <w:lang w:eastAsia="en-US"/>
              </w:rPr>
              <w:t>Размещение жилого дома, указанного в описании вида разрешенного использования с кодом 2.1;</w:t>
            </w:r>
          </w:p>
          <w:p w:rsidR="00D30F1E" w:rsidRPr="00D30F1E" w:rsidRDefault="00D30F1E" w:rsidP="00D30F1E">
            <w:pPr>
              <w:autoSpaceDE w:val="0"/>
              <w:autoSpaceDN w:val="0"/>
              <w:adjustRightInd w:val="0"/>
              <w:jc w:val="both"/>
              <w:rPr>
                <w:rFonts w:eastAsiaTheme="minorEastAsia"/>
                <w:lang w:eastAsia="en-US"/>
              </w:rPr>
            </w:pPr>
            <w:r w:rsidRPr="00D30F1E">
              <w:rPr>
                <w:rFonts w:eastAsiaTheme="minorEastAsia"/>
                <w:lang w:eastAsia="en-US"/>
              </w:rPr>
              <w:t>производство сельскохозяйственной продукции;</w:t>
            </w:r>
          </w:p>
          <w:p w:rsidR="00D30F1E" w:rsidRPr="00D30F1E" w:rsidRDefault="00D30F1E" w:rsidP="00D30F1E">
            <w:pPr>
              <w:autoSpaceDE w:val="0"/>
              <w:autoSpaceDN w:val="0"/>
              <w:adjustRightInd w:val="0"/>
              <w:jc w:val="both"/>
              <w:rPr>
                <w:rFonts w:eastAsiaTheme="minorEastAsia"/>
                <w:lang w:eastAsia="en-US"/>
              </w:rPr>
            </w:pPr>
            <w:r w:rsidRPr="00D30F1E">
              <w:rPr>
                <w:rFonts w:eastAsiaTheme="minorEastAsia"/>
                <w:lang w:eastAsia="en-US"/>
              </w:rPr>
              <w:t>размещение гаража и иных вспомогательных сооружений;</w:t>
            </w:r>
          </w:p>
          <w:p w:rsidR="00D30F1E" w:rsidRPr="00D30F1E" w:rsidRDefault="00D30F1E" w:rsidP="00D30F1E">
            <w:pPr>
              <w:autoSpaceDE w:val="0"/>
              <w:autoSpaceDN w:val="0"/>
              <w:adjustRightInd w:val="0"/>
              <w:jc w:val="both"/>
              <w:rPr>
                <w:rFonts w:eastAsiaTheme="minorEastAsia"/>
                <w:lang w:eastAsia="en-US"/>
              </w:rPr>
            </w:pPr>
            <w:r w:rsidRPr="00D30F1E">
              <w:rPr>
                <w:rFonts w:eastAsiaTheme="minorEastAsia"/>
                <w:lang w:eastAsia="en-US"/>
              </w:rPr>
              <w:t>содержание сельскохозяйственных животных</w:t>
            </w:r>
          </w:p>
        </w:tc>
        <w:tc>
          <w:tcPr>
            <w:tcW w:w="2410" w:type="dxa"/>
            <w:shd w:val="clear" w:color="auto" w:fill="auto"/>
          </w:tcPr>
          <w:p w:rsidR="00D30F1E" w:rsidRPr="00D30F1E" w:rsidRDefault="00D30F1E" w:rsidP="00D30F1E">
            <w:pPr>
              <w:ind w:right="-172"/>
              <w:rPr>
                <w:rFonts w:eastAsiaTheme="minorEastAsia"/>
              </w:rPr>
            </w:pPr>
            <w:r w:rsidRPr="00D30F1E">
              <w:rPr>
                <w:rFonts w:eastAsiaTheme="minorEastAsia"/>
              </w:rPr>
              <w:t>Индивидуальные жилые дома.</w:t>
            </w:r>
          </w:p>
          <w:p w:rsidR="00D30F1E" w:rsidRPr="00D30F1E" w:rsidRDefault="00D30F1E" w:rsidP="00D30F1E">
            <w:pPr>
              <w:ind w:right="-172"/>
              <w:rPr>
                <w:rFonts w:eastAsiaTheme="minorEastAsia"/>
              </w:rPr>
            </w:pPr>
            <w:r w:rsidRPr="00D30F1E">
              <w:rPr>
                <w:rFonts w:eastAsiaTheme="minorEastAsia"/>
              </w:rPr>
              <w:t>Индивидуальные гаражи на 1-2 легковых автомобиля.</w:t>
            </w:r>
          </w:p>
          <w:p w:rsidR="00D30F1E" w:rsidRPr="00D30F1E" w:rsidRDefault="00D30F1E" w:rsidP="00D30F1E">
            <w:pPr>
              <w:ind w:right="-172"/>
              <w:rPr>
                <w:rFonts w:eastAsiaTheme="minorEastAsia"/>
              </w:rPr>
            </w:pPr>
            <w:r w:rsidRPr="00D30F1E">
              <w:rPr>
                <w:rFonts w:eastAsiaTheme="minorEastAsia"/>
              </w:rPr>
              <w:t>Хозяйственные постройки Сооружения для содержания сельскохозяйственных животных.</w:t>
            </w:r>
          </w:p>
        </w:tc>
        <w:tc>
          <w:tcPr>
            <w:tcW w:w="4015" w:type="dxa"/>
            <w:shd w:val="clear" w:color="auto" w:fill="auto"/>
          </w:tcPr>
          <w:p w:rsidR="00D30F1E" w:rsidRPr="00D30F1E" w:rsidRDefault="00D30F1E" w:rsidP="00D30F1E">
            <w:pPr>
              <w:ind w:right="-172"/>
              <w:rPr>
                <w:rFonts w:eastAsiaTheme="minorEastAsia"/>
              </w:rPr>
            </w:pPr>
            <w:r w:rsidRPr="00D30F1E">
              <w:rPr>
                <w:rFonts w:eastAsiaTheme="minorEastAsia"/>
              </w:rPr>
              <w:t xml:space="preserve">1.Минимальная площадь   земельного участка -  0,01 га , максимальная площадь земельного участка -  0,3 га </w:t>
            </w:r>
          </w:p>
          <w:p w:rsidR="00D30F1E" w:rsidRPr="00D30F1E" w:rsidRDefault="00D30F1E" w:rsidP="00D30F1E">
            <w:pPr>
              <w:ind w:right="-172"/>
              <w:rPr>
                <w:rFonts w:eastAsiaTheme="minorEastAsia"/>
              </w:rPr>
            </w:pPr>
            <w:r w:rsidRPr="00D30F1E">
              <w:rPr>
                <w:rFonts w:eastAsiaTheme="minorEastAsia"/>
              </w:rPr>
              <w:t>2. Минимальный  отступ от границ земельного участка в целях определения мест допустимого размещения зданий - 1 м.</w:t>
            </w:r>
          </w:p>
          <w:p w:rsidR="00D30F1E" w:rsidRPr="00D30F1E" w:rsidRDefault="00D30F1E" w:rsidP="00D30F1E">
            <w:pPr>
              <w:ind w:right="-172"/>
              <w:rPr>
                <w:rFonts w:eastAsiaTheme="minorEastAsia"/>
              </w:rPr>
            </w:pPr>
            <w:r w:rsidRPr="00D30F1E">
              <w:rPr>
                <w:rFonts w:eastAsiaTheme="minorEastAsia"/>
              </w:rPr>
              <w:t xml:space="preserve">3.Максимальноельное количество этажей – 3 этажа. </w:t>
            </w:r>
          </w:p>
          <w:p w:rsidR="00D30F1E" w:rsidRPr="00D30F1E" w:rsidRDefault="00D30F1E" w:rsidP="00D30F1E">
            <w:pPr>
              <w:ind w:right="-172"/>
              <w:rPr>
                <w:rFonts w:eastAsiaTheme="minorEastAsia"/>
              </w:rPr>
            </w:pPr>
            <w:r w:rsidRPr="00D30F1E">
              <w:rPr>
                <w:rFonts w:eastAsiaTheme="minorEastAsia"/>
              </w:rPr>
              <w:t>4.Максимальный процент застройки – 30%.</w:t>
            </w:r>
          </w:p>
          <w:p w:rsidR="00D30F1E" w:rsidRPr="00D30F1E" w:rsidRDefault="00D30F1E" w:rsidP="00D30F1E">
            <w:pPr>
              <w:ind w:right="-172"/>
              <w:rPr>
                <w:rFonts w:eastAsiaTheme="minorEastAsia"/>
              </w:rPr>
            </w:pPr>
            <w:r w:rsidRPr="00D30F1E">
              <w:rPr>
                <w:rFonts w:eastAsiaTheme="minorEastAsia"/>
              </w:rPr>
              <w:t>Иные параметры:</w:t>
            </w:r>
          </w:p>
          <w:p w:rsidR="00D30F1E" w:rsidRPr="00D30F1E" w:rsidRDefault="00D30F1E" w:rsidP="00D30F1E">
            <w:pPr>
              <w:ind w:right="-172"/>
              <w:rPr>
                <w:rFonts w:eastAsiaTheme="minorEastAsia"/>
              </w:rPr>
            </w:pPr>
            <w:r w:rsidRPr="00D30F1E">
              <w:rPr>
                <w:rFonts w:eastAsiaTheme="minorEastAsia"/>
              </w:rPr>
              <w:t>Отступ от красной линии - не менее 5 м., при новом строительстве.</w:t>
            </w:r>
          </w:p>
          <w:p w:rsidR="00D30F1E" w:rsidRPr="00D30F1E" w:rsidRDefault="00D30F1E" w:rsidP="00D30F1E">
            <w:pPr>
              <w:ind w:right="-172"/>
              <w:rPr>
                <w:rFonts w:eastAsiaTheme="minorEastAsia"/>
              </w:rPr>
            </w:pPr>
            <w:r w:rsidRPr="00D30F1E">
              <w:rPr>
                <w:rFonts w:eastAsiaTheme="minorEastAsia"/>
              </w:rPr>
              <w:t>Минимальный процент озеленения – 20%,</w:t>
            </w:r>
          </w:p>
          <w:p w:rsidR="00D30F1E" w:rsidRPr="00D30F1E" w:rsidRDefault="00D30F1E" w:rsidP="00D30F1E">
            <w:pPr>
              <w:ind w:right="-172"/>
              <w:rPr>
                <w:rFonts w:eastAsiaTheme="minorEastAsia"/>
              </w:rPr>
            </w:pPr>
            <w:r w:rsidRPr="00D30F1E">
              <w:rPr>
                <w:rFonts w:eastAsiaTheme="minorEastAsia"/>
              </w:rPr>
              <w:t>Ограждения с целью минимального затенения территории соседних земельных участков должны быть сетчатые или решетчатые высотой не более 1,8 м.</w:t>
            </w:r>
          </w:p>
          <w:p w:rsidR="00D30F1E" w:rsidRPr="00D30F1E" w:rsidRDefault="00D30F1E" w:rsidP="00D30F1E">
            <w:pPr>
              <w:ind w:right="-172"/>
              <w:rPr>
                <w:rFonts w:eastAsiaTheme="minorEastAsia"/>
              </w:rPr>
            </w:pPr>
            <w:r w:rsidRPr="00D30F1E">
              <w:rPr>
                <w:rFonts w:eastAsiaTheme="minorEastAsia"/>
              </w:rPr>
              <w:t>Расстояние от сараев для скота и птицы до шахтных колодцев должно быть не менее 20м.</w:t>
            </w:r>
          </w:p>
          <w:p w:rsidR="00D30F1E" w:rsidRPr="00D30F1E" w:rsidRDefault="00D30F1E" w:rsidP="00D30F1E">
            <w:pPr>
              <w:ind w:right="-172"/>
              <w:rPr>
                <w:rFonts w:eastAsiaTheme="minorEastAsia"/>
              </w:rPr>
            </w:pPr>
            <w:r w:rsidRPr="00D30F1E">
              <w:rPr>
                <w:rFonts w:eastAsiaTheme="minorEastAsia"/>
              </w:rPr>
              <w:t>Высота зданий для всех вспомогательных строений:</w:t>
            </w:r>
          </w:p>
          <w:p w:rsidR="00D30F1E" w:rsidRPr="00D30F1E" w:rsidRDefault="00D30F1E" w:rsidP="00D30F1E">
            <w:pPr>
              <w:ind w:right="-172"/>
              <w:rPr>
                <w:rFonts w:eastAsiaTheme="minorEastAsia"/>
              </w:rPr>
            </w:pPr>
            <w:r w:rsidRPr="00D30F1E">
              <w:rPr>
                <w:rFonts w:eastAsiaTheme="minorEastAsia"/>
              </w:rPr>
              <w:t>- высота от уровня земли до верха плоской кровли – не более 4м;</w:t>
            </w:r>
          </w:p>
          <w:p w:rsidR="00D30F1E" w:rsidRPr="00D30F1E" w:rsidRDefault="00D30F1E" w:rsidP="00D30F1E">
            <w:pPr>
              <w:ind w:right="-172"/>
              <w:rPr>
                <w:rFonts w:eastAsiaTheme="minorEastAsia"/>
              </w:rPr>
            </w:pPr>
            <w:r w:rsidRPr="00D30F1E">
              <w:rPr>
                <w:rFonts w:eastAsiaTheme="minorEastAsia"/>
              </w:rPr>
              <w:t>- до конька скатной кровли – не более 7 м.</w:t>
            </w:r>
          </w:p>
          <w:p w:rsidR="00D30F1E" w:rsidRPr="00D30F1E" w:rsidRDefault="00D30F1E" w:rsidP="00D30F1E">
            <w:pPr>
              <w:ind w:right="-172"/>
              <w:rPr>
                <w:rFonts w:eastAsiaTheme="minorEastAsia"/>
              </w:rPr>
            </w:pPr>
            <w:r w:rsidRPr="00D30F1E">
              <w:rPr>
                <w:rFonts w:eastAsiaTheme="minorEastAsia"/>
              </w:rPr>
              <w:t>Максимальный процент застройки вспомогательными  строениями - 10%</w:t>
            </w:r>
          </w:p>
          <w:p w:rsidR="00D30F1E" w:rsidRPr="00D30F1E" w:rsidRDefault="00D30F1E" w:rsidP="00D30F1E">
            <w:pPr>
              <w:ind w:right="-172"/>
              <w:rPr>
                <w:rFonts w:eastAsiaTheme="minorEastAsia"/>
              </w:rPr>
            </w:pPr>
          </w:p>
        </w:tc>
        <w:tc>
          <w:tcPr>
            <w:tcW w:w="3249" w:type="dxa"/>
            <w:vMerge/>
            <w:shd w:val="clear" w:color="auto" w:fill="auto"/>
          </w:tcPr>
          <w:p w:rsidR="00D30F1E" w:rsidRPr="00D30F1E" w:rsidRDefault="00D30F1E" w:rsidP="00D30F1E">
            <w:pPr>
              <w:ind w:right="-172"/>
              <w:jc w:val="center"/>
              <w:rPr>
                <w:rFonts w:eastAsiaTheme="minorEastAsia"/>
              </w:rPr>
            </w:pPr>
          </w:p>
        </w:tc>
      </w:tr>
      <w:tr w:rsidR="00D30F1E" w:rsidRPr="00D30F1E" w:rsidTr="00D30F1E">
        <w:tc>
          <w:tcPr>
            <w:tcW w:w="2331" w:type="dxa"/>
          </w:tcPr>
          <w:p w:rsidR="00D30F1E" w:rsidRPr="00D30F1E" w:rsidRDefault="00D30F1E" w:rsidP="00D30F1E">
            <w:pPr>
              <w:tabs>
                <w:tab w:val="left" w:pos="142"/>
              </w:tabs>
              <w:autoSpaceDE w:val="0"/>
              <w:rPr>
                <w:rFonts w:eastAsiaTheme="minorEastAsia"/>
                <w:lang w:eastAsia="en-US"/>
              </w:rPr>
            </w:pPr>
            <w:r w:rsidRPr="00D30F1E">
              <w:rPr>
                <w:rFonts w:eastAsiaTheme="minorEastAsia"/>
                <w:lang w:eastAsia="en-US"/>
              </w:rPr>
              <w:t>Земельные участки (территории) общего пользования 12.0</w:t>
            </w:r>
          </w:p>
        </w:tc>
        <w:tc>
          <w:tcPr>
            <w:tcW w:w="3022" w:type="dxa"/>
          </w:tcPr>
          <w:p w:rsidR="00D30F1E" w:rsidRPr="00D30F1E" w:rsidRDefault="00D30F1E" w:rsidP="00D30F1E">
            <w:pPr>
              <w:autoSpaceDE w:val="0"/>
              <w:autoSpaceDN w:val="0"/>
              <w:adjustRightInd w:val="0"/>
              <w:jc w:val="both"/>
              <w:rPr>
                <w:rFonts w:eastAsiaTheme="minorEastAsia"/>
                <w:sz w:val="21"/>
                <w:szCs w:val="21"/>
                <w:lang w:eastAsia="en-US"/>
              </w:rPr>
            </w:pPr>
            <w:r w:rsidRPr="00D30F1E">
              <w:rPr>
                <w:rFonts w:eastAsiaTheme="minorEastAsia"/>
                <w:sz w:val="21"/>
                <w:szCs w:val="21"/>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10" w:type="dxa"/>
            <w:shd w:val="clear" w:color="auto" w:fill="auto"/>
          </w:tcPr>
          <w:p w:rsidR="00D30F1E" w:rsidRPr="00D30F1E" w:rsidRDefault="00D30F1E" w:rsidP="00D30F1E">
            <w:pPr>
              <w:rPr>
                <w:rFonts w:eastAsiaTheme="minorEastAsia"/>
                <w:lang w:eastAsia="en-US"/>
              </w:rPr>
            </w:pPr>
            <w:r w:rsidRPr="00D30F1E">
              <w:rPr>
                <w:rFonts w:eastAsiaTheme="minorEastAsia"/>
                <w:lang w:eastAsia="en-US"/>
              </w:rPr>
              <w:t>Объекты улично-дорожной сети, в т.ч. придорожных стоянок (парковок) транспортных средств.</w:t>
            </w:r>
          </w:p>
          <w:p w:rsidR="00D30F1E" w:rsidRPr="00D30F1E" w:rsidRDefault="00D30F1E" w:rsidP="00D30F1E">
            <w:pPr>
              <w:rPr>
                <w:rFonts w:eastAsiaTheme="minorEastAsia"/>
                <w:lang w:eastAsia="en-US"/>
              </w:rPr>
            </w:pPr>
            <w:r w:rsidRPr="00D30F1E">
              <w:rPr>
                <w:rFonts w:eastAsiaTheme="minorEastAsia"/>
                <w:lang w:eastAsia="en-US"/>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4015" w:type="dxa"/>
            <w:vMerge w:val="restart"/>
            <w:shd w:val="clear" w:color="auto" w:fill="auto"/>
          </w:tcPr>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1. Предельные размеры земельных участков не устанавливаются.</w:t>
            </w:r>
          </w:p>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4. Максимальный процент застройки не устанавливается.</w:t>
            </w:r>
          </w:p>
          <w:p w:rsidR="00D30F1E" w:rsidRPr="00D30F1E" w:rsidRDefault="00D30F1E" w:rsidP="00D30F1E">
            <w:pPr>
              <w:tabs>
                <w:tab w:val="left" w:pos="142"/>
              </w:tabs>
              <w:overflowPunct w:val="0"/>
              <w:autoSpaceDE w:val="0"/>
              <w:autoSpaceDN w:val="0"/>
              <w:adjustRightInd w:val="0"/>
              <w:ind w:left="-74"/>
              <w:rPr>
                <w:rFonts w:eastAsiaTheme="minorEastAsia"/>
              </w:rPr>
            </w:pPr>
          </w:p>
        </w:tc>
        <w:tc>
          <w:tcPr>
            <w:tcW w:w="3249" w:type="dxa"/>
            <w:vMerge w:val="restart"/>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r w:rsidRPr="00D30F1E">
              <w:rPr>
                <w:rFonts w:eastAsiaTheme="minorEastAsia"/>
              </w:rPr>
              <w:t>)</w:t>
            </w:r>
          </w:p>
        </w:tc>
      </w:tr>
      <w:tr w:rsidR="00D30F1E" w:rsidRPr="00D30F1E" w:rsidTr="00D30F1E">
        <w:tc>
          <w:tcPr>
            <w:tcW w:w="2331" w:type="dxa"/>
          </w:tcPr>
          <w:p w:rsidR="00D30F1E" w:rsidRPr="00D30F1E" w:rsidRDefault="00D30F1E" w:rsidP="00D30F1E">
            <w:pPr>
              <w:ind w:right="33"/>
              <w:rPr>
                <w:rFonts w:eastAsiaTheme="minorEastAsia"/>
              </w:rPr>
            </w:pPr>
            <w:r w:rsidRPr="00D30F1E">
              <w:rPr>
                <w:rFonts w:eastAsiaTheme="minorEastAsia"/>
              </w:rPr>
              <w:t>Площадки для занятий спортом 5.1.3.</w:t>
            </w:r>
          </w:p>
        </w:tc>
        <w:tc>
          <w:tcPr>
            <w:tcW w:w="3022" w:type="dxa"/>
          </w:tcPr>
          <w:p w:rsidR="00D30F1E" w:rsidRPr="00D30F1E" w:rsidRDefault="00D30F1E" w:rsidP="00D30F1E">
            <w:pPr>
              <w:ind w:right="33"/>
              <w:rPr>
                <w:rFonts w:eastAsiaTheme="minorEastAsia"/>
              </w:rPr>
            </w:pPr>
            <w:r w:rsidRPr="00D30F1E">
              <w:rPr>
                <w:rFonts w:eastAsiaTheme="minorEastAsia"/>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10" w:type="dxa"/>
            <w:shd w:val="clear" w:color="auto" w:fill="auto"/>
          </w:tcPr>
          <w:p w:rsidR="00D30F1E" w:rsidRPr="00D30F1E" w:rsidRDefault="00D30F1E" w:rsidP="00D30F1E">
            <w:pPr>
              <w:rPr>
                <w:rFonts w:eastAsiaTheme="minorEastAsia"/>
              </w:rPr>
            </w:pPr>
            <w:r w:rsidRPr="00D30F1E">
              <w:rPr>
                <w:rFonts w:eastAsiaTheme="minorEastAsia"/>
              </w:rPr>
              <w:t>Физкультурные площадки, беговые дорожки, поля для спортивной игры</w:t>
            </w:r>
          </w:p>
        </w:tc>
        <w:tc>
          <w:tcPr>
            <w:tcW w:w="4015" w:type="dxa"/>
            <w:vMerge/>
            <w:shd w:val="clear" w:color="auto" w:fill="auto"/>
          </w:tcPr>
          <w:p w:rsidR="00D30F1E" w:rsidRPr="00D30F1E" w:rsidRDefault="00D30F1E" w:rsidP="00D30F1E">
            <w:pPr>
              <w:tabs>
                <w:tab w:val="left" w:pos="142"/>
              </w:tabs>
              <w:overflowPunct w:val="0"/>
              <w:autoSpaceDE w:val="0"/>
              <w:autoSpaceDN w:val="0"/>
              <w:adjustRightInd w:val="0"/>
              <w:ind w:left="-74"/>
              <w:rPr>
                <w:rFonts w:eastAsiaTheme="minorEastAsia"/>
              </w:rPr>
            </w:pPr>
          </w:p>
        </w:tc>
        <w:tc>
          <w:tcPr>
            <w:tcW w:w="3249" w:type="dxa"/>
            <w:vMerge/>
            <w:shd w:val="clear" w:color="auto" w:fill="auto"/>
          </w:tcPr>
          <w:p w:rsidR="00D30F1E" w:rsidRPr="00D30F1E" w:rsidRDefault="00D30F1E" w:rsidP="00D30F1E">
            <w:pPr>
              <w:rPr>
                <w:rFonts w:eastAsiaTheme="minorEastAsia"/>
              </w:rPr>
            </w:pPr>
          </w:p>
        </w:tc>
      </w:tr>
    </w:tbl>
    <w:p w:rsidR="00D30F1E" w:rsidRDefault="00D30F1E" w:rsidP="00D30F1E">
      <w:pPr>
        <w:rPr>
          <w:rFonts w:eastAsiaTheme="minorEastAsia"/>
          <w:sz w:val="24"/>
          <w:szCs w:val="24"/>
        </w:rPr>
      </w:pPr>
    </w:p>
    <w:p w:rsidR="00223585" w:rsidRDefault="00223585" w:rsidP="00D30F1E">
      <w:pPr>
        <w:rPr>
          <w:rFonts w:eastAsiaTheme="minorEastAsia"/>
          <w:sz w:val="24"/>
          <w:szCs w:val="24"/>
        </w:rPr>
      </w:pPr>
    </w:p>
    <w:p w:rsidR="00223585" w:rsidRDefault="00223585" w:rsidP="00D30F1E">
      <w:pPr>
        <w:rPr>
          <w:rFonts w:eastAsiaTheme="minorEastAsia"/>
          <w:sz w:val="24"/>
          <w:szCs w:val="24"/>
        </w:rPr>
      </w:pPr>
    </w:p>
    <w:p w:rsidR="00223585" w:rsidRDefault="00223585" w:rsidP="00D30F1E">
      <w:pPr>
        <w:rPr>
          <w:rFonts w:eastAsiaTheme="minorEastAsia"/>
          <w:sz w:val="24"/>
          <w:szCs w:val="24"/>
        </w:rPr>
      </w:pPr>
    </w:p>
    <w:p w:rsidR="00223585" w:rsidRDefault="00223585" w:rsidP="00D30F1E">
      <w:pPr>
        <w:rPr>
          <w:rFonts w:eastAsiaTheme="minorEastAsia"/>
          <w:sz w:val="24"/>
          <w:szCs w:val="24"/>
        </w:rPr>
      </w:pPr>
    </w:p>
    <w:p w:rsidR="00223585" w:rsidRDefault="00223585" w:rsidP="00D30F1E">
      <w:pPr>
        <w:rPr>
          <w:rFonts w:eastAsiaTheme="minorEastAsia"/>
          <w:sz w:val="24"/>
          <w:szCs w:val="24"/>
        </w:rPr>
      </w:pPr>
    </w:p>
    <w:p w:rsidR="00223585" w:rsidRDefault="00223585" w:rsidP="00D30F1E">
      <w:pPr>
        <w:rPr>
          <w:rFonts w:eastAsiaTheme="minorEastAsia"/>
          <w:sz w:val="24"/>
          <w:szCs w:val="24"/>
        </w:rPr>
      </w:pPr>
    </w:p>
    <w:p w:rsidR="00223585" w:rsidRPr="00D30F1E" w:rsidRDefault="00223585"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vAlign w:val="center"/>
          </w:tcPr>
          <w:p w:rsidR="00D30F1E" w:rsidRPr="00D30F1E" w:rsidRDefault="00D30F1E" w:rsidP="00D30F1E">
            <w:pPr>
              <w:ind w:right="-172"/>
              <w:jc w:val="center"/>
              <w:rPr>
                <w:rFonts w:eastAsiaTheme="minorEastAsia"/>
              </w:rPr>
            </w:pPr>
            <w:r w:rsidRPr="00D30F1E">
              <w:rPr>
                <w:rFonts w:eastAsiaTheme="minorEastAsia"/>
              </w:rPr>
              <w:t>ВИДЫ РАЗРЕШЕННОГО ИСПОЛЬЗОВАНИЯ ЗЕМЕЛЬНЫХ</w:t>
            </w:r>
          </w:p>
          <w:p w:rsidR="00D30F1E" w:rsidRPr="00D30F1E" w:rsidRDefault="00D30F1E" w:rsidP="00D30F1E">
            <w:pPr>
              <w:ind w:right="-172"/>
              <w:jc w:val="center"/>
              <w:rPr>
                <w:rFonts w:eastAsiaTheme="minorEastAsia"/>
              </w:rPr>
            </w:pPr>
            <w:r w:rsidRPr="00D30F1E">
              <w:rPr>
                <w:rFonts w:eastAsiaTheme="minorEastAsia"/>
              </w:rPr>
              <w:t>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ПАРАМЕТРЫ РАЗРЕШЕННОГО ИСПОЛЬЗОВАНИЯ</w:t>
            </w:r>
          </w:p>
        </w:tc>
        <w:tc>
          <w:tcPr>
            <w:tcW w:w="3261" w:type="dxa"/>
            <w:vMerge w:val="restart"/>
            <w:shd w:val="clear" w:color="auto" w:fill="auto"/>
            <w:vAlign w:val="center"/>
          </w:tcPr>
          <w:p w:rsidR="00D30F1E" w:rsidRPr="00D30F1E" w:rsidRDefault="00D30F1E" w:rsidP="00D30F1E">
            <w:pPr>
              <w:ind w:right="34"/>
              <w:jc w:val="center"/>
              <w:rPr>
                <w:rFonts w:eastAsiaTheme="minorEastAsia"/>
              </w:rPr>
            </w:pPr>
            <w:r w:rsidRPr="00D30F1E">
              <w:rPr>
                <w:rFonts w:eastAsiaTheme="minorEastAsia"/>
              </w:rPr>
              <w:t>ОСОБЫЕ УСЛОВИЯ</w:t>
            </w:r>
          </w:p>
          <w:p w:rsidR="00D30F1E" w:rsidRPr="00D30F1E" w:rsidRDefault="00D30F1E" w:rsidP="00D30F1E">
            <w:pPr>
              <w:ind w:right="34"/>
              <w:jc w:val="center"/>
              <w:rPr>
                <w:rFonts w:eastAsiaTheme="minorEastAsia"/>
              </w:rPr>
            </w:pPr>
            <w:r w:rsidRPr="00D30F1E">
              <w:rPr>
                <w:rFonts w:eastAsiaTheme="minorEastAsia"/>
              </w:rPr>
              <w:t>РЕАЛИЗАЦИИ</w:t>
            </w:r>
          </w:p>
          <w:p w:rsidR="00D30F1E" w:rsidRPr="00D30F1E" w:rsidRDefault="00D30F1E" w:rsidP="00D30F1E">
            <w:pPr>
              <w:ind w:right="34"/>
              <w:jc w:val="center"/>
              <w:rPr>
                <w:rFonts w:eastAsiaTheme="minorEastAsia"/>
              </w:rPr>
            </w:pPr>
            <w:r w:rsidRPr="00D30F1E">
              <w:rPr>
                <w:rFonts w:eastAsiaTheme="minorEastAsia"/>
              </w:rPr>
              <w:t>РЕГЛАМЕНТА</w:t>
            </w:r>
          </w:p>
        </w:tc>
      </w:tr>
      <w:tr w:rsidR="00D30F1E" w:rsidRPr="00D30F1E" w:rsidTr="00D30F1E">
        <w:trPr>
          <w:tblHeader/>
        </w:trPr>
        <w:tc>
          <w:tcPr>
            <w:tcW w:w="2411" w:type="dxa"/>
            <w:vAlign w:val="center"/>
          </w:tcPr>
          <w:p w:rsidR="00D30F1E" w:rsidRPr="00D30F1E" w:rsidRDefault="00D30F1E" w:rsidP="00D30F1E">
            <w:pPr>
              <w:ind w:right="-172"/>
              <w:jc w:val="center"/>
              <w:rPr>
                <w:rFonts w:eastAsiaTheme="minorEastAsia"/>
              </w:rPr>
            </w:pPr>
            <w:r w:rsidRPr="00D30F1E">
              <w:rPr>
                <w:rFonts w:eastAsiaTheme="minorEastAsia"/>
              </w:rPr>
              <w:t>ВИДЫ</w:t>
            </w:r>
          </w:p>
          <w:p w:rsidR="00D30F1E" w:rsidRPr="00D30F1E" w:rsidRDefault="00D30F1E" w:rsidP="00D30F1E">
            <w:pPr>
              <w:ind w:right="-172"/>
              <w:jc w:val="center"/>
              <w:rPr>
                <w:rFonts w:eastAsiaTheme="minorEastAsia"/>
              </w:rPr>
            </w:pPr>
            <w:r w:rsidRPr="00D30F1E">
              <w:rPr>
                <w:rFonts w:eastAsiaTheme="minorEastAsia"/>
              </w:rPr>
              <w:t>СПОЛЬЗОВАНИЯ</w:t>
            </w:r>
          </w:p>
          <w:p w:rsidR="00D30F1E" w:rsidRPr="00D30F1E" w:rsidRDefault="00D30F1E" w:rsidP="00D30F1E">
            <w:pPr>
              <w:ind w:right="-172"/>
              <w:jc w:val="center"/>
              <w:rPr>
                <w:rFonts w:eastAsiaTheme="minorEastAsia"/>
              </w:rPr>
            </w:pPr>
            <w:r w:rsidRPr="00D30F1E">
              <w:rPr>
                <w:rFonts w:eastAsiaTheme="minorEastAsia"/>
              </w:rPr>
              <w:t>ЗЕМЕЛЬНОГО УЧАСТКА</w:t>
            </w:r>
          </w:p>
        </w:tc>
        <w:tc>
          <w:tcPr>
            <w:tcW w:w="2977" w:type="dxa"/>
            <w:vAlign w:val="center"/>
          </w:tcPr>
          <w:p w:rsidR="00D30F1E" w:rsidRPr="00D30F1E" w:rsidRDefault="00D30F1E" w:rsidP="00D30F1E">
            <w:pPr>
              <w:ind w:right="-172"/>
              <w:jc w:val="center"/>
              <w:rPr>
                <w:rFonts w:eastAsiaTheme="minorEastAsia"/>
              </w:rPr>
            </w:pPr>
            <w:r w:rsidRPr="00D30F1E">
              <w:rPr>
                <w:rFonts w:eastAsiaTheme="minorEastAsia"/>
              </w:rPr>
              <w:t>ОПИСАНИЕ ВИДА</w:t>
            </w:r>
          </w:p>
          <w:p w:rsidR="00D30F1E" w:rsidRPr="00D30F1E" w:rsidRDefault="00D30F1E" w:rsidP="00D30F1E">
            <w:pPr>
              <w:ind w:right="-172"/>
              <w:jc w:val="center"/>
              <w:rPr>
                <w:rFonts w:eastAsiaTheme="minorEastAsia"/>
              </w:rPr>
            </w:pPr>
            <w:r w:rsidRPr="00D30F1E">
              <w:rPr>
                <w:rFonts w:eastAsiaTheme="minorEastAsia"/>
              </w:rPr>
              <w:t>РАЗРЕШЕННОГО</w:t>
            </w:r>
          </w:p>
          <w:p w:rsidR="00D30F1E" w:rsidRPr="00D30F1E" w:rsidRDefault="00D30F1E" w:rsidP="00D30F1E">
            <w:pPr>
              <w:ind w:right="-172"/>
              <w:jc w:val="center"/>
              <w:rPr>
                <w:rFonts w:eastAsiaTheme="minorEastAsia"/>
              </w:rPr>
            </w:pPr>
            <w:r w:rsidRPr="00D30F1E">
              <w:rPr>
                <w:rFonts w:eastAsiaTheme="minorEastAsia"/>
              </w:rPr>
              <w:t>ИСПОЛЬЗОВАНИЯ</w:t>
            </w:r>
          </w:p>
          <w:p w:rsidR="00D30F1E" w:rsidRPr="00D30F1E" w:rsidRDefault="00D30F1E" w:rsidP="00D30F1E">
            <w:pPr>
              <w:ind w:right="-172"/>
              <w:jc w:val="center"/>
              <w:rPr>
                <w:rFonts w:eastAsiaTheme="minorEastAsia"/>
              </w:rPr>
            </w:pPr>
            <w:r w:rsidRPr="00D30F1E">
              <w:rPr>
                <w:rFonts w:eastAsiaTheme="minorEastAsia"/>
              </w:rPr>
              <w:t>ЗЕМЕЛЬНОГО УЧАСТКА</w:t>
            </w:r>
          </w:p>
        </w:tc>
        <w:tc>
          <w:tcPr>
            <w:tcW w:w="2409" w:type="dxa"/>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ОБЪЕКТЫ</w:t>
            </w:r>
          </w:p>
          <w:p w:rsidR="00D30F1E" w:rsidRPr="00D30F1E" w:rsidRDefault="00D30F1E" w:rsidP="00D30F1E">
            <w:pPr>
              <w:ind w:right="-172"/>
              <w:jc w:val="center"/>
              <w:rPr>
                <w:rFonts w:eastAsiaTheme="minorEastAsia"/>
              </w:rPr>
            </w:pPr>
            <w:r w:rsidRPr="00D30F1E">
              <w:rPr>
                <w:rFonts w:eastAsiaTheme="minorEastAsia"/>
              </w:rPr>
              <w:t>КАПИТАЛЬНОГО СТРОИТЕЛЬСТВА</w:t>
            </w:r>
          </w:p>
          <w:p w:rsidR="00D30F1E" w:rsidRPr="00D30F1E" w:rsidRDefault="00D30F1E" w:rsidP="00D30F1E">
            <w:pPr>
              <w:ind w:right="-172"/>
              <w:jc w:val="center"/>
              <w:rPr>
                <w:rFonts w:eastAsiaTheme="minorEastAsia"/>
              </w:rPr>
            </w:pPr>
            <w:r w:rsidRPr="00D30F1E">
              <w:rPr>
                <w:rFonts w:eastAsiaTheme="minorEastAsia"/>
              </w:rPr>
              <w:t>И ИНЫЕ ВИДЫ</w:t>
            </w:r>
          </w:p>
          <w:p w:rsidR="00D30F1E" w:rsidRPr="00D30F1E" w:rsidRDefault="00D30F1E" w:rsidP="00D30F1E">
            <w:pPr>
              <w:ind w:right="-172"/>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ind w:right="-172"/>
              <w:jc w:val="center"/>
              <w:rPr>
                <w:rFonts w:eastAsiaTheme="minorEastAsia"/>
              </w:rPr>
            </w:pPr>
          </w:p>
        </w:tc>
        <w:tc>
          <w:tcPr>
            <w:tcW w:w="3261" w:type="dxa"/>
            <w:vMerge/>
            <w:shd w:val="clear" w:color="auto" w:fill="auto"/>
            <w:vAlign w:val="center"/>
          </w:tcPr>
          <w:p w:rsidR="00D30F1E" w:rsidRPr="00D30F1E" w:rsidRDefault="00D30F1E" w:rsidP="00D30F1E">
            <w:pPr>
              <w:ind w:right="-172"/>
              <w:jc w:val="center"/>
              <w:rPr>
                <w:rFonts w:eastAsiaTheme="minorEastAsia"/>
              </w:rPr>
            </w:pPr>
          </w:p>
        </w:tc>
      </w:tr>
      <w:tr w:rsidR="00D30F1E" w:rsidRPr="00D30F1E" w:rsidTr="00D30F1E">
        <w:trPr>
          <w:tblHeader/>
        </w:trPr>
        <w:tc>
          <w:tcPr>
            <w:tcW w:w="2411" w:type="dxa"/>
            <w:vAlign w:val="center"/>
          </w:tcPr>
          <w:p w:rsidR="00D30F1E" w:rsidRPr="00D30F1E" w:rsidRDefault="00D30F1E" w:rsidP="00D30F1E">
            <w:pPr>
              <w:ind w:right="-172"/>
              <w:jc w:val="center"/>
              <w:rPr>
                <w:rFonts w:eastAsiaTheme="minorEastAsia"/>
              </w:rPr>
            </w:pPr>
            <w:r w:rsidRPr="00D30F1E">
              <w:rPr>
                <w:rFonts w:eastAsiaTheme="minorEastAsia"/>
              </w:rPr>
              <w:t>1</w:t>
            </w:r>
          </w:p>
        </w:tc>
        <w:tc>
          <w:tcPr>
            <w:tcW w:w="2977" w:type="dxa"/>
            <w:vAlign w:val="center"/>
          </w:tcPr>
          <w:p w:rsidR="00D30F1E" w:rsidRPr="00D30F1E" w:rsidRDefault="00D30F1E" w:rsidP="00D30F1E">
            <w:pPr>
              <w:ind w:right="-172"/>
              <w:jc w:val="center"/>
              <w:rPr>
                <w:rFonts w:eastAsiaTheme="minorEastAsia"/>
              </w:rPr>
            </w:pPr>
            <w:r w:rsidRPr="00D30F1E">
              <w:rPr>
                <w:rFonts w:eastAsiaTheme="minorEastAsia"/>
              </w:rPr>
              <w:t>2</w:t>
            </w:r>
          </w:p>
        </w:tc>
        <w:tc>
          <w:tcPr>
            <w:tcW w:w="2409" w:type="dxa"/>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4</w:t>
            </w:r>
          </w:p>
        </w:tc>
        <w:tc>
          <w:tcPr>
            <w:tcW w:w="3261" w:type="dxa"/>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977"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3969" w:type="dxa"/>
            <w:shd w:val="clear" w:color="auto" w:fill="auto"/>
          </w:tcPr>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1. Предельные размеры земельных участков не устанавливаются.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3. Максимальное количество этажей -1.</w:t>
            </w:r>
          </w:p>
          <w:p w:rsidR="00D30F1E" w:rsidRPr="00D30F1E" w:rsidRDefault="00D30F1E" w:rsidP="00D30F1E">
            <w:pPr>
              <w:ind w:right="-172"/>
              <w:rPr>
                <w:rFonts w:eastAsiaTheme="minorEastAsia"/>
              </w:rPr>
            </w:pPr>
            <w:r w:rsidRPr="00D30F1E">
              <w:rPr>
                <w:rFonts w:eastAsiaTheme="minorEastAsia"/>
              </w:rPr>
              <w:t>4. Максимальный процент застройки не устанавливается</w:t>
            </w:r>
          </w:p>
        </w:tc>
        <w:tc>
          <w:tcPr>
            <w:tcW w:w="3261" w:type="dxa"/>
            <w:shd w:val="clear" w:color="auto" w:fill="auto"/>
          </w:tcPr>
          <w:p w:rsidR="00D30F1E" w:rsidRPr="00D30F1E" w:rsidRDefault="00D30F1E" w:rsidP="00D30F1E">
            <w:pPr>
              <w:ind w:right="-172"/>
              <w:rPr>
                <w:rFonts w:eastAsiaTheme="minorEastAsia"/>
              </w:rPr>
            </w:pPr>
            <w:r w:rsidRPr="00D30F1E">
              <w:rPr>
                <w:rFonts w:eastAsiaTheme="minorEastAsia"/>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tabs>
                <w:tab w:val="left" w:pos="142"/>
              </w:tabs>
              <w:rPr>
                <w:rFonts w:eastAsiaTheme="minorEastAsia"/>
              </w:rPr>
            </w:pPr>
            <w:r w:rsidRPr="00D30F1E">
              <w:rPr>
                <w:rFonts w:eastAsiaTheme="minorEastAsia"/>
              </w:rPr>
              <w:t>Хранение автотранспорта 2.7.1</w:t>
            </w:r>
          </w:p>
          <w:p w:rsidR="00D30F1E" w:rsidRPr="00D30F1E" w:rsidRDefault="00D30F1E" w:rsidP="00D30F1E">
            <w:pPr>
              <w:tabs>
                <w:tab w:val="left" w:pos="142"/>
              </w:tabs>
              <w:rPr>
                <w:rFonts w:eastAsiaTheme="minorEastAsia"/>
              </w:rPr>
            </w:pPr>
          </w:p>
          <w:p w:rsidR="00D30F1E" w:rsidRPr="00D30F1E" w:rsidRDefault="00D30F1E" w:rsidP="00D30F1E">
            <w:pPr>
              <w:tabs>
                <w:tab w:val="left" w:pos="142"/>
              </w:tabs>
              <w:rPr>
                <w:rFonts w:eastAsiaTheme="minorEastAsia"/>
              </w:rPr>
            </w:pPr>
          </w:p>
        </w:tc>
        <w:tc>
          <w:tcPr>
            <w:tcW w:w="2977" w:type="dxa"/>
          </w:tcPr>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2409" w:type="dxa"/>
            <w:shd w:val="clear" w:color="auto" w:fill="auto"/>
          </w:tcPr>
          <w:p w:rsidR="00D30F1E" w:rsidRPr="00D30F1E" w:rsidRDefault="00D30F1E" w:rsidP="00D30F1E">
            <w:pPr>
              <w:tabs>
                <w:tab w:val="left" w:pos="142"/>
              </w:tabs>
              <w:rPr>
                <w:rFonts w:eastAsiaTheme="minorEastAsia"/>
                <w:bCs/>
              </w:rPr>
            </w:pPr>
            <w:r w:rsidRPr="00D30F1E">
              <w:rPr>
                <w:rFonts w:eastAsiaTheme="minorEastAsia"/>
                <w:bCs/>
              </w:rPr>
              <w:t>Отдельно стоящие и пристроенные гаражи для хранения личного автотранспорта</w:t>
            </w:r>
          </w:p>
        </w:tc>
        <w:tc>
          <w:tcPr>
            <w:tcW w:w="3969" w:type="dxa"/>
            <w:shd w:val="clear" w:color="auto" w:fill="auto"/>
          </w:tcPr>
          <w:p w:rsidR="00D30F1E" w:rsidRPr="00D30F1E" w:rsidRDefault="00D30F1E" w:rsidP="00D30F1E">
            <w:pPr>
              <w:widowControl w:val="0"/>
              <w:autoSpaceDE w:val="0"/>
              <w:autoSpaceDN w:val="0"/>
              <w:adjustRightInd w:val="0"/>
              <w:rPr>
                <w:rFonts w:eastAsiaTheme="minorEastAsia"/>
              </w:rPr>
            </w:pPr>
            <w:r w:rsidRPr="00D30F1E">
              <w:rPr>
                <w:rFonts w:eastAsiaTheme="minorEastAsia"/>
              </w:rPr>
              <w:t xml:space="preserve">1. Минимальный размер земельного участка – 20 кв.м. </w:t>
            </w:r>
          </w:p>
          <w:p w:rsidR="00D30F1E" w:rsidRPr="00D30F1E" w:rsidRDefault="00D30F1E" w:rsidP="00D30F1E">
            <w:pPr>
              <w:widowControl w:val="0"/>
              <w:autoSpaceDE w:val="0"/>
              <w:autoSpaceDN w:val="0"/>
              <w:adjustRightInd w:val="0"/>
              <w:rPr>
                <w:rFonts w:eastAsiaTheme="minorEastAsia"/>
              </w:rPr>
            </w:pPr>
            <w:r w:rsidRPr="00D30F1E">
              <w:rPr>
                <w:rFonts w:eastAsiaTheme="minorEastAsia"/>
              </w:rPr>
              <w:t>Максимальный размер земельного участка – 100 кв.м.</w:t>
            </w:r>
          </w:p>
          <w:p w:rsidR="00D30F1E" w:rsidRPr="00D30F1E" w:rsidRDefault="00D30F1E" w:rsidP="00D30F1E">
            <w:pPr>
              <w:widowControl w:val="0"/>
              <w:autoSpaceDE w:val="0"/>
              <w:autoSpaceDN w:val="0"/>
              <w:adjustRightInd w:val="0"/>
              <w:rPr>
                <w:rFonts w:eastAsiaTheme="minorEastAsia"/>
              </w:rPr>
            </w:pPr>
            <w:r w:rsidRPr="00D30F1E">
              <w:rPr>
                <w:rFonts w:eastAsiaTheme="minorEastAsia"/>
              </w:rPr>
              <w:t xml:space="preserve">2.Минимальный отступ от границы земельного участка не устанавливается. </w:t>
            </w:r>
          </w:p>
          <w:p w:rsidR="00D30F1E" w:rsidRPr="00D30F1E" w:rsidRDefault="00D30F1E" w:rsidP="00D30F1E">
            <w:pPr>
              <w:widowControl w:val="0"/>
              <w:autoSpaceDE w:val="0"/>
              <w:autoSpaceDN w:val="0"/>
              <w:adjustRightInd w:val="0"/>
              <w:rPr>
                <w:rFonts w:eastAsiaTheme="minorEastAsia"/>
              </w:rPr>
            </w:pPr>
            <w:r w:rsidRPr="00D30F1E">
              <w:rPr>
                <w:rFonts w:eastAsiaTheme="minorEastAsia"/>
              </w:rPr>
              <w:t>3.Максимальное количество этажей - 1.</w:t>
            </w:r>
          </w:p>
          <w:p w:rsidR="00D30F1E" w:rsidRPr="00D30F1E" w:rsidRDefault="00D30F1E" w:rsidP="00D30F1E">
            <w:pPr>
              <w:widowControl w:val="0"/>
              <w:autoSpaceDE w:val="0"/>
              <w:autoSpaceDN w:val="0"/>
              <w:adjustRightInd w:val="0"/>
              <w:rPr>
                <w:rFonts w:eastAsiaTheme="minorEastAsia"/>
              </w:rPr>
            </w:pPr>
            <w:r w:rsidRPr="00D30F1E">
              <w:rPr>
                <w:rFonts w:eastAsiaTheme="minorEastAsia"/>
              </w:rPr>
              <w:t>4. Максимальный процент застройки не устанавливается</w:t>
            </w:r>
          </w:p>
        </w:tc>
        <w:tc>
          <w:tcPr>
            <w:tcW w:w="3261" w:type="dxa"/>
            <w:shd w:val="clear" w:color="auto" w:fill="auto"/>
          </w:tcPr>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p w:rsidR="00D30F1E" w:rsidRPr="00D30F1E" w:rsidRDefault="00D30F1E" w:rsidP="00D30F1E">
            <w:pPr>
              <w:ind w:right="-172"/>
              <w:jc w:val="center"/>
              <w:rPr>
                <w:rFonts w:eastAsiaTheme="minorEastAsia"/>
              </w:rPr>
            </w:pPr>
          </w:p>
        </w:tc>
      </w:tr>
    </w:tbl>
    <w:p w:rsidR="00D30F1E" w:rsidRDefault="00D30F1E" w:rsidP="00D30F1E">
      <w:pPr>
        <w:rPr>
          <w:rFonts w:eastAsiaTheme="minorEastAsia"/>
          <w:sz w:val="24"/>
          <w:szCs w:val="24"/>
        </w:rPr>
      </w:pPr>
    </w:p>
    <w:p w:rsidR="00223585" w:rsidRDefault="00223585" w:rsidP="00D30F1E">
      <w:pPr>
        <w:rPr>
          <w:rFonts w:eastAsiaTheme="minorEastAsia"/>
          <w:sz w:val="24"/>
          <w:szCs w:val="24"/>
        </w:rPr>
      </w:pPr>
    </w:p>
    <w:p w:rsidR="00223585" w:rsidRDefault="00223585" w:rsidP="00D30F1E">
      <w:pPr>
        <w:rPr>
          <w:rFonts w:eastAsiaTheme="minorEastAsia"/>
          <w:sz w:val="24"/>
          <w:szCs w:val="24"/>
        </w:rPr>
      </w:pPr>
    </w:p>
    <w:p w:rsidR="00223585" w:rsidRPr="00D30F1E" w:rsidRDefault="00223585"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3. УСЛОВНО РАЗРЕШЁННЫЕ ВИДЫ И ПАРАМЕТРЫ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vAlign w:val="center"/>
          </w:tcPr>
          <w:p w:rsidR="00D30F1E" w:rsidRPr="00D30F1E" w:rsidRDefault="00D30F1E" w:rsidP="00D30F1E">
            <w:pPr>
              <w:ind w:right="-172"/>
              <w:jc w:val="center"/>
              <w:rPr>
                <w:rFonts w:eastAsiaTheme="minorEastAsia"/>
              </w:rPr>
            </w:pPr>
            <w:r w:rsidRPr="00D30F1E">
              <w:rPr>
                <w:rFonts w:eastAsiaTheme="minorEastAsia"/>
              </w:rPr>
              <w:t>ВИДЫ РАЗРЕШЕННОГО ИСПОЛЬЗОВАНИЯ ЗЕМЕЛЬНЫХ</w:t>
            </w:r>
          </w:p>
          <w:p w:rsidR="00D30F1E" w:rsidRPr="00D30F1E" w:rsidRDefault="00D30F1E" w:rsidP="00D30F1E">
            <w:pPr>
              <w:ind w:right="-172"/>
              <w:jc w:val="center"/>
              <w:rPr>
                <w:rFonts w:eastAsiaTheme="minorEastAsia"/>
              </w:rPr>
            </w:pPr>
            <w:r w:rsidRPr="00D30F1E">
              <w:rPr>
                <w:rFonts w:eastAsiaTheme="minorEastAsia"/>
              </w:rPr>
              <w:t>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ПАРАМЕТРЫ РАЗРЕШЕННОГО ИСПОЛЬЗОВАНИЯ</w:t>
            </w:r>
          </w:p>
        </w:tc>
        <w:tc>
          <w:tcPr>
            <w:tcW w:w="3261" w:type="dxa"/>
            <w:vMerge w:val="restart"/>
            <w:shd w:val="clear" w:color="auto" w:fill="auto"/>
            <w:vAlign w:val="center"/>
          </w:tcPr>
          <w:p w:rsidR="00D30F1E" w:rsidRPr="00D30F1E" w:rsidRDefault="00D30F1E" w:rsidP="00D30F1E">
            <w:pPr>
              <w:ind w:right="34"/>
              <w:jc w:val="center"/>
              <w:rPr>
                <w:rFonts w:eastAsiaTheme="minorEastAsia"/>
              </w:rPr>
            </w:pPr>
            <w:r w:rsidRPr="00D30F1E">
              <w:rPr>
                <w:rFonts w:eastAsiaTheme="minorEastAsia"/>
              </w:rPr>
              <w:t>ОСОБЫЕ УСЛОВИЯ</w:t>
            </w:r>
          </w:p>
          <w:p w:rsidR="00D30F1E" w:rsidRPr="00D30F1E" w:rsidRDefault="00D30F1E" w:rsidP="00D30F1E">
            <w:pPr>
              <w:ind w:right="34"/>
              <w:jc w:val="center"/>
              <w:rPr>
                <w:rFonts w:eastAsiaTheme="minorEastAsia"/>
              </w:rPr>
            </w:pPr>
            <w:r w:rsidRPr="00D30F1E">
              <w:rPr>
                <w:rFonts w:eastAsiaTheme="minorEastAsia"/>
              </w:rPr>
              <w:t>РЕАЛИЗАЦИИ</w:t>
            </w:r>
          </w:p>
          <w:p w:rsidR="00D30F1E" w:rsidRPr="00D30F1E" w:rsidRDefault="00D30F1E" w:rsidP="00D30F1E">
            <w:pPr>
              <w:ind w:right="34"/>
              <w:jc w:val="center"/>
              <w:rPr>
                <w:rFonts w:eastAsiaTheme="minorEastAsia"/>
              </w:rPr>
            </w:pPr>
            <w:r w:rsidRPr="00D30F1E">
              <w:rPr>
                <w:rFonts w:eastAsiaTheme="minorEastAsia"/>
              </w:rPr>
              <w:t>РЕГЛАМЕНТА</w:t>
            </w:r>
          </w:p>
        </w:tc>
      </w:tr>
      <w:tr w:rsidR="00D30F1E" w:rsidRPr="00D30F1E" w:rsidTr="00D30F1E">
        <w:trPr>
          <w:tblHeader/>
        </w:trPr>
        <w:tc>
          <w:tcPr>
            <w:tcW w:w="2411" w:type="dxa"/>
            <w:vAlign w:val="center"/>
          </w:tcPr>
          <w:p w:rsidR="00D30F1E" w:rsidRPr="00D30F1E" w:rsidRDefault="00D30F1E" w:rsidP="00D30F1E">
            <w:pPr>
              <w:ind w:right="-172"/>
              <w:jc w:val="center"/>
              <w:rPr>
                <w:rFonts w:eastAsiaTheme="minorEastAsia"/>
              </w:rPr>
            </w:pPr>
            <w:r w:rsidRPr="00D30F1E">
              <w:rPr>
                <w:rFonts w:eastAsiaTheme="minorEastAsia"/>
              </w:rPr>
              <w:t>ВИДЫ</w:t>
            </w:r>
          </w:p>
          <w:p w:rsidR="00D30F1E" w:rsidRPr="00D30F1E" w:rsidRDefault="00D30F1E" w:rsidP="00D30F1E">
            <w:pPr>
              <w:ind w:right="-172"/>
              <w:jc w:val="center"/>
              <w:rPr>
                <w:rFonts w:eastAsiaTheme="minorEastAsia"/>
              </w:rPr>
            </w:pPr>
            <w:r w:rsidRPr="00D30F1E">
              <w:rPr>
                <w:rFonts w:eastAsiaTheme="minorEastAsia"/>
              </w:rPr>
              <w:t>СПОЛЬЗОВАНИЯ</w:t>
            </w:r>
          </w:p>
          <w:p w:rsidR="00D30F1E" w:rsidRPr="00D30F1E" w:rsidRDefault="00D30F1E" w:rsidP="00D30F1E">
            <w:pPr>
              <w:ind w:right="-172"/>
              <w:jc w:val="center"/>
              <w:rPr>
                <w:rFonts w:eastAsiaTheme="minorEastAsia"/>
              </w:rPr>
            </w:pPr>
            <w:r w:rsidRPr="00D30F1E">
              <w:rPr>
                <w:rFonts w:eastAsiaTheme="minorEastAsia"/>
              </w:rPr>
              <w:t>ЗЕМЕЛЬНОГО УЧАСТКА</w:t>
            </w:r>
          </w:p>
        </w:tc>
        <w:tc>
          <w:tcPr>
            <w:tcW w:w="2977" w:type="dxa"/>
            <w:vAlign w:val="center"/>
          </w:tcPr>
          <w:p w:rsidR="00D30F1E" w:rsidRPr="00D30F1E" w:rsidRDefault="00D30F1E" w:rsidP="00D30F1E">
            <w:pPr>
              <w:ind w:right="-172"/>
              <w:jc w:val="center"/>
              <w:rPr>
                <w:rFonts w:eastAsiaTheme="minorEastAsia"/>
              </w:rPr>
            </w:pPr>
            <w:r w:rsidRPr="00D30F1E">
              <w:rPr>
                <w:rFonts w:eastAsiaTheme="minorEastAsia"/>
              </w:rPr>
              <w:t>ОПИСАНИЕ ВИДА</w:t>
            </w:r>
          </w:p>
          <w:p w:rsidR="00D30F1E" w:rsidRPr="00D30F1E" w:rsidRDefault="00D30F1E" w:rsidP="00D30F1E">
            <w:pPr>
              <w:ind w:right="-172"/>
              <w:jc w:val="center"/>
              <w:rPr>
                <w:rFonts w:eastAsiaTheme="minorEastAsia"/>
              </w:rPr>
            </w:pPr>
            <w:r w:rsidRPr="00D30F1E">
              <w:rPr>
                <w:rFonts w:eastAsiaTheme="minorEastAsia"/>
              </w:rPr>
              <w:t>РАЗРЕШЕННОГО</w:t>
            </w:r>
          </w:p>
          <w:p w:rsidR="00D30F1E" w:rsidRPr="00D30F1E" w:rsidRDefault="00D30F1E" w:rsidP="00D30F1E">
            <w:pPr>
              <w:ind w:right="-172"/>
              <w:jc w:val="center"/>
              <w:rPr>
                <w:rFonts w:eastAsiaTheme="minorEastAsia"/>
              </w:rPr>
            </w:pPr>
            <w:r w:rsidRPr="00D30F1E">
              <w:rPr>
                <w:rFonts w:eastAsiaTheme="minorEastAsia"/>
              </w:rPr>
              <w:t>ИСПОЛЬЗОВАНИЯ</w:t>
            </w:r>
          </w:p>
          <w:p w:rsidR="00D30F1E" w:rsidRPr="00D30F1E" w:rsidRDefault="00D30F1E" w:rsidP="00D30F1E">
            <w:pPr>
              <w:ind w:right="-172"/>
              <w:jc w:val="center"/>
              <w:rPr>
                <w:rFonts w:eastAsiaTheme="minorEastAsia"/>
              </w:rPr>
            </w:pPr>
            <w:r w:rsidRPr="00D30F1E">
              <w:rPr>
                <w:rFonts w:eastAsiaTheme="minorEastAsia"/>
              </w:rPr>
              <w:t>ЗЕМЕЛЬНОГО УЧАСТКА</w:t>
            </w:r>
          </w:p>
        </w:tc>
        <w:tc>
          <w:tcPr>
            <w:tcW w:w="2409" w:type="dxa"/>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ОБЪЕКТЫ</w:t>
            </w:r>
          </w:p>
          <w:p w:rsidR="00D30F1E" w:rsidRPr="00D30F1E" w:rsidRDefault="00D30F1E" w:rsidP="00D30F1E">
            <w:pPr>
              <w:ind w:right="-172"/>
              <w:jc w:val="center"/>
              <w:rPr>
                <w:rFonts w:eastAsiaTheme="minorEastAsia"/>
              </w:rPr>
            </w:pPr>
            <w:r w:rsidRPr="00D30F1E">
              <w:rPr>
                <w:rFonts w:eastAsiaTheme="minorEastAsia"/>
              </w:rPr>
              <w:t>КАПИТАЛЬНОГО СТРОИТЕЛЬСТВА</w:t>
            </w:r>
          </w:p>
          <w:p w:rsidR="00D30F1E" w:rsidRPr="00D30F1E" w:rsidRDefault="00D30F1E" w:rsidP="00D30F1E">
            <w:pPr>
              <w:ind w:right="-172"/>
              <w:jc w:val="center"/>
              <w:rPr>
                <w:rFonts w:eastAsiaTheme="minorEastAsia"/>
              </w:rPr>
            </w:pPr>
            <w:r w:rsidRPr="00D30F1E">
              <w:rPr>
                <w:rFonts w:eastAsiaTheme="minorEastAsia"/>
              </w:rPr>
              <w:t>И ИНЫЕ ВИДЫ</w:t>
            </w:r>
          </w:p>
          <w:p w:rsidR="00D30F1E" w:rsidRPr="00D30F1E" w:rsidRDefault="00D30F1E" w:rsidP="00D30F1E">
            <w:pPr>
              <w:ind w:right="-172"/>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ind w:right="-172"/>
              <w:jc w:val="center"/>
              <w:rPr>
                <w:rFonts w:eastAsiaTheme="minorEastAsia"/>
              </w:rPr>
            </w:pPr>
          </w:p>
        </w:tc>
        <w:tc>
          <w:tcPr>
            <w:tcW w:w="3261" w:type="dxa"/>
            <w:vMerge/>
            <w:shd w:val="clear" w:color="auto" w:fill="auto"/>
            <w:vAlign w:val="center"/>
          </w:tcPr>
          <w:p w:rsidR="00D30F1E" w:rsidRPr="00D30F1E" w:rsidRDefault="00D30F1E" w:rsidP="00D30F1E">
            <w:pPr>
              <w:ind w:right="-172"/>
              <w:jc w:val="center"/>
              <w:rPr>
                <w:rFonts w:eastAsiaTheme="minorEastAsia"/>
              </w:rPr>
            </w:pPr>
          </w:p>
        </w:tc>
      </w:tr>
      <w:tr w:rsidR="00D30F1E" w:rsidRPr="00D30F1E" w:rsidTr="00D30F1E">
        <w:trPr>
          <w:tblHeader/>
        </w:trPr>
        <w:tc>
          <w:tcPr>
            <w:tcW w:w="2411" w:type="dxa"/>
            <w:vAlign w:val="center"/>
          </w:tcPr>
          <w:p w:rsidR="00D30F1E" w:rsidRPr="00D30F1E" w:rsidRDefault="00D30F1E" w:rsidP="00D30F1E">
            <w:pPr>
              <w:ind w:right="-172"/>
              <w:jc w:val="center"/>
              <w:rPr>
                <w:rFonts w:eastAsiaTheme="minorEastAsia"/>
              </w:rPr>
            </w:pPr>
            <w:r w:rsidRPr="00D30F1E">
              <w:rPr>
                <w:rFonts w:eastAsiaTheme="minorEastAsia"/>
              </w:rPr>
              <w:t>1</w:t>
            </w:r>
          </w:p>
        </w:tc>
        <w:tc>
          <w:tcPr>
            <w:tcW w:w="2977" w:type="dxa"/>
            <w:vAlign w:val="center"/>
          </w:tcPr>
          <w:p w:rsidR="00D30F1E" w:rsidRPr="00D30F1E" w:rsidRDefault="00D30F1E" w:rsidP="00D30F1E">
            <w:pPr>
              <w:ind w:right="-172"/>
              <w:jc w:val="center"/>
              <w:rPr>
                <w:rFonts w:eastAsiaTheme="minorEastAsia"/>
              </w:rPr>
            </w:pPr>
            <w:r w:rsidRPr="00D30F1E">
              <w:rPr>
                <w:rFonts w:eastAsiaTheme="minorEastAsia"/>
              </w:rPr>
              <w:t>2</w:t>
            </w:r>
          </w:p>
        </w:tc>
        <w:tc>
          <w:tcPr>
            <w:tcW w:w="2409" w:type="dxa"/>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1</w:t>
            </w:r>
          </w:p>
        </w:tc>
        <w:tc>
          <w:tcPr>
            <w:tcW w:w="3261" w:type="dxa"/>
            <w:shd w:val="clear" w:color="auto" w:fill="auto"/>
            <w:vAlign w:val="center"/>
          </w:tcPr>
          <w:p w:rsidR="00D30F1E" w:rsidRPr="00D30F1E" w:rsidRDefault="00D30F1E" w:rsidP="00D30F1E">
            <w:pPr>
              <w:ind w:right="-172"/>
              <w:jc w:val="center"/>
              <w:rPr>
                <w:rFonts w:eastAsiaTheme="minorEastAsia"/>
              </w:rPr>
            </w:pPr>
            <w:r w:rsidRPr="00D30F1E">
              <w:rPr>
                <w:rFonts w:eastAsiaTheme="minorEastAsia"/>
              </w:rPr>
              <w:t>2</w:t>
            </w:r>
          </w:p>
        </w:tc>
      </w:tr>
      <w:tr w:rsidR="00D30F1E" w:rsidRPr="00D30F1E" w:rsidTr="00D30F1E">
        <w:tc>
          <w:tcPr>
            <w:tcW w:w="2411"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overflowPunct w:val="0"/>
              <w:autoSpaceDE w:val="0"/>
              <w:autoSpaceDN w:val="0"/>
              <w:adjustRightInd w:val="0"/>
              <w:jc w:val="both"/>
              <w:rPr>
                <w:rFonts w:eastAsiaTheme="minorEastAsia"/>
              </w:rPr>
            </w:pPr>
            <w:r w:rsidRPr="00D30F1E">
              <w:rPr>
                <w:rFonts w:eastAsiaTheme="minorEastAsia"/>
              </w:rPr>
              <w:t>Здравоохранение 3.4.</w:t>
            </w:r>
          </w:p>
          <w:p w:rsidR="00D30F1E" w:rsidRPr="00D30F1E" w:rsidRDefault="00D30F1E" w:rsidP="00D30F1E">
            <w:pPr>
              <w:overflowPunct w:val="0"/>
              <w:autoSpaceDE w:val="0"/>
              <w:autoSpaceDN w:val="0"/>
              <w:adjustRightInd w:val="0"/>
              <w:ind w:firstLine="567"/>
              <w:jc w:val="both"/>
              <w:rPr>
                <w:rFonts w:eastAsiaTheme="minorEastAsia"/>
              </w:rPr>
            </w:pPr>
          </w:p>
          <w:p w:rsidR="00D30F1E" w:rsidRPr="00D30F1E" w:rsidRDefault="00D30F1E" w:rsidP="00D30F1E">
            <w:pPr>
              <w:overflowPunct w:val="0"/>
              <w:autoSpaceDE w:val="0"/>
              <w:autoSpaceDN w:val="0"/>
              <w:adjustRightInd w:val="0"/>
              <w:ind w:firstLine="567"/>
              <w:jc w:val="both"/>
              <w:rPr>
                <w:rFonts w:eastAsiaTheme="minorEastAsia"/>
              </w:rPr>
            </w:pP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overflowPunct w:val="0"/>
              <w:autoSpaceDE w:val="0"/>
              <w:autoSpaceDN w:val="0"/>
              <w:adjustRightInd w:val="0"/>
              <w:jc w:val="both"/>
              <w:rPr>
                <w:rFonts w:eastAsiaTheme="minorEastAsia"/>
              </w:rPr>
            </w:pPr>
            <w:r w:rsidRPr="00D30F1E">
              <w:rPr>
                <w:rFonts w:eastAsiaTheme="minorEastAsia"/>
              </w:rPr>
              <w:t>Размещение объектов капитального строительства, предназначенных для оказания гражданам медицинской помощи</w:t>
            </w:r>
          </w:p>
        </w:tc>
        <w:tc>
          <w:tcPr>
            <w:tcW w:w="2409"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widowControl w:val="0"/>
              <w:rPr>
                <w:rFonts w:eastAsiaTheme="minorEastAsia"/>
              </w:rPr>
            </w:pPr>
            <w:r w:rsidRPr="00D30F1E">
              <w:rPr>
                <w:rFonts w:eastAsiaTheme="minorEastAsia"/>
              </w:rPr>
              <w:t>Аптеки, молочные кухни и раздаточные пункты</w:t>
            </w:r>
          </w:p>
        </w:tc>
        <w:tc>
          <w:tcPr>
            <w:tcW w:w="3969" w:type="dxa"/>
            <w:shd w:val="clear" w:color="auto" w:fill="auto"/>
          </w:tcPr>
          <w:p w:rsidR="00D30F1E" w:rsidRPr="00D30F1E" w:rsidRDefault="00D30F1E" w:rsidP="00D30F1E">
            <w:pPr>
              <w:rPr>
                <w:rFonts w:eastAsiaTheme="minorEastAsia"/>
              </w:rPr>
            </w:pPr>
            <w:r w:rsidRPr="00D30F1E">
              <w:rPr>
                <w:rFonts w:eastAsiaTheme="minorEastAsia"/>
              </w:rPr>
              <w:t>1. Максимальный размер земельного участка – 3000 кв.м.</w:t>
            </w:r>
          </w:p>
          <w:p w:rsidR="00D30F1E" w:rsidRPr="00D30F1E" w:rsidRDefault="00D30F1E" w:rsidP="00D30F1E">
            <w:pPr>
              <w:rPr>
                <w:rFonts w:eastAsiaTheme="minorEastAsia"/>
              </w:rPr>
            </w:pPr>
            <w:r w:rsidRPr="00D30F1E">
              <w:rPr>
                <w:rFonts w:eastAsiaTheme="minorEastAsia"/>
              </w:rPr>
              <w:t>2. Минимальный отступ от границы земельного участка – 3 м.</w:t>
            </w:r>
          </w:p>
          <w:p w:rsidR="00D30F1E" w:rsidRPr="00D30F1E" w:rsidRDefault="00D30F1E" w:rsidP="00D30F1E">
            <w:pPr>
              <w:rPr>
                <w:rFonts w:eastAsiaTheme="minorEastAsia"/>
              </w:rPr>
            </w:pPr>
            <w:r w:rsidRPr="00D30F1E">
              <w:rPr>
                <w:rFonts w:eastAsiaTheme="minorEastAsia"/>
              </w:rPr>
              <w:t>3.Максимальное количество этажей - 3.</w:t>
            </w:r>
          </w:p>
          <w:p w:rsidR="00D30F1E" w:rsidRPr="00D30F1E" w:rsidRDefault="00D30F1E" w:rsidP="00D30F1E">
            <w:pPr>
              <w:rPr>
                <w:rFonts w:eastAsiaTheme="minorEastAsia"/>
              </w:rPr>
            </w:pPr>
            <w:r w:rsidRPr="00D30F1E">
              <w:rPr>
                <w:rFonts w:eastAsiaTheme="minorEastAsia"/>
              </w:rPr>
              <w:t>4. Максимальный процент застройки – 70%.</w:t>
            </w:r>
          </w:p>
          <w:p w:rsidR="00D30F1E" w:rsidRPr="00D30F1E" w:rsidRDefault="00D30F1E" w:rsidP="00D30F1E">
            <w:pPr>
              <w:rPr>
                <w:rFonts w:eastAsiaTheme="minorEastAsia"/>
              </w:rPr>
            </w:pPr>
            <w:r w:rsidRPr="00D30F1E">
              <w:rPr>
                <w:rFonts w:eastAsiaTheme="minorEastAsia"/>
              </w:rPr>
              <w:t>Иные параметры:</w:t>
            </w:r>
          </w:p>
          <w:p w:rsidR="00D30F1E" w:rsidRPr="00D30F1E" w:rsidRDefault="00D30F1E" w:rsidP="00D30F1E">
            <w:pPr>
              <w:rPr>
                <w:rFonts w:eastAsiaTheme="minorEastAsia"/>
              </w:rPr>
            </w:pPr>
            <w:r w:rsidRPr="00D30F1E">
              <w:rPr>
                <w:rFonts w:eastAsiaTheme="minorEastAsia"/>
              </w:rPr>
              <w:t>Отступ от красной линии - не менее 5 м., при новом строительстве</w:t>
            </w:r>
          </w:p>
          <w:p w:rsidR="00D30F1E" w:rsidRPr="00D30F1E" w:rsidRDefault="00D30F1E" w:rsidP="00D30F1E">
            <w:pPr>
              <w:rPr>
                <w:rFonts w:eastAsiaTheme="minorEastAsia"/>
              </w:rPr>
            </w:pPr>
            <w:r w:rsidRPr="00D30F1E">
              <w:rPr>
                <w:rFonts w:eastAsiaTheme="minorEastAsia"/>
              </w:rPr>
              <w:t>Минимальный процент озеленения - 10%.</w:t>
            </w:r>
          </w:p>
        </w:tc>
        <w:tc>
          <w:tcPr>
            <w:tcW w:w="3261" w:type="dxa"/>
            <w:vMerge w:val="restart"/>
            <w:shd w:val="clear" w:color="auto" w:fill="auto"/>
          </w:tcPr>
          <w:p w:rsidR="00D30F1E" w:rsidRPr="00D30F1E" w:rsidRDefault="00D30F1E" w:rsidP="00D30F1E">
            <w:pPr>
              <w:autoSpaceDE w:val="0"/>
              <w:autoSpaceDN w:val="0"/>
              <w:adjustRightInd w:val="0"/>
              <w:rPr>
                <w:rFonts w:eastAsiaTheme="minorEastAsia"/>
              </w:rPr>
            </w:pPr>
            <w:r w:rsidRPr="00D30F1E">
              <w:rPr>
                <w:rFonts w:eastAsiaTheme="minorEastAsia"/>
              </w:rPr>
              <w:t>Строительство осуществлять в соответствии со СП 42.13330.2016, СанПиН 2.4.1.3049-13, со строительными нормами и правилами, СП, техническими регламентами по утвержденному проекту планировки, проекту межевания территории.</w:t>
            </w:r>
          </w:p>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tc>
      </w:tr>
      <w:tr w:rsidR="00D30F1E" w:rsidRPr="00D30F1E" w:rsidTr="00D30F1E">
        <w:tc>
          <w:tcPr>
            <w:tcW w:w="2411" w:type="dxa"/>
          </w:tcPr>
          <w:p w:rsidR="00D30F1E" w:rsidRPr="00D30F1E" w:rsidRDefault="00D30F1E" w:rsidP="00D30F1E">
            <w:pPr>
              <w:ind w:right="-172"/>
              <w:rPr>
                <w:rFonts w:eastAsiaTheme="minorEastAsia"/>
              </w:rPr>
            </w:pPr>
            <w:r w:rsidRPr="00D30F1E">
              <w:rPr>
                <w:rFonts w:eastAsiaTheme="minorEastAsia"/>
              </w:rPr>
              <w:t>Магазины 4.4</w:t>
            </w:r>
          </w:p>
        </w:tc>
        <w:tc>
          <w:tcPr>
            <w:tcW w:w="2977" w:type="dxa"/>
          </w:tcPr>
          <w:p w:rsidR="00D30F1E" w:rsidRPr="00D30F1E" w:rsidRDefault="00D30F1E" w:rsidP="00D30F1E">
            <w:pPr>
              <w:ind w:right="-172"/>
              <w:rPr>
                <w:rFonts w:eastAsiaTheme="minorEastAsia"/>
              </w:rPr>
            </w:pPr>
            <w:r w:rsidRPr="00D30F1E">
              <w:rPr>
                <w:rFonts w:eastAsiaTheme="minorEastAsia"/>
              </w:rPr>
              <w:t>Размещение объектов, предназначенных для продажи товаров, торговая площадь которых составляет до 5000 кв. м</w:t>
            </w:r>
          </w:p>
          <w:p w:rsidR="00D30F1E" w:rsidRPr="00D30F1E" w:rsidRDefault="00D30F1E" w:rsidP="00D30F1E">
            <w:pPr>
              <w:ind w:right="-172"/>
              <w:rPr>
                <w:rFonts w:eastAsiaTheme="minorEastAsia"/>
              </w:rPr>
            </w:pPr>
          </w:p>
        </w:tc>
        <w:tc>
          <w:tcPr>
            <w:tcW w:w="2409" w:type="dxa"/>
            <w:shd w:val="clear" w:color="auto" w:fill="auto"/>
          </w:tcPr>
          <w:p w:rsidR="00D30F1E" w:rsidRPr="00D30F1E" w:rsidRDefault="00D30F1E" w:rsidP="00D30F1E">
            <w:pPr>
              <w:ind w:right="-172"/>
              <w:rPr>
                <w:rFonts w:eastAsiaTheme="minorEastAsia"/>
              </w:rPr>
            </w:pPr>
            <w:r w:rsidRPr="00D30F1E">
              <w:rPr>
                <w:rFonts w:eastAsiaTheme="minorEastAsia"/>
              </w:rPr>
              <w:t>Предприятия розничной и мелкооптовой торговли.</w:t>
            </w:r>
          </w:p>
          <w:p w:rsidR="00D30F1E" w:rsidRPr="00D30F1E" w:rsidRDefault="00D30F1E" w:rsidP="00D30F1E">
            <w:pPr>
              <w:ind w:right="-172"/>
              <w:rPr>
                <w:rFonts w:eastAsiaTheme="minorEastAsia"/>
              </w:rPr>
            </w:pPr>
            <w:r w:rsidRPr="00D30F1E">
              <w:rPr>
                <w:rFonts w:eastAsiaTheme="minorEastAsia"/>
              </w:rPr>
              <w:t>Предприятия мелкорозничной торговли во временных сооружениях (киоски, павильоны, палатки).</w:t>
            </w:r>
          </w:p>
          <w:p w:rsidR="00D30F1E" w:rsidRPr="00D30F1E" w:rsidRDefault="00D30F1E" w:rsidP="00D30F1E">
            <w:pPr>
              <w:ind w:right="-172"/>
              <w:rPr>
                <w:rFonts w:eastAsiaTheme="minorEastAsia"/>
              </w:rPr>
            </w:pPr>
          </w:p>
        </w:tc>
        <w:tc>
          <w:tcPr>
            <w:tcW w:w="3969" w:type="dxa"/>
            <w:shd w:val="clear" w:color="auto" w:fill="auto"/>
          </w:tcPr>
          <w:p w:rsidR="00D30F1E" w:rsidRPr="00D30F1E" w:rsidRDefault="00D30F1E" w:rsidP="00D30F1E">
            <w:pPr>
              <w:rPr>
                <w:rFonts w:eastAsiaTheme="minorEastAsia"/>
              </w:rPr>
            </w:pPr>
            <w:r w:rsidRPr="00D30F1E">
              <w:rPr>
                <w:rFonts w:eastAsiaTheme="minorEastAsia"/>
              </w:rPr>
              <w:t>1. Максимальный размер земельного участка – 3000 кв.м.</w:t>
            </w:r>
          </w:p>
          <w:p w:rsidR="00D30F1E" w:rsidRPr="00D30F1E" w:rsidRDefault="00D30F1E" w:rsidP="00D30F1E">
            <w:pPr>
              <w:rPr>
                <w:rFonts w:eastAsiaTheme="minorEastAsia"/>
              </w:rPr>
            </w:pPr>
            <w:r w:rsidRPr="00D30F1E">
              <w:rPr>
                <w:rFonts w:eastAsiaTheme="minorEastAsia"/>
              </w:rPr>
              <w:t>2. Минимальный отступ от границы земельного участка – 3 м.</w:t>
            </w:r>
          </w:p>
          <w:p w:rsidR="00D30F1E" w:rsidRPr="00D30F1E" w:rsidRDefault="00D30F1E" w:rsidP="00D30F1E">
            <w:pPr>
              <w:rPr>
                <w:rFonts w:eastAsiaTheme="minorEastAsia"/>
              </w:rPr>
            </w:pPr>
            <w:r w:rsidRPr="00D30F1E">
              <w:rPr>
                <w:rFonts w:eastAsiaTheme="minorEastAsia"/>
              </w:rPr>
              <w:t>3. Максимальное количество этажей- 2.</w:t>
            </w:r>
          </w:p>
          <w:p w:rsidR="00D30F1E" w:rsidRPr="00D30F1E" w:rsidRDefault="00D30F1E" w:rsidP="00D30F1E">
            <w:pPr>
              <w:rPr>
                <w:rFonts w:eastAsiaTheme="minorEastAsia"/>
              </w:rPr>
            </w:pPr>
            <w:r w:rsidRPr="00D30F1E">
              <w:rPr>
                <w:rFonts w:eastAsiaTheme="minorEastAsia"/>
              </w:rPr>
              <w:t>4. Максимальный процент застройки 30%</w:t>
            </w:r>
          </w:p>
          <w:p w:rsidR="00D30F1E" w:rsidRPr="00D30F1E" w:rsidRDefault="00D30F1E" w:rsidP="00D30F1E">
            <w:pPr>
              <w:rPr>
                <w:rFonts w:eastAsiaTheme="minorEastAsia"/>
              </w:rPr>
            </w:pPr>
            <w:r w:rsidRPr="00D30F1E">
              <w:rPr>
                <w:rFonts w:eastAsiaTheme="minorEastAsia"/>
              </w:rPr>
              <w:t>Иные параметры:</w:t>
            </w:r>
          </w:p>
          <w:p w:rsidR="00D30F1E" w:rsidRPr="00D30F1E" w:rsidRDefault="00D30F1E" w:rsidP="00D30F1E">
            <w:pPr>
              <w:rPr>
                <w:rFonts w:eastAsiaTheme="minorEastAsia"/>
              </w:rPr>
            </w:pPr>
            <w:r w:rsidRPr="00D30F1E">
              <w:rPr>
                <w:rFonts w:eastAsiaTheme="minorEastAsia"/>
              </w:rPr>
              <w:t>Торговая площадь - до 200 кв.м.</w:t>
            </w:r>
          </w:p>
          <w:p w:rsidR="00D30F1E" w:rsidRPr="00D30F1E" w:rsidRDefault="00D30F1E" w:rsidP="00D30F1E">
            <w:pPr>
              <w:rPr>
                <w:rFonts w:eastAsiaTheme="minorEastAsia"/>
              </w:rPr>
            </w:pPr>
            <w:r w:rsidRPr="00D30F1E">
              <w:rPr>
                <w:rFonts w:eastAsiaTheme="minorEastAsia"/>
              </w:rPr>
              <w:t>Площадь земельного участка - 0,08 га на 100 кв.м. торговой площади</w:t>
            </w:r>
          </w:p>
          <w:p w:rsidR="00D30F1E" w:rsidRPr="00D30F1E" w:rsidRDefault="00D30F1E" w:rsidP="00D30F1E">
            <w:pPr>
              <w:rPr>
                <w:rFonts w:eastAsiaTheme="minorEastAsia"/>
              </w:rPr>
            </w:pPr>
            <w:r w:rsidRPr="00D30F1E">
              <w:rPr>
                <w:rFonts w:eastAsiaTheme="minorEastAsia"/>
              </w:rPr>
              <w:t>Отступ от красной линии - не менее 5 м., при новом строительстве.</w:t>
            </w:r>
          </w:p>
          <w:p w:rsidR="00D30F1E" w:rsidRPr="00D30F1E" w:rsidRDefault="00D30F1E" w:rsidP="00D30F1E">
            <w:pPr>
              <w:rPr>
                <w:rFonts w:eastAsiaTheme="minorEastAsia"/>
              </w:rPr>
            </w:pPr>
            <w:r w:rsidRPr="00D30F1E">
              <w:rPr>
                <w:rFonts w:eastAsiaTheme="minorEastAsia"/>
              </w:rPr>
              <w:t>Высота - до 10 м. Минимальный процент озеленения - 10%. Максимальная высота оград - 1,5 м</w:t>
            </w:r>
          </w:p>
        </w:tc>
        <w:tc>
          <w:tcPr>
            <w:tcW w:w="3261" w:type="dxa"/>
            <w:vMerge/>
            <w:shd w:val="clear" w:color="auto" w:fill="auto"/>
          </w:tcPr>
          <w:p w:rsidR="00D30F1E" w:rsidRPr="00D30F1E" w:rsidRDefault="00D30F1E" w:rsidP="00D30F1E">
            <w:pPr>
              <w:rPr>
                <w:rFonts w:eastAsiaTheme="minorEastAsia"/>
              </w:rPr>
            </w:pPr>
          </w:p>
        </w:tc>
      </w:tr>
      <w:tr w:rsidR="00D30F1E" w:rsidRPr="00D30F1E" w:rsidTr="00D30F1E">
        <w:tc>
          <w:tcPr>
            <w:tcW w:w="2411" w:type="dxa"/>
          </w:tcPr>
          <w:p w:rsidR="00D30F1E" w:rsidRPr="00D30F1E" w:rsidRDefault="00D30F1E" w:rsidP="00D30F1E">
            <w:pPr>
              <w:spacing w:line="276" w:lineRule="auto"/>
              <w:ind w:right="33"/>
              <w:rPr>
                <w:rFonts w:eastAsiaTheme="minorEastAsia"/>
                <w:lang w:eastAsia="en-US"/>
              </w:rPr>
            </w:pPr>
            <w:r w:rsidRPr="00D30F1E">
              <w:rPr>
                <w:rFonts w:eastAsiaTheme="minorEastAsia"/>
                <w:lang w:eastAsia="en-US"/>
              </w:rPr>
              <w:t>Административные здания организаций, обеспечивающих предоставление коммунальных услуг 3.1.2</w:t>
            </w:r>
          </w:p>
          <w:p w:rsidR="00D30F1E" w:rsidRPr="00D30F1E" w:rsidRDefault="00D30F1E" w:rsidP="00D30F1E">
            <w:pPr>
              <w:spacing w:line="276" w:lineRule="auto"/>
              <w:ind w:right="33"/>
              <w:rPr>
                <w:rFonts w:eastAsiaTheme="minorEastAsia"/>
                <w:lang w:eastAsia="en-US"/>
              </w:rPr>
            </w:pPr>
          </w:p>
        </w:tc>
        <w:tc>
          <w:tcPr>
            <w:tcW w:w="2977" w:type="dxa"/>
          </w:tcPr>
          <w:p w:rsidR="00D30F1E" w:rsidRPr="00D30F1E" w:rsidRDefault="00D30F1E" w:rsidP="00D30F1E">
            <w:pPr>
              <w:spacing w:line="276" w:lineRule="auto"/>
              <w:ind w:right="33"/>
              <w:rPr>
                <w:rFonts w:eastAsiaTheme="minorEastAsia"/>
                <w:lang w:eastAsia="en-US"/>
              </w:rPr>
            </w:pPr>
            <w:r w:rsidRPr="00D30F1E">
              <w:rPr>
                <w:rFonts w:eastAsiaTheme="minorEastAsia"/>
                <w:lang w:eastAsia="en-US"/>
              </w:rPr>
              <w:t>Размещение зданий, предназначенных для приема физических и юридических лиц в связи с предоставлением им коммунальных услуг</w:t>
            </w:r>
          </w:p>
          <w:p w:rsidR="00D30F1E" w:rsidRPr="00D30F1E" w:rsidRDefault="00D30F1E" w:rsidP="00D30F1E">
            <w:pPr>
              <w:spacing w:line="276" w:lineRule="auto"/>
              <w:ind w:right="33"/>
              <w:rPr>
                <w:rFonts w:eastAsiaTheme="minorEastAsia"/>
                <w:lang w:eastAsia="en-US"/>
              </w:rPr>
            </w:pPr>
          </w:p>
        </w:tc>
        <w:tc>
          <w:tcPr>
            <w:tcW w:w="2409" w:type="dxa"/>
          </w:tcPr>
          <w:p w:rsidR="00D30F1E" w:rsidRPr="00D30F1E" w:rsidRDefault="00D30F1E" w:rsidP="00D30F1E">
            <w:pPr>
              <w:spacing w:line="276" w:lineRule="auto"/>
              <w:ind w:right="33"/>
              <w:rPr>
                <w:rFonts w:eastAsiaTheme="minorEastAsia"/>
                <w:lang w:eastAsia="en-US"/>
              </w:rPr>
            </w:pPr>
            <w:r w:rsidRPr="00D30F1E">
              <w:rPr>
                <w:rFonts w:eastAsiaTheme="minorEastAsia"/>
                <w:lang w:eastAsia="en-US"/>
              </w:rPr>
              <w:t>Учреждения жилищно-коммунального хозяйства  для жилищно-эксплуатационных  организаций (административные здания)</w:t>
            </w:r>
          </w:p>
        </w:tc>
        <w:tc>
          <w:tcPr>
            <w:tcW w:w="3969" w:type="dxa"/>
            <w:shd w:val="clear" w:color="auto" w:fill="auto"/>
          </w:tcPr>
          <w:p w:rsidR="00D30F1E" w:rsidRPr="00D30F1E" w:rsidRDefault="00D30F1E" w:rsidP="00D30F1E">
            <w:pPr>
              <w:rPr>
                <w:rFonts w:eastAsiaTheme="minorEastAsia"/>
              </w:rPr>
            </w:pPr>
            <w:r w:rsidRPr="00D30F1E">
              <w:rPr>
                <w:rFonts w:eastAsiaTheme="minorEastAsia"/>
              </w:rPr>
              <w:t xml:space="preserve">1. Максимальная площадь земельного участка - 0,2 га. </w:t>
            </w:r>
          </w:p>
          <w:p w:rsidR="00D30F1E" w:rsidRPr="00D30F1E" w:rsidRDefault="00D30F1E" w:rsidP="00D30F1E">
            <w:pPr>
              <w:rPr>
                <w:rFonts w:eastAsiaTheme="minorEastAsia"/>
              </w:rPr>
            </w:pPr>
            <w:r w:rsidRPr="00D30F1E">
              <w:rPr>
                <w:rFonts w:eastAsiaTheme="minorEastAsia"/>
              </w:rPr>
              <w:t>2. Минимальный отступ от границы земельного участка – 3 м.</w:t>
            </w:r>
          </w:p>
          <w:p w:rsidR="00D30F1E" w:rsidRPr="00D30F1E" w:rsidRDefault="00D30F1E" w:rsidP="00D30F1E">
            <w:pPr>
              <w:rPr>
                <w:rFonts w:eastAsiaTheme="minorEastAsia"/>
              </w:rPr>
            </w:pPr>
            <w:r w:rsidRPr="00D30F1E">
              <w:rPr>
                <w:rFonts w:eastAsiaTheme="minorEastAsia"/>
              </w:rPr>
              <w:t>3. Максимальное количество этажей- 2.</w:t>
            </w:r>
          </w:p>
          <w:p w:rsidR="00D30F1E" w:rsidRPr="00D30F1E" w:rsidRDefault="00D30F1E" w:rsidP="00D30F1E">
            <w:pPr>
              <w:rPr>
                <w:rFonts w:eastAsiaTheme="minorEastAsia"/>
              </w:rPr>
            </w:pPr>
            <w:r w:rsidRPr="00D30F1E">
              <w:rPr>
                <w:rFonts w:eastAsiaTheme="minorEastAsia"/>
              </w:rPr>
              <w:t>4. Максимальный процент застройки 30%</w:t>
            </w:r>
          </w:p>
          <w:p w:rsidR="00D30F1E" w:rsidRPr="00D30F1E" w:rsidRDefault="00D30F1E" w:rsidP="00D30F1E">
            <w:pPr>
              <w:rPr>
                <w:rFonts w:eastAsiaTheme="minorEastAsia"/>
              </w:rPr>
            </w:pPr>
            <w:r w:rsidRPr="00D30F1E">
              <w:rPr>
                <w:rFonts w:eastAsiaTheme="minorEastAsia"/>
              </w:rPr>
              <w:t>Иные параметры:</w:t>
            </w:r>
          </w:p>
          <w:p w:rsidR="00D30F1E" w:rsidRPr="00D30F1E" w:rsidRDefault="00D30F1E" w:rsidP="00D30F1E">
            <w:pPr>
              <w:rPr>
                <w:rFonts w:eastAsiaTheme="minorEastAsia"/>
              </w:rPr>
            </w:pPr>
            <w:r w:rsidRPr="00D30F1E">
              <w:rPr>
                <w:rFonts w:eastAsiaTheme="minorEastAsia"/>
              </w:rPr>
              <w:t>Отступ от красной линии - не менее 5 м.,</w:t>
            </w:r>
          </w:p>
          <w:p w:rsidR="00D30F1E" w:rsidRPr="00D30F1E" w:rsidRDefault="00D30F1E" w:rsidP="00D30F1E">
            <w:pPr>
              <w:rPr>
                <w:rFonts w:eastAsiaTheme="minorEastAsia"/>
              </w:rPr>
            </w:pPr>
            <w:r w:rsidRPr="00D30F1E">
              <w:rPr>
                <w:rFonts w:eastAsiaTheme="minorEastAsia"/>
              </w:rPr>
              <w:t>при новом строительстве. Минимальный процент озеленения - 20%. Максимальная высота оград - 1,5 м</w:t>
            </w:r>
          </w:p>
        </w:tc>
        <w:tc>
          <w:tcPr>
            <w:tcW w:w="3261" w:type="dxa"/>
            <w:vMerge/>
            <w:shd w:val="clear" w:color="auto" w:fill="auto"/>
          </w:tcPr>
          <w:p w:rsidR="00D30F1E" w:rsidRPr="00D30F1E" w:rsidRDefault="00D30F1E" w:rsidP="00D30F1E">
            <w:pPr>
              <w:rPr>
                <w:rFonts w:eastAsiaTheme="minorEastAsia"/>
              </w:rPr>
            </w:pPr>
          </w:p>
        </w:tc>
      </w:tr>
    </w:tbl>
    <w:p w:rsidR="00223585" w:rsidRDefault="00223585" w:rsidP="00D30F1E">
      <w:pPr>
        <w:ind w:right="-172"/>
        <w:rPr>
          <w:rFonts w:eastAsiaTheme="minorEastAsia"/>
          <w:lang w:eastAsia="en-US"/>
        </w:rPr>
        <w:sectPr w:rsidR="00223585" w:rsidSect="00223585">
          <w:pgSz w:w="16838" w:h="11906" w:orient="landscape"/>
          <w:pgMar w:top="1701" w:right="567" w:bottom="851" w:left="1134" w:header="709" w:footer="709" w:gutter="0"/>
          <w:cols w:space="708"/>
          <w:docGrid w:linePitch="360"/>
        </w:sect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c>
          <w:tcPr>
            <w:tcW w:w="2411" w:type="dxa"/>
          </w:tcPr>
          <w:p w:rsidR="00D30F1E" w:rsidRPr="00D30F1E" w:rsidRDefault="00D30F1E" w:rsidP="00D30F1E">
            <w:pPr>
              <w:ind w:right="-172"/>
              <w:rPr>
                <w:rFonts w:eastAsiaTheme="minorEastAsia"/>
                <w:lang w:eastAsia="en-US"/>
              </w:rPr>
            </w:pPr>
            <w:r w:rsidRPr="00D30F1E">
              <w:rPr>
                <w:rFonts w:eastAsiaTheme="minorEastAsia"/>
                <w:lang w:eastAsia="en-US"/>
              </w:rPr>
              <w:t>Блокированная жилая застройка</w:t>
            </w:r>
          </w:p>
          <w:p w:rsidR="00D30F1E" w:rsidRPr="00D30F1E" w:rsidRDefault="00D30F1E" w:rsidP="00D30F1E">
            <w:pPr>
              <w:ind w:right="-172"/>
              <w:rPr>
                <w:rFonts w:eastAsiaTheme="minorEastAsia"/>
                <w:lang w:eastAsia="en-US"/>
              </w:rPr>
            </w:pPr>
            <w:r w:rsidRPr="00D30F1E">
              <w:rPr>
                <w:rFonts w:eastAsiaTheme="minorEastAsia"/>
                <w:lang w:eastAsia="en-US"/>
              </w:rPr>
              <w:t>2.3.</w:t>
            </w:r>
          </w:p>
        </w:tc>
        <w:tc>
          <w:tcPr>
            <w:tcW w:w="2977" w:type="dxa"/>
          </w:tcPr>
          <w:p w:rsidR="00D30F1E" w:rsidRPr="00D30F1E" w:rsidRDefault="00D30F1E" w:rsidP="00D30F1E">
            <w:pPr>
              <w:autoSpaceDE w:val="0"/>
              <w:autoSpaceDN w:val="0"/>
              <w:adjustRightInd w:val="0"/>
              <w:rPr>
                <w:rFonts w:eastAsia="DengXian"/>
                <w:lang w:eastAsia="en-US"/>
              </w:rPr>
            </w:pPr>
            <w:r w:rsidRPr="00D30F1E">
              <w:rPr>
                <w:rFonts w:eastAsia="DengXian"/>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D30F1E" w:rsidRPr="00D30F1E" w:rsidRDefault="00D30F1E" w:rsidP="00D30F1E">
            <w:pPr>
              <w:autoSpaceDE w:val="0"/>
              <w:autoSpaceDN w:val="0"/>
              <w:adjustRightInd w:val="0"/>
              <w:rPr>
                <w:rFonts w:eastAsia="DengXian"/>
                <w:lang w:eastAsia="en-US"/>
              </w:rPr>
            </w:pPr>
            <w:r w:rsidRPr="00D30F1E">
              <w:rPr>
                <w:rFonts w:eastAsia="DengXian"/>
                <w:lang w:eastAsia="en-US"/>
              </w:rPr>
              <w:t>разведение декоративных и плодовых деревьев, овощных и ягодных культур;</w:t>
            </w:r>
          </w:p>
          <w:p w:rsidR="00D30F1E" w:rsidRPr="00D30F1E" w:rsidRDefault="00D30F1E" w:rsidP="00D30F1E">
            <w:pPr>
              <w:autoSpaceDE w:val="0"/>
              <w:autoSpaceDN w:val="0"/>
              <w:adjustRightInd w:val="0"/>
              <w:rPr>
                <w:rFonts w:eastAsia="DengXian"/>
                <w:lang w:eastAsia="en-US"/>
              </w:rPr>
            </w:pPr>
            <w:r w:rsidRPr="00D30F1E">
              <w:rPr>
                <w:rFonts w:eastAsia="DengXian"/>
                <w:lang w:eastAsia="en-US"/>
              </w:rPr>
              <w:t>размещение индивидуальных гаражей и иных вспомогательных сооружений;</w:t>
            </w:r>
          </w:p>
          <w:p w:rsidR="00D30F1E" w:rsidRPr="00D30F1E" w:rsidRDefault="00D30F1E" w:rsidP="00D30F1E">
            <w:pPr>
              <w:ind w:right="-172"/>
              <w:rPr>
                <w:rFonts w:eastAsiaTheme="minorEastAsia"/>
                <w:lang w:eastAsia="en-US"/>
              </w:rPr>
            </w:pPr>
            <w:r w:rsidRPr="00D30F1E">
              <w:rPr>
                <w:rFonts w:eastAsia="DengXian"/>
                <w:lang w:eastAsia="en-US"/>
              </w:rPr>
              <w:t>обустройство спортивных и детских площадок, площадок для отдыха</w:t>
            </w:r>
          </w:p>
        </w:tc>
        <w:tc>
          <w:tcPr>
            <w:tcW w:w="2409" w:type="dxa"/>
            <w:shd w:val="clear" w:color="auto" w:fill="auto"/>
          </w:tcPr>
          <w:p w:rsidR="00D30F1E" w:rsidRPr="00D30F1E" w:rsidRDefault="00D30F1E" w:rsidP="00D30F1E">
            <w:pPr>
              <w:ind w:right="-172"/>
              <w:rPr>
                <w:rFonts w:eastAsiaTheme="minorEastAsia"/>
                <w:lang w:eastAsia="en-US"/>
              </w:rPr>
            </w:pPr>
            <w:r w:rsidRPr="00D30F1E">
              <w:rPr>
                <w:rFonts w:eastAsiaTheme="minorEastAsia"/>
                <w:lang w:eastAsia="en-US"/>
              </w:rPr>
              <w:t>Блокированные жилые дома.</w:t>
            </w:r>
          </w:p>
          <w:p w:rsidR="00D30F1E" w:rsidRPr="00D30F1E" w:rsidRDefault="00D30F1E" w:rsidP="00D30F1E">
            <w:pPr>
              <w:ind w:right="-172"/>
              <w:rPr>
                <w:rFonts w:eastAsiaTheme="minorEastAsia"/>
                <w:lang w:eastAsia="en-US"/>
              </w:rPr>
            </w:pPr>
            <w:r w:rsidRPr="00D30F1E">
              <w:rPr>
                <w:rFonts w:eastAsiaTheme="minorEastAsia"/>
                <w:lang w:eastAsia="en-US"/>
              </w:rPr>
              <w:t xml:space="preserve">Объекты хранения автотранспорта </w:t>
            </w:r>
            <w:r w:rsidRPr="00D30F1E">
              <w:rPr>
                <w:rFonts w:eastAsiaTheme="minorEastAsia"/>
              </w:rPr>
              <w:t xml:space="preserve">Хозяйственные постройки </w:t>
            </w:r>
            <w:r w:rsidRPr="00D30F1E">
              <w:rPr>
                <w:rFonts w:eastAsiaTheme="minorEastAsia"/>
                <w:lang w:eastAsia="en-US"/>
              </w:rPr>
              <w:t>Спортивные и детские площадки.</w:t>
            </w:r>
          </w:p>
          <w:p w:rsidR="00D30F1E" w:rsidRPr="00D30F1E" w:rsidRDefault="00D30F1E" w:rsidP="00D30F1E">
            <w:pPr>
              <w:ind w:right="-172"/>
              <w:rPr>
                <w:rFonts w:eastAsiaTheme="minorEastAsia"/>
                <w:lang w:eastAsia="en-US"/>
              </w:rPr>
            </w:pPr>
            <w:r w:rsidRPr="00D30F1E">
              <w:rPr>
                <w:rFonts w:eastAsiaTheme="minorEastAsia"/>
                <w:lang w:eastAsia="en-US"/>
              </w:rPr>
              <w:t>Площадки отдыха</w:t>
            </w:r>
          </w:p>
        </w:tc>
        <w:tc>
          <w:tcPr>
            <w:tcW w:w="3969" w:type="dxa"/>
            <w:shd w:val="clear" w:color="auto" w:fill="auto"/>
          </w:tcPr>
          <w:p w:rsidR="00D30F1E" w:rsidRPr="00D30F1E" w:rsidRDefault="00D30F1E" w:rsidP="00D30F1E">
            <w:pPr>
              <w:ind w:right="-172"/>
              <w:rPr>
                <w:rFonts w:eastAsiaTheme="minorEastAsia"/>
              </w:rPr>
            </w:pPr>
            <w:r w:rsidRPr="00D30F1E">
              <w:rPr>
                <w:rFonts w:eastAsiaTheme="minorEastAsia"/>
              </w:rPr>
              <w:t xml:space="preserve">1.Минимальный размер земельного участка – 500 кв.м. </w:t>
            </w:r>
          </w:p>
          <w:p w:rsidR="00D30F1E" w:rsidRPr="00D30F1E" w:rsidRDefault="00D30F1E" w:rsidP="00D30F1E">
            <w:pPr>
              <w:ind w:right="-172"/>
              <w:rPr>
                <w:rFonts w:eastAsiaTheme="minorEastAsia"/>
              </w:rPr>
            </w:pPr>
            <w:r w:rsidRPr="00D30F1E">
              <w:rPr>
                <w:rFonts w:eastAsiaTheme="minorEastAsia"/>
              </w:rPr>
              <w:t>Максимальный размер земельного участка – 2000 кв.м.</w:t>
            </w:r>
          </w:p>
          <w:p w:rsidR="00D30F1E" w:rsidRPr="00D30F1E" w:rsidRDefault="00D30F1E" w:rsidP="00D30F1E">
            <w:pPr>
              <w:ind w:right="-172"/>
              <w:rPr>
                <w:rFonts w:eastAsiaTheme="minorEastAsia"/>
                <w:sz w:val="22"/>
                <w:szCs w:val="22"/>
              </w:rPr>
            </w:pPr>
            <w:r w:rsidRPr="00D30F1E">
              <w:rPr>
                <w:rFonts w:eastAsiaTheme="minorEastAsia"/>
              </w:rPr>
              <w:t>2. Минимальный отступ от границы земельного участка   - 1м.</w:t>
            </w:r>
          </w:p>
          <w:p w:rsidR="00D30F1E" w:rsidRPr="00D30F1E" w:rsidRDefault="00D30F1E" w:rsidP="00D30F1E">
            <w:pPr>
              <w:ind w:right="-172"/>
              <w:rPr>
                <w:rFonts w:eastAsiaTheme="minorEastAsia"/>
              </w:rPr>
            </w:pPr>
            <w:r w:rsidRPr="00D30F1E">
              <w:rPr>
                <w:rFonts w:eastAsiaTheme="minorEastAsia"/>
              </w:rPr>
              <w:t>3. Максимальное количество этажей –2.</w:t>
            </w:r>
          </w:p>
          <w:p w:rsidR="00D30F1E" w:rsidRPr="00D30F1E" w:rsidRDefault="00D30F1E" w:rsidP="00D30F1E">
            <w:pPr>
              <w:autoSpaceDE w:val="0"/>
              <w:autoSpaceDN w:val="0"/>
              <w:adjustRightInd w:val="0"/>
              <w:rPr>
                <w:rFonts w:eastAsiaTheme="minorEastAsia"/>
              </w:rPr>
            </w:pPr>
            <w:r w:rsidRPr="00D30F1E">
              <w:rPr>
                <w:rFonts w:eastAsiaTheme="minorEastAsia"/>
              </w:rPr>
              <w:t>4. Максимальный процент застройки – 50.</w:t>
            </w:r>
          </w:p>
          <w:p w:rsidR="00D30F1E" w:rsidRPr="00D30F1E" w:rsidRDefault="00D30F1E" w:rsidP="00D30F1E">
            <w:pPr>
              <w:autoSpaceDE w:val="0"/>
              <w:autoSpaceDN w:val="0"/>
              <w:adjustRightInd w:val="0"/>
              <w:rPr>
                <w:rFonts w:eastAsiaTheme="minorEastAsia"/>
              </w:rPr>
            </w:pPr>
            <w:r w:rsidRPr="00D30F1E">
              <w:rPr>
                <w:rFonts w:eastAsiaTheme="minorEastAsia"/>
              </w:rPr>
              <w:t>Иные параметры:</w:t>
            </w:r>
          </w:p>
          <w:p w:rsidR="00D30F1E" w:rsidRPr="00D30F1E" w:rsidRDefault="00D30F1E" w:rsidP="00D30F1E">
            <w:pPr>
              <w:autoSpaceDE w:val="0"/>
              <w:autoSpaceDN w:val="0"/>
              <w:adjustRightInd w:val="0"/>
              <w:rPr>
                <w:rFonts w:eastAsiaTheme="minorEastAsia"/>
              </w:rPr>
            </w:pPr>
            <w:r w:rsidRPr="00D30F1E">
              <w:rPr>
                <w:rFonts w:eastAsiaTheme="minorEastAsia"/>
              </w:rPr>
              <w:t xml:space="preserve"> Отступ от красных линий - не менее 5 м.</w:t>
            </w:r>
          </w:p>
          <w:p w:rsidR="00D30F1E" w:rsidRPr="00D30F1E" w:rsidRDefault="00D30F1E" w:rsidP="00D30F1E">
            <w:pPr>
              <w:autoSpaceDE w:val="0"/>
              <w:autoSpaceDN w:val="0"/>
              <w:adjustRightInd w:val="0"/>
              <w:rPr>
                <w:rFonts w:eastAsiaTheme="minorEastAsia"/>
              </w:rPr>
            </w:pPr>
            <w:r w:rsidRPr="00D30F1E">
              <w:rPr>
                <w:rFonts w:eastAsiaTheme="minorEastAsia"/>
              </w:rPr>
              <w:t>.</w:t>
            </w:r>
          </w:p>
          <w:p w:rsidR="00D30F1E" w:rsidRPr="00D30F1E" w:rsidRDefault="00D30F1E" w:rsidP="00D30F1E">
            <w:pPr>
              <w:autoSpaceDE w:val="0"/>
              <w:autoSpaceDN w:val="0"/>
              <w:adjustRightInd w:val="0"/>
              <w:rPr>
                <w:rFonts w:eastAsiaTheme="minorEastAsia"/>
              </w:rPr>
            </w:pPr>
            <w:r w:rsidRPr="00D30F1E">
              <w:rPr>
                <w:rFonts w:eastAsiaTheme="minorEastAsia"/>
              </w:rPr>
              <w:t>Минимальный процент  озеленения – 20%,</w:t>
            </w:r>
          </w:p>
          <w:p w:rsidR="00D30F1E" w:rsidRPr="00D30F1E" w:rsidRDefault="00D30F1E" w:rsidP="00D30F1E">
            <w:pPr>
              <w:autoSpaceDE w:val="0"/>
              <w:autoSpaceDN w:val="0"/>
              <w:adjustRightInd w:val="0"/>
              <w:rPr>
                <w:rFonts w:eastAsiaTheme="minorEastAsia"/>
              </w:rPr>
            </w:pPr>
            <w:r w:rsidRPr="00D30F1E">
              <w:rPr>
                <w:rFonts w:eastAsiaTheme="minorEastAsia"/>
              </w:rPr>
              <w:t xml:space="preserve"> При новом строительстве.</w:t>
            </w:r>
          </w:p>
          <w:p w:rsidR="00D30F1E" w:rsidRPr="00D30F1E" w:rsidRDefault="00D30F1E" w:rsidP="00D30F1E">
            <w:pPr>
              <w:autoSpaceDE w:val="0"/>
              <w:autoSpaceDN w:val="0"/>
              <w:adjustRightInd w:val="0"/>
              <w:rPr>
                <w:rFonts w:eastAsiaTheme="minorEastAsia"/>
              </w:rPr>
            </w:pPr>
            <w:r w:rsidRPr="00D30F1E">
              <w:rPr>
                <w:rFonts w:eastAsiaTheme="minorEastAsia"/>
              </w:rPr>
              <w:t>- ограждения с целью минимального затенения территории соседних земельных участков должны быть сетчатые или решетчатые высотой не более 1,8 м.</w:t>
            </w:r>
          </w:p>
          <w:p w:rsidR="00D30F1E" w:rsidRPr="00D30F1E" w:rsidRDefault="00D30F1E" w:rsidP="00D30F1E">
            <w:pPr>
              <w:autoSpaceDE w:val="0"/>
              <w:autoSpaceDN w:val="0"/>
              <w:adjustRightInd w:val="0"/>
              <w:rPr>
                <w:rFonts w:eastAsiaTheme="minorEastAsia"/>
              </w:rPr>
            </w:pPr>
          </w:p>
        </w:tc>
        <w:tc>
          <w:tcPr>
            <w:tcW w:w="3261" w:type="dxa"/>
            <w:tcBorders>
              <w:top w:val="single" w:sz="12" w:space="0" w:color="auto"/>
              <w:left w:val="single" w:sz="12" w:space="0" w:color="auto"/>
              <w:right w:val="single" w:sz="12" w:space="0" w:color="auto"/>
            </w:tcBorders>
          </w:tcPr>
          <w:p w:rsidR="00D30F1E" w:rsidRPr="00D30F1E" w:rsidRDefault="00D30F1E" w:rsidP="00D30F1E">
            <w:pPr>
              <w:spacing w:line="276" w:lineRule="auto"/>
              <w:rPr>
                <w:rFonts w:eastAsiaTheme="minorEastAsia"/>
                <w:lang w:eastAsia="en-US"/>
              </w:rPr>
            </w:pPr>
            <w:r w:rsidRPr="00D30F1E">
              <w:rPr>
                <w:rFonts w:eastAsiaTheme="minorEastAsia"/>
                <w:lang w:eastAsia="en-US"/>
              </w:rPr>
              <w:t>Дополнительные требования к параметрам сооружений и границам земельных участков в соответствии со следующими документами:</w:t>
            </w:r>
          </w:p>
          <w:p w:rsidR="00D30F1E" w:rsidRPr="00D30F1E" w:rsidRDefault="00D30F1E" w:rsidP="00D30F1E">
            <w:pPr>
              <w:spacing w:line="276" w:lineRule="auto"/>
              <w:rPr>
                <w:rFonts w:eastAsiaTheme="minorEastAsia"/>
                <w:lang w:eastAsia="en-US"/>
              </w:rPr>
            </w:pPr>
            <w:r w:rsidRPr="00D30F1E">
              <w:rPr>
                <w:rFonts w:eastAsiaTheme="minorEastAsia"/>
                <w:lang w:eastAsia="en-US"/>
              </w:rPr>
              <w:t>СП 42.13330.2016; СП 118.13330.2012 и</w:t>
            </w:r>
          </w:p>
          <w:p w:rsidR="00D30F1E" w:rsidRPr="00D30F1E" w:rsidRDefault="00D30F1E" w:rsidP="00D30F1E">
            <w:pPr>
              <w:spacing w:line="276" w:lineRule="auto"/>
              <w:rPr>
                <w:rFonts w:eastAsiaTheme="minorEastAsia"/>
                <w:lang w:eastAsia="en-US"/>
              </w:rPr>
            </w:pPr>
            <w:r w:rsidRPr="00D30F1E">
              <w:rPr>
                <w:rFonts w:eastAsiaTheme="minorEastAsia"/>
                <w:lang w:eastAsia="en-US"/>
              </w:rPr>
              <w:t>другие действующие нормативные документы и технические регламенты, СП, по утвержденному проекту планировки, проекту межевания территории.</w:t>
            </w:r>
          </w:p>
          <w:p w:rsidR="00D30F1E" w:rsidRPr="00D30F1E" w:rsidRDefault="00D30F1E" w:rsidP="00D30F1E">
            <w:pPr>
              <w:spacing w:line="276" w:lineRule="auto"/>
              <w:rPr>
                <w:rFonts w:eastAsiaTheme="minorEastAsia"/>
                <w:lang w:eastAsia="en-US"/>
              </w:rPr>
            </w:pPr>
          </w:p>
          <w:p w:rsidR="00D30F1E" w:rsidRPr="00D30F1E" w:rsidRDefault="00D30F1E" w:rsidP="00D30F1E">
            <w:pPr>
              <w:spacing w:line="276" w:lineRule="auto"/>
              <w:rPr>
                <w:rFonts w:eastAsiaTheme="minorEastAsia"/>
                <w:lang w:eastAsia="en-US"/>
              </w:rPr>
            </w:pPr>
            <w:r w:rsidRPr="00D30F1E">
              <w:rPr>
                <w:rFonts w:eastAsiaTheme="minorEastAsia"/>
                <w:lang w:eastAsia="en-US"/>
              </w:rPr>
              <w:t>При размещении ОКС обязательно соблюдение строительных, санитарно-гигиенических и противопожарных норм, и технических регламентов.</w:t>
            </w:r>
          </w:p>
          <w:p w:rsidR="00D30F1E" w:rsidRPr="00D30F1E" w:rsidRDefault="00D30F1E" w:rsidP="00D30F1E">
            <w:pPr>
              <w:spacing w:line="276" w:lineRule="auto"/>
              <w:rPr>
                <w:rFonts w:eastAsiaTheme="minorEastAsia"/>
                <w:lang w:eastAsia="en-US"/>
              </w:rPr>
            </w:pPr>
          </w:p>
          <w:p w:rsidR="00D30F1E" w:rsidRPr="00D30F1E" w:rsidRDefault="00D30F1E" w:rsidP="00D30F1E">
            <w:pPr>
              <w:spacing w:line="276" w:lineRule="auto"/>
              <w:rPr>
                <w:rFonts w:eastAsiaTheme="minorEastAsia"/>
                <w:lang w:eastAsia="en-US"/>
              </w:rPr>
            </w:pPr>
            <w:r w:rsidRPr="00D30F1E">
              <w:rPr>
                <w:rFonts w:eastAsiaTheme="minorEastAsia"/>
                <w:lang w:eastAsia="en-US"/>
              </w:rPr>
              <w:t>При проектировании и строительстве учитывать требования:</w:t>
            </w:r>
          </w:p>
          <w:p w:rsidR="00D30F1E" w:rsidRPr="00D30F1E" w:rsidRDefault="00D30F1E" w:rsidP="00D30F1E">
            <w:pPr>
              <w:spacing w:line="276" w:lineRule="auto"/>
              <w:rPr>
                <w:rFonts w:eastAsiaTheme="minorEastAsia"/>
                <w:lang w:eastAsia="en-US"/>
              </w:rPr>
            </w:pPr>
            <w:r w:rsidRPr="00D30F1E">
              <w:rPr>
                <w:rFonts w:eastAsiaTheme="minorEastAsia"/>
                <w:lang w:eastAsia="en-US"/>
              </w:rPr>
              <w:t xml:space="preserve"> СНиП 21-01-97* Пожарная безопасность зданий и сооружений (с Изменениями N 1, 2);</w:t>
            </w:r>
          </w:p>
          <w:p w:rsidR="00D30F1E" w:rsidRPr="00D30F1E" w:rsidRDefault="00D30F1E" w:rsidP="00D30F1E">
            <w:pPr>
              <w:spacing w:line="276" w:lineRule="auto"/>
              <w:rPr>
                <w:rFonts w:eastAsiaTheme="minorEastAsia"/>
                <w:lang w:eastAsia="en-US"/>
              </w:rPr>
            </w:pPr>
            <w:r w:rsidRPr="00D30F1E">
              <w:rPr>
                <w:rFonts w:eastAsiaTheme="minorEastAsia"/>
                <w:lang w:eastAsia="en-US"/>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spacing w:line="276" w:lineRule="auto"/>
              <w:rPr>
                <w:rFonts w:eastAsiaTheme="minorEastAsia"/>
                <w:lang w:eastAsia="en-US"/>
              </w:rPr>
            </w:pPr>
            <w:r w:rsidRPr="00D30F1E">
              <w:rPr>
                <w:rFonts w:eastAsiaTheme="minorEastAsia"/>
                <w:lang w:eastAsia="en-US"/>
              </w:rPr>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D30F1E" w:rsidRPr="00D30F1E" w:rsidRDefault="00D30F1E" w:rsidP="00D30F1E">
            <w:pPr>
              <w:spacing w:line="276" w:lineRule="auto"/>
              <w:rPr>
                <w:rFonts w:eastAsiaTheme="minorEastAsia"/>
                <w:lang w:eastAsia="en-US"/>
              </w:rPr>
            </w:pPr>
            <w:r w:rsidRPr="00D30F1E">
              <w:rPr>
                <w:rFonts w:eastAsiaTheme="minorEastAsia"/>
                <w:lang w:eastAsia="en-US"/>
              </w:rPr>
              <w:t>Запрещается складирование дров, строительных материалов, мусора и т.д. на придомовых территориях.</w:t>
            </w:r>
          </w:p>
          <w:p w:rsidR="00D30F1E" w:rsidRPr="00D30F1E" w:rsidRDefault="00D30F1E" w:rsidP="00D30F1E">
            <w:pPr>
              <w:spacing w:line="276" w:lineRule="auto"/>
              <w:rPr>
                <w:rFonts w:eastAsiaTheme="minorEastAsia"/>
                <w:lang w:eastAsia="en-US"/>
              </w:rPr>
            </w:pPr>
            <w:r w:rsidRPr="00D30F1E">
              <w:rPr>
                <w:rFonts w:eastAsiaTheme="minorEastAsia"/>
                <w:lang w:eastAsia="en-US"/>
              </w:rPr>
              <w:t>Допускается блокировка хозяйственных построек к основному строению.</w:t>
            </w:r>
          </w:p>
          <w:p w:rsidR="00D30F1E" w:rsidRPr="00D30F1E" w:rsidRDefault="00D30F1E" w:rsidP="00D30F1E">
            <w:pPr>
              <w:spacing w:line="276" w:lineRule="auto"/>
              <w:rPr>
                <w:rFonts w:eastAsiaTheme="minorEastAsia"/>
                <w:lang w:eastAsia="en-US"/>
              </w:rPr>
            </w:pPr>
            <w:r w:rsidRPr="00D30F1E">
              <w:rPr>
                <w:rFonts w:eastAsiaTheme="minorEastAsia"/>
                <w:lang w:eastAsia="en-US"/>
              </w:rPr>
              <w:t>Допускается блокировка хозяйственных построек на смежных приусадебных участках по взаимному согласию собственников земельных участков.</w:t>
            </w:r>
          </w:p>
          <w:p w:rsidR="00D30F1E" w:rsidRPr="00D30F1E" w:rsidRDefault="00D30F1E" w:rsidP="00D30F1E">
            <w:pPr>
              <w:spacing w:line="276" w:lineRule="auto"/>
              <w:rPr>
                <w:rFonts w:eastAsiaTheme="minorEastAsia"/>
                <w:lang w:eastAsia="en-US"/>
              </w:rPr>
            </w:pPr>
            <w:r w:rsidRPr="00D30F1E">
              <w:rPr>
                <w:rFonts w:eastAsiaTheme="minorEastAsia"/>
                <w:lang w:eastAsia="en-US"/>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w:t>
            </w:r>
          </w:p>
          <w:p w:rsidR="00D30F1E" w:rsidRPr="00D30F1E" w:rsidRDefault="00D30F1E" w:rsidP="00D30F1E">
            <w:pPr>
              <w:spacing w:line="276" w:lineRule="auto"/>
              <w:rPr>
                <w:rFonts w:eastAsiaTheme="minorEastAsia"/>
                <w:lang w:eastAsia="en-US"/>
              </w:rPr>
            </w:pPr>
            <w:r w:rsidRPr="00D30F1E">
              <w:rPr>
                <w:rFonts w:eastAsiaTheme="minorEastAsia"/>
                <w:lang w:eastAsia="en-US"/>
              </w:rPr>
              <w:t>Вспомогательные строения и сооружения, за исключением гаражей, размещать со стороны улиц не допускается.</w:t>
            </w:r>
          </w:p>
          <w:p w:rsidR="00D30F1E" w:rsidRPr="00D30F1E" w:rsidRDefault="00D30F1E" w:rsidP="00D30F1E">
            <w:pPr>
              <w:spacing w:line="276" w:lineRule="auto"/>
              <w:rPr>
                <w:rFonts w:eastAsiaTheme="minorEastAsia"/>
                <w:lang w:eastAsia="en-US"/>
              </w:rPr>
            </w:pPr>
            <w:r w:rsidRPr="00D30F1E">
              <w:rPr>
                <w:rFonts w:eastAsiaTheme="minorEastAsia"/>
                <w:lang w:eastAsia="en-US"/>
              </w:rPr>
              <w:t>Требования к ограждениям 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p w:rsidR="00D30F1E" w:rsidRPr="00D30F1E" w:rsidRDefault="00D30F1E" w:rsidP="00D30F1E">
            <w:pPr>
              <w:spacing w:line="276" w:lineRule="auto"/>
              <w:rPr>
                <w:rFonts w:eastAsiaTheme="minorEastAsia"/>
                <w:lang w:eastAsia="en-US"/>
              </w:rPr>
            </w:pPr>
            <w:r w:rsidRPr="00D30F1E">
              <w:rPr>
                <w:rFonts w:eastAsiaTheme="minorEastAsia"/>
                <w:lang w:eastAsia="en-US"/>
              </w:rPr>
              <w:t>Не допускается застройка противопожарного разрыва в 30м. зоне от лесных насаждений в лесничествах (лесопарках)</w:t>
            </w:r>
          </w:p>
        </w:tc>
      </w:tr>
    </w:tbl>
    <w:p w:rsidR="00D30F1E" w:rsidRPr="00D30F1E" w:rsidRDefault="00D30F1E" w:rsidP="00D30F1E">
      <w:pPr>
        <w:rPr>
          <w:rFonts w:eastAsiaTheme="minorEastAsia"/>
          <w:sz w:val="22"/>
          <w:szCs w:val="22"/>
        </w:rPr>
      </w:pPr>
    </w:p>
    <w:p w:rsidR="00D30F1E" w:rsidRPr="00D30F1E" w:rsidRDefault="00D30F1E" w:rsidP="00D30F1E">
      <w:pPr>
        <w:rPr>
          <w:rFonts w:eastAsiaTheme="minorEastAsia"/>
          <w:sz w:val="22"/>
          <w:szCs w:val="22"/>
        </w:rPr>
      </w:pPr>
    </w:p>
    <w:p w:rsidR="00D30F1E" w:rsidRPr="00D30F1E" w:rsidRDefault="00D30F1E" w:rsidP="00D30F1E">
      <w:pPr>
        <w:ind w:right="-1"/>
        <w:jc w:val="center"/>
        <w:rPr>
          <w:rFonts w:eastAsiaTheme="minorEastAsia"/>
          <w:b/>
          <w:sz w:val="24"/>
          <w:szCs w:val="24"/>
          <w:u w:val="single"/>
        </w:rPr>
      </w:pPr>
      <w:r w:rsidRPr="00D30F1E">
        <w:rPr>
          <w:rFonts w:eastAsiaTheme="minorEastAsia"/>
          <w:b/>
          <w:sz w:val="24"/>
          <w:szCs w:val="24"/>
          <w:u w:val="single"/>
        </w:rPr>
        <w:t>ЗОНА ОБЪЕКТОВ ДОШКОЛЬНОГО, НАЧАЛЬНОГО И СРЕДНЕГО ОБЩЕГО ОБРАЗОВАНИЯ (ЖЗ - 2)</w:t>
      </w:r>
    </w:p>
    <w:p w:rsidR="00D30F1E" w:rsidRPr="00D30F1E" w:rsidRDefault="00D30F1E" w:rsidP="00D30F1E">
      <w:pPr>
        <w:ind w:right="-1"/>
        <w:jc w:val="center"/>
        <w:rPr>
          <w:rFonts w:eastAsiaTheme="minorEastAsia"/>
          <w:b/>
          <w:sz w:val="24"/>
          <w:szCs w:val="24"/>
          <w:u w:val="single"/>
        </w:rPr>
      </w:pPr>
    </w:p>
    <w:p w:rsidR="00D30F1E" w:rsidRPr="00D30F1E" w:rsidRDefault="00D30F1E" w:rsidP="00D30F1E">
      <w:pPr>
        <w:widowControl w:val="0"/>
        <w:autoSpaceDE w:val="0"/>
        <w:autoSpaceDN w:val="0"/>
        <w:adjustRightInd w:val="0"/>
        <w:ind w:firstLine="709"/>
        <w:rPr>
          <w:rFonts w:eastAsiaTheme="minorEastAsia"/>
          <w:sz w:val="22"/>
          <w:szCs w:val="22"/>
        </w:rPr>
      </w:pPr>
      <w:r w:rsidRPr="00D30F1E">
        <w:rPr>
          <w:rFonts w:eastAsiaTheme="minorEastAsia"/>
          <w:sz w:val="22"/>
          <w:szCs w:val="22"/>
        </w:rPr>
        <w:t>1. ОСНОВНЫЕ ВИДЫ И ПАРАМЕТРЫ РАЗРЕШЁННОГО ИСПОЛЬЗОВАНИЯ ЗЕМЕЛЬНЫХ УЧАСТКОВ И ОБЪЕКТОВ КАПИТАЛЬНОГО СТРОИТЕЛЬСТВА:</w:t>
      </w:r>
    </w:p>
    <w:p w:rsidR="00D30F1E" w:rsidRPr="00D30F1E" w:rsidRDefault="00D30F1E" w:rsidP="00D30F1E">
      <w:pPr>
        <w:widowControl w:val="0"/>
        <w:autoSpaceDE w:val="0"/>
        <w:autoSpaceDN w:val="0"/>
        <w:adjustRightInd w:val="0"/>
        <w:ind w:firstLine="709"/>
        <w:rPr>
          <w:rFonts w:eastAsiaTheme="minorEastAsia"/>
          <w:b/>
          <w:sz w:val="22"/>
          <w:szCs w:val="22"/>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vAlign w:val="center"/>
          </w:tcPr>
          <w:p w:rsidR="00D30F1E" w:rsidRPr="00D30F1E" w:rsidRDefault="00D30F1E" w:rsidP="00D30F1E">
            <w:pPr>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ПАРАМЕТРЫ РАЗРЕШЕННОГО ИСПОЛЬЗОВАНИЯ</w:t>
            </w:r>
          </w:p>
        </w:tc>
        <w:tc>
          <w:tcPr>
            <w:tcW w:w="3261"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ВИДЫ ИСПОЛЬЗОВАНИЯ</w:t>
            </w:r>
          </w:p>
          <w:p w:rsidR="00D30F1E" w:rsidRPr="00D30F1E" w:rsidRDefault="00D30F1E" w:rsidP="00D30F1E">
            <w:pPr>
              <w:jc w:val="center"/>
              <w:rPr>
                <w:rFonts w:eastAsiaTheme="minorEastAsia"/>
              </w:rPr>
            </w:pPr>
            <w:r w:rsidRPr="00D30F1E">
              <w:rPr>
                <w:rFonts w:eastAsiaTheme="minorEastAsia"/>
              </w:rPr>
              <w:t>ЗЕМЕЛЬНОГО УЧАСТКА</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ОПИСАНИЕ ВИДА РАЗРЕШЕННОГО ИСПОЛЬЗОВАНИЯ ЗЕМЕЛЬНОГО УЧАСТКА</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ОБЪЕКТЫ</w:t>
            </w:r>
          </w:p>
          <w:p w:rsidR="00D30F1E" w:rsidRPr="00D30F1E" w:rsidRDefault="00D30F1E" w:rsidP="00D30F1E">
            <w:pPr>
              <w:jc w:val="center"/>
              <w:rPr>
                <w:rFonts w:eastAsiaTheme="minorEastAsia"/>
              </w:rPr>
            </w:pPr>
            <w:r w:rsidRPr="00D30F1E">
              <w:rPr>
                <w:rFonts w:eastAsiaTheme="minorEastAsia"/>
              </w:rPr>
              <w:t>КАПИТАЛЬНОГО СТРОИТЕЛЬСТВА И ИНЫЕ ВИДЫ ОБЪЕКТОВ</w:t>
            </w:r>
          </w:p>
        </w:tc>
        <w:tc>
          <w:tcPr>
            <w:tcW w:w="3969" w:type="dxa"/>
            <w:vMerge/>
            <w:shd w:val="clear" w:color="auto" w:fill="auto"/>
            <w:vAlign w:val="center"/>
          </w:tcPr>
          <w:p w:rsidR="00D30F1E" w:rsidRPr="00D30F1E" w:rsidRDefault="00D30F1E" w:rsidP="00D30F1E">
            <w:pPr>
              <w:jc w:val="center"/>
              <w:rPr>
                <w:rFonts w:eastAsiaTheme="minorEastAsia"/>
              </w:rPr>
            </w:pPr>
          </w:p>
        </w:tc>
        <w:tc>
          <w:tcPr>
            <w:tcW w:w="3261" w:type="dxa"/>
            <w:vMerge/>
            <w:shd w:val="clear" w:color="auto" w:fill="auto"/>
            <w:vAlign w:val="center"/>
          </w:tcPr>
          <w:p w:rsidR="00D30F1E" w:rsidRPr="00D30F1E" w:rsidRDefault="00D30F1E" w:rsidP="00D30F1E">
            <w:pPr>
              <w:jc w:val="center"/>
              <w:rPr>
                <w:rFonts w:eastAsiaTheme="minorEastAsia"/>
              </w:rPr>
            </w:pP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1</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2</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4</w:t>
            </w:r>
          </w:p>
        </w:tc>
        <w:tc>
          <w:tcPr>
            <w:tcW w:w="3261"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5</w:t>
            </w:r>
          </w:p>
        </w:tc>
      </w:tr>
      <w:tr w:rsidR="00D30F1E" w:rsidRPr="00D30F1E" w:rsidTr="00D30F1E">
        <w:tc>
          <w:tcPr>
            <w:tcW w:w="2411" w:type="dxa"/>
            <w:vMerge w:val="restart"/>
            <w:tcBorders>
              <w:top w:val="single" w:sz="12" w:space="0" w:color="auto"/>
              <w:left w:val="single" w:sz="12" w:space="0" w:color="auto"/>
              <w:right w:val="single" w:sz="12" w:space="0" w:color="auto"/>
            </w:tcBorders>
          </w:tcPr>
          <w:p w:rsidR="00D30F1E" w:rsidRPr="00D30F1E" w:rsidRDefault="00D30F1E" w:rsidP="00D30F1E">
            <w:pPr>
              <w:autoSpaceDE w:val="0"/>
              <w:autoSpaceDN w:val="0"/>
              <w:adjustRightInd w:val="0"/>
              <w:rPr>
                <w:rFonts w:eastAsiaTheme="minorEastAsia"/>
              </w:rPr>
            </w:pPr>
            <w:r w:rsidRPr="00D30F1E">
              <w:rPr>
                <w:rFonts w:eastAsiaTheme="minorEastAsia"/>
              </w:rPr>
              <w:t>Дошкольное, начальное и среднее общее образование 3.5.1.</w:t>
            </w:r>
          </w:p>
          <w:p w:rsidR="00D30F1E" w:rsidRPr="00D30F1E" w:rsidRDefault="00D30F1E" w:rsidP="00D30F1E">
            <w:pPr>
              <w:autoSpaceDE w:val="0"/>
              <w:autoSpaceDN w:val="0"/>
              <w:adjustRightInd w:val="0"/>
              <w:rPr>
                <w:rFonts w:eastAsiaTheme="minorEastAsia"/>
              </w:rPr>
            </w:pPr>
          </w:p>
        </w:tc>
        <w:tc>
          <w:tcPr>
            <w:tcW w:w="2977" w:type="dxa"/>
            <w:vMerge w:val="restart"/>
            <w:tcBorders>
              <w:top w:val="single" w:sz="12" w:space="0" w:color="auto"/>
              <w:left w:val="single" w:sz="12" w:space="0" w:color="auto"/>
              <w:right w:val="single" w:sz="12" w:space="0" w:color="auto"/>
            </w:tcBorders>
          </w:tcPr>
          <w:p w:rsidR="00D30F1E" w:rsidRPr="00D30F1E" w:rsidRDefault="00D30F1E" w:rsidP="00D30F1E">
            <w:pPr>
              <w:autoSpaceDE w:val="0"/>
              <w:autoSpaceDN w:val="0"/>
              <w:adjustRightInd w:val="0"/>
              <w:rPr>
                <w:rFonts w:eastAsiaTheme="minorEastAsia"/>
              </w:rPr>
            </w:pPr>
            <w:r w:rsidRPr="00D30F1E">
              <w:rPr>
                <w:rFonts w:eastAsiaTheme="minorEastAsi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09"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rPr>
                <w:rFonts w:eastAsiaTheme="minorEastAsia"/>
              </w:rPr>
            </w:pPr>
            <w:r w:rsidRPr="00D30F1E">
              <w:rPr>
                <w:rFonts w:eastAsiaTheme="minorEastAsia"/>
              </w:rPr>
              <w:t>Объекты дошкольного образования</w:t>
            </w:r>
          </w:p>
        </w:tc>
        <w:tc>
          <w:tcPr>
            <w:tcW w:w="3969" w:type="dxa"/>
            <w:tcBorders>
              <w:top w:val="single" w:sz="12" w:space="0" w:color="auto"/>
              <w:left w:val="single" w:sz="12" w:space="0" w:color="auto"/>
              <w:right w:val="single" w:sz="12" w:space="0" w:color="auto"/>
            </w:tcBorders>
            <w:vAlign w:val="bottom"/>
          </w:tcPr>
          <w:p w:rsidR="00D30F1E" w:rsidRPr="00D30F1E" w:rsidRDefault="00D30F1E" w:rsidP="00D30F1E">
            <w:pPr>
              <w:widowControl w:val="0"/>
              <w:rPr>
                <w:rFonts w:eastAsiaTheme="minorHAnsi"/>
                <w:color w:val="000000"/>
                <w:shd w:val="clear" w:color="auto" w:fill="FFFFFF"/>
                <w:lang w:bidi="ru-RU"/>
              </w:rPr>
            </w:pPr>
            <w:r w:rsidRPr="00D30F1E">
              <w:rPr>
                <w:rFonts w:eastAsiaTheme="minorHAnsi"/>
                <w:color w:val="000000"/>
                <w:shd w:val="clear" w:color="auto" w:fill="FFFFFF"/>
                <w:lang w:bidi="ru-RU"/>
              </w:rPr>
              <w:t>1. Минимальная площадь земельного участка -  0.8 га.</w:t>
            </w:r>
          </w:p>
          <w:p w:rsidR="00D30F1E" w:rsidRPr="00D30F1E" w:rsidRDefault="00D30F1E" w:rsidP="00D30F1E">
            <w:pPr>
              <w:widowControl w:val="0"/>
              <w:tabs>
                <w:tab w:val="left" w:pos="51"/>
              </w:tabs>
              <w:rPr>
                <w:rFonts w:eastAsiaTheme="minorHAnsi"/>
                <w:lang w:eastAsia="en-US"/>
              </w:rPr>
            </w:pPr>
            <w:r w:rsidRPr="00D30F1E">
              <w:rPr>
                <w:rFonts w:eastAsiaTheme="minorHAnsi"/>
                <w:lang w:eastAsia="en-US"/>
              </w:rPr>
              <w:t>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3.Максимальная высота зданий -</w:t>
            </w:r>
          </w:p>
          <w:p w:rsidR="00D30F1E" w:rsidRPr="00D30F1E" w:rsidRDefault="00D30F1E" w:rsidP="00D30F1E">
            <w:pPr>
              <w:widowControl w:val="0"/>
              <w:tabs>
                <w:tab w:val="left" w:pos="34"/>
              </w:tabs>
              <w:rPr>
                <w:rFonts w:eastAsiaTheme="minorHAnsi"/>
                <w:color w:val="000000"/>
                <w:shd w:val="clear" w:color="auto" w:fill="FFFFFF"/>
                <w:lang w:bidi="ru-RU"/>
              </w:rPr>
            </w:pPr>
            <w:r w:rsidRPr="00D30F1E">
              <w:rPr>
                <w:rFonts w:eastAsiaTheme="minorHAnsi"/>
                <w:color w:val="000000"/>
                <w:shd w:val="clear" w:color="auto" w:fill="FFFFFF"/>
                <w:lang w:bidi="ru-RU"/>
              </w:rPr>
              <w:t>12 м.</w:t>
            </w:r>
          </w:p>
          <w:p w:rsidR="00D30F1E" w:rsidRPr="00D30F1E" w:rsidRDefault="00D30F1E" w:rsidP="00D30F1E">
            <w:pPr>
              <w:widowControl w:val="0"/>
              <w:rPr>
                <w:rFonts w:eastAsiaTheme="minorHAnsi"/>
                <w:color w:val="000000"/>
                <w:shd w:val="clear" w:color="auto" w:fill="FFFFFF"/>
                <w:lang w:bidi="ru-RU"/>
              </w:rPr>
            </w:pPr>
            <w:r w:rsidRPr="00D30F1E">
              <w:rPr>
                <w:rFonts w:eastAsiaTheme="minorHAnsi"/>
                <w:color w:val="000000"/>
                <w:shd w:val="clear" w:color="auto" w:fill="FFFFFF"/>
                <w:lang w:bidi="ru-RU"/>
              </w:rPr>
              <w:t xml:space="preserve"> Максимальное количество этажей -  2.</w:t>
            </w:r>
          </w:p>
          <w:p w:rsidR="00D30F1E" w:rsidRPr="00D30F1E" w:rsidRDefault="00D30F1E" w:rsidP="00D30F1E">
            <w:pPr>
              <w:widowControl w:val="0"/>
              <w:rPr>
                <w:rFonts w:eastAsiaTheme="minorHAnsi"/>
                <w:color w:val="000000"/>
                <w:shd w:val="clear" w:color="auto" w:fill="FFFFFF"/>
                <w:lang w:bidi="ru-RU"/>
              </w:rPr>
            </w:pPr>
            <w:r w:rsidRPr="00D30F1E">
              <w:rPr>
                <w:rFonts w:eastAsiaTheme="minorHAnsi"/>
                <w:color w:val="000000"/>
                <w:shd w:val="clear" w:color="auto" w:fill="FFFFFF"/>
                <w:lang w:bidi="ru-RU"/>
              </w:rPr>
              <w:t>4. Максимальный процент за</w:t>
            </w:r>
            <w:r w:rsidRPr="00D30F1E">
              <w:rPr>
                <w:rFonts w:eastAsiaTheme="minorHAnsi"/>
                <w:color w:val="000000"/>
                <w:shd w:val="clear" w:color="auto" w:fill="FFFFFF"/>
                <w:lang w:bidi="ru-RU"/>
              </w:rPr>
              <w:softHyphen/>
              <w:t>стройки в пределах земельного участка - 30%.</w:t>
            </w:r>
          </w:p>
          <w:p w:rsidR="00D30F1E" w:rsidRPr="00D30F1E" w:rsidRDefault="00D30F1E" w:rsidP="00D30F1E">
            <w:pPr>
              <w:widowControl w:val="0"/>
              <w:rPr>
                <w:rFonts w:eastAsiaTheme="minorHAnsi"/>
                <w:color w:val="000000"/>
                <w:shd w:val="clear" w:color="auto" w:fill="FFFFFF"/>
                <w:lang w:bidi="ru-RU"/>
              </w:rPr>
            </w:pPr>
            <w:r w:rsidRPr="00D30F1E">
              <w:rPr>
                <w:rFonts w:eastAsiaTheme="minorHAnsi"/>
                <w:color w:val="000000"/>
                <w:shd w:val="clear" w:color="auto" w:fill="FFFFFF"/>
                <w:lang w:bidi="ru-RU"/>
              </w:rPr>
              <w:t>Иные параметры:</w:t>
            </w:r>
          </w:p>
          <w:p w:rsidR="00D30F1E" w:rsidRPr="00D30F1E" w:rsidRDefault="00D30F1E" w:rsidP="00D30F1E">
            <w:pPr>
              <w:widowControl w:val="0"/>
              <w:rPr>
                <w:rFonts w:eastAsiaTheme="minorHAnsi"/>
                <w:lang w:eastAsia="en-US"/>
              </w:rPr>
            </w:pPr>
            <w:r w:rsidRPr="00D30F1E">
              <w:rPr>
                <w:rFonts w:eastAsiaTheme="minorHAnsi"/>
                <w:color w:val="000000"/>
                <w:shd w:val="clear" w:color="auto" w:fill="FFFFFF"/>
                <w:lang w:bidi="ru-RU"/>
              </w:rPr>
              <w:t>Отступ от красных линий не ме</w:t>
            </w:r>
            <w:r w:rsidRPr="00D30F1E">
              <w:rPr>
                <w:rFonts w:eastAsiaTheme="minorHAnsi"/>
                <w:color w:val="000000"/>
                <w:shd w:val="clear" w:color="auto" w:fill="FFFFFF"/>
                <w:lang w:bidi="ru-RU"/>
              </w:rPr>
              <w:softHyphen/>
              <w:t>нее 25 м при новом строительстве</w:t>
            </w:r>
          </w:p>
          <w:p w:rsidR="00D30F1E" w:rsidRPr="00D30F1E" w:rsidRDefault="00D30F1E" w:rsidP="00D30F1E">
            <w:pPr>
              <w:widowControl w:val="0"/>
              <w:tabs>
                <w:tab w:val="left" w:pos="230"/>
              </w:tabs>
              <w:rPr>
                <w:rFonts w:eastAsiaTheme="minorHAnsi"/>
                <w:sz w:val="22"/>
                <w:szCs w:val="22"/>
                <w:lang w:eastAsia="en-US"/>
              </w:rPr>
            </w:pPr>
            <w:r w:rsidRPr="00D30F1E">
              <w:rPr>
                <w:rFonts w:eastAsiaTheme="minorHAnsi"/>
                <w:color w:val="000000"/>
                <w:shd w:val="clear" w:color="auto" w:fill="FFFFFF"/>
                <w:lang w:bidi="ru-RU"/>
              </w:rPr>
              <w:t>Минимальный процент площади спортив</w:t>
            </w:r>
            <w:r w:rsidRPr="00D30F1E">
              <w:rPr>
                <w:rFonts w:eastAsiaTheme="minorHAnsi"/>
                <w:color w:val="000000"/>
                <w:shd w:val="clear" w:color="auto" w:fill="FFFFFF"/>
                <w:lang w:bidi="ru-RU"/>
              </w:rPr>
              <w:softHyphen/>
              <w:t>но-игровых площадок – 20%.</w:t>
            </w:r>
          </w:p>
          <w:p w:rsidR="00D30F1E" w:rsidRPr="00D30F1E" w:rsidRDefault="00D30F1E" w:rsidP="00D30F1E">
            <w:pPr>
              <w:widowControl w:val="0"/>
              <w:tabs>
                <w:tab w:val="left" w:pos="230"/>
              </w:tabs>
              <w:rPr>
                <w:rFonts w:eastAsiaTheme="minorHAnsi"/>
                <w:lang w:eastAsia="en-US"/>
              </w:rPr>
            </w:pPr>
            <w:r w:rsidRPr="00D30F1E">
              <w:rPr>
                <w:rFonts w:eastAsiaTheme="minorHAnsi"/>
                <w:color w:val="000000"/>
                <w:shd w:val="clear" w:color="auto" w:fill="FFFFFF"/>
                <w:lang w:bidi="ru-RU"/>
              </w:rPr>
              <w:t xml:space="preserve"> Озеленение территории участков детских дошкольных учреждений - 50 % территории участка;</w:t>
            </w:r>
          </w:p>
          <w:p w:rsidR="00D30F1E" w:rsidRPr="00D30F1E" w:rsidRDefault="00D30F1E" w:rsidP="00D30F1E">
            <w:pPr>
              <w:widowControl w:val="0"/>
              <w:rPr>
                <w:rFonts w:eastAsiaTheme="minorHAnsi"/>
                <w:lang w:eastAsia="en-US"/>
              </w:rPr>
            </w:pPr>
            <w:r w:rsidRPr="00D30F1E">
              <w:rPr>
                <w:rFonts w:eastAsiaTheme="minorHAnsi"/>
                <w:color w:val="000000"/>
                <w:shd w:val="clear" w:color="auto" w:fill="FFFFFF"/>
                <w:lang w:bidi="ru-RU"/>
              </w:rPr>
              <w:t>Территория участка огораживается по периметру забором высотой не менее 1,6 м.</w:t>
            </w:r>
          </w:p>
        </w:tc>
        <w:tc>
          <w:tcPr>
            <w:tcW w:w="3261" w:type="dxa"/>
            <w:vMerge w:val="restart"/>
            <w:tcBorders>
              <w:left w:val="single" w:sz="12" w:space="0" w:color="auto"/>
              <w:right w:val="single" w:sz="12" w:space="0" w:color="auto"/>
            </w:tcBorders>
          </w:tcPr>
          <w:p w:rsidR="00D30F1E" w:rsidRPr="00D30F1E" w:rsidRDefault="00D30F1E" w:rsidP="00D30F1E">
            <w:pPr>
              <w:spacing w:line="276" w:lineRule="auto"/>
              <w:rPr>
                <w:rFonts w:eastAsiaTheme="minorEastAsia"/>
                <w:lang w:eastAsia="en-US"/>
              </w:rPr>
            </w:pPr>
            <w:r w:rsidRPr="00D30F1E">
              <w:rPr>
                <w:rFonts w:eastAsiaTheme="minorEastAsia"/>
                <w:lang w:eastAsia="en-US"/>
              </w:rPr>
              <w:t>Новое строительство и реконструкцию осуществлять в соответствии со СП 42.13330.2016, со строительными нормами и правилами, СП, техническими регламентами, по утвержденному проекту планировки, проекту межевания территории.</w:t>
            </w:r>
          </w:p>
          <w:p w:rsidR="00D30F1E" w:rsidRPr="00D30F1E" w:rsidRDefault="00D30F1E" w:rsidP="00D30F1E">
            <w:pPr>
              <w:spacing w:line="276" w:lineRule="auto"/>
              <w:rPr>
                <w:rFonts w:eastAsiaTheme="minorEastAsia"/>
                <w:lang w:eastAsia="en-US"/>
              </w:rPr>
            </w:pPr>
            <w:r w:rsidRPr="00D30F1E">
              <w:rPr>
                <w:rFonts w:eastAsiaTheme="minorEastAsia"/>
                <w:lang w:eastAsia="en-US"/>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spacing w:line="276" w:lineRule="auto"/>
              <w:rPr>
                <w:rFonts w:eastAsiaTheme="minorEastAsia"/>
                <w:lang w:eastAsia="en-US"/>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tc>
      </w:tr>
      <w:tr w:rsidR="00D30F1E" w:rsidRPr="00D30F1E" w:rsidTr="00D30F1E">
        <w:tc>
          <w:tcPr>
            <w:tcW w:w="2411" w:type="dxa"/>
            <w:vMerge/>
            <w:tcBorders>
              <w:left w:val="single" w:sz="12" w:space="0" w:color="auto"/>
              <w:bottom w:val="single" w:sz="12" w:space="0" w:color="auto"/>
              <w:right w:val="single" w:sz="12" w:space="0" w:color="auto"/>
            </w:tcBorders>
          </w:tcPr>
          <w:p w:rsidR="00D30F1E" w:rsidRPr="00D30F1E" w:rsidRDefault="00D30F1E" w:rsidP="00D30F1E">
            <w:pPr>
              <w:autoSpaceDE w:val="0"/>
              <w:autoSpaceDN w:val="0"/>
              <w:adjustRightInd w:val="0"/>
              <w:rPr>
                <w:rFonts w:eastAsiaTheme="minorEastAsia"/>
              </w:rPr>
            </w:pPr>
          </w:p>
        </w:tc>
        <w:tc>
          <w:tcPr>
            <w:tcW w:w="2977" w:type="dxa"/>
            <w:vMerge/>
            <w:tcBorders>
              <w:left w:val="single" w:sz="12" w:space="0" w:color="auto"/>
              <w:bottom w:val="single" w:sz="12" w:space="0" w:color="auto"/>
              <w:right w:val="single" w:sz="12" w:space="0" w:color="auto"/>
            </w:tcBorders>
          </w:tcPr>
          <w:p w:rsidR="00D30F1E" w:rsidRPr="00D30F1E" w:rsidRDefault="00D30F1E" w:rsidP="00D30F1E">
            <w:pPr>
              <w:autoSpaceDE w:val="0"/>
              <w:autoSpaceDN w:val="0"/>
              <w:adjustRightInd w:val="0"/>
              <w:rPr>
                <w:rFonts w:eastAsiaTheme="minorEastAsia"/>
              </w:rPr>
            </w:pPr>
          </w:p>
        </w:tc>
        <w:tc>
          <w:tcPr>
            <w:tcW w:w="2409"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rPr>
                <w:rFonts w:eastAsiaTheme="minorEastAsia"/>
              </w:rPr>
            </w:pPr>
            <w:r w:rsidRPr="00D30F1E">
              <w:rPr>
                <w:rFonts w:eastAsiaTheme="minorEastAsia"/>
              </w:rPr>
              <w:t>Объекты начального и среднего общего обра-зования</w:t>
            </w:r>
          </w:p>
        </w:tc>
        <w:tc>
          <w:tcPr>
            <w:tcW w:w="3969" w:type="dxa"/>
            <w:tcBorders>
              <w:top w:val="single" w:sz="12" w:space="0" w:color="auto"/>
              <w:left w:val="single" w:sz="12" w:space="0" w:color="auto"/>
              <w:right w:val="single" w:sz="12" w:space="0" w:color="auto"/>
            </w:tcBorders>
          </w:tcPr>
          <w:p w:rsidR="00D30F1E" w:rsidRPr="00D30F1E" w:rsidRDefault="00D30F1E" w:rsidP="00D30F1E">
            <w:pPr>
              <w:widowControl w:val="0"/>
              <w:ind w:right="-108"/>
              <w:rPr>
                <w:rFonts w:eastAsiaTheme="minorHAnsi"/>
                <w:color w:val="000000"/>
                <w:shd w:val="clear" w:color="auto" w:fill="FFFFFF"/>
                <w:vertAlign w:val="superscript"/>
                <w:lang w:bidi="ru-RU"/>
              </w:rPr>
            </w:pPr>
            <w:r w:rsidRPr="00D30F1E">
              <w:rPr>
                <w:rFonts w:eastAsiaTheme="minorHAnsi"/>
                <w:color w:val="000000"/>
                <w:shd w:val="clear" w:color="auto" w:fill="FFFFFF"/>
                <w:lang w:bidi="ru-RU"/>
              </w:rPr>
              <w:t xml:space="preserve">1. Максимальная площадь земельного участка -  3,3 га </w:t>
            </w:r>
          </w:p>
          <w:p w:rsidR="00D30F1E" w:rsidRPr="00D30F1E" w:rsidRDefault="00D30F1E" w:rsidP="00D30F1E">
            <w:pPr>
              <w:widowControl w:val="0"/>
              <w:tabs>
                <w:tab w:val="left" w:pos="51"/>
              </w:tabs>
              <w:ind w:right="-108"/>
              <w:rPr>
                <w:rFonts w:eastAsiaTheme="minorHAnsi"/>
                <w:lang w:eastAsia="en-US"/>
              </w:rPr>
            </w:pPr>
            <w:r w:rsidRPr="00D30F1E">
              <w:rPr>
                <w:rFonts w:eastAsiaTheme="minorHAnsi"/>
                <w:lang w:eastAsia="en-US"/>
              </w:rPr>
              <w:t xml:space="preserve"> 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widowControl w:val="0"/>
              <w:tabs>
                <w:tab w:val="left" w:pos="51"/>
              </w:tabs>
              <w:ind w:right="-108"/>
              <w:rPr>
                <w:rFonts w:eastAsiaTheme="minorHAnsi"/>
                <w:color w:val="000000"/>
                <w:shd w:val="clear" w:color="auto" w:fill="FFFFFF"/>
                <w:lang w:bidi="ru-RU"/>
              </w:rPr>
            </w:pPr>
            <w:r w:rsidRPr="00D30F1E">
              <w:rPr>
                <w:rFonts w:eastAsiaTheme="minorHAnsi"/>
                <w:color w:val="000000"/>
                <w:shd w:val="clear" w:color="auto" w:fill="FFFFFF"/>
                <w:lang w:bidi="ru-RU"/>
              </w:rPr>
              <w:t>3.Максимальная высота зданий до конька -15м.</w:t>
            </w:r>
          </w:p>
          <w:p w:rsidR="00D30F1E" w:rsidRPr="00D30F1E" w:rsidRDefault="00D30F1E" w:rsidP="00D30F1E">
            <w:pPr>
              <w:widowControl w:val="0"/>
              <w:ind w:right="-108"/>
              <w:rPr>
                <w:rFonts w:eastAsiaTheme="minorHAnsi"/>
                <w:lang w:eastAsia="en-US"/>
              </w:rPr>
            </w:pPr>
            <w:r w:rsidRPr="00D30F1E">
              <w:rPr>
                <w:rFonts w:eastAsiaTheme="minorHAnsi"/>
                <w:color w:val="000000"/>
                <w:shd w:val="clear" w:color="auto" w:fill="FFFFFF"/>
                <w:lang w:bidi="ru-RU"/>
              </w:rPr>
              <w:t xml:space="preserve"> Предельное количество этажей -  3 этажа.</w:t>
            </w:r>
          </w:p>
          <w:p w:rsidR="00D30F1E" w:rsidRPr="00D30F1E" w:rsidRDefault="00D30F1E" w:rsidP="00D30F1E">
            <w:pPr>
              <w:widowControl w:val="0"/>
              <w:tabs>
                <w:tab w:val="left" w:pos="51"/>
              </w:tabs>
              <w:ind w:right="-108"/>
              <w:rPr>
                <w:rFonts w:eastAsiaTheme="minorHAnsi"/>
                <w:color w:val="000000"/>
                <w:shd w:val="clear" w:color="auto" w:fill="FFFFFF"/>
                <w:lang w:bidi="ru-RU"/>
              </w:rPr>
            </w:pPr>
            <w:r w:rsidRPr="00D30F1E">
              <w:rPr>
                <w:rFonts w:eastAsiaTheme="minorHAnsi"/>
                <w:color w:val="000000"/>
                <w:shd w:val="clear" w:color="auto" w:fill="FFFFFF"/>
                <w:lang w:bidi="ru-RU"/>
              </w:rPr>
              <w:t>4. Максимальный процент за</w:t>
            </w:r>
            <w:r w:rsidRPr="00D30F1E">
              <w:rPr>
                <w:rFonts w:eastAsiaTheme="minorHAnsi"/>
                <w:color w:val="000000"/>
                <w:shd w:val="clear" w:color="auto" w:fill="FFFFFF"/>
                <w:lang w:bidi="ru-RU"/>
              </w:rPr>
              <w:softHyphen/>
              <w:t>стройки в пределах земельного участка - 50%.</w:t>
            </w:r>
          </w:p>
          <w:p w:rsidR="00D30F1E" w:rsidRPr="00D30F1E" w:rsidRDefault="00D30F1E" w:rsidP="00D30F1E">
            <w:pPr>
              <w:widowControl w:val="0"/>
              <w:tabs>
                <w:tab w:val="left" w:pos="51"/>
              </w:tabs>
              <w:ind w:right="-108"/>
              <w:rPr>
                <w:rFonts w:eastAsiaTheme="minorHAnsi"/>
                <w:color w:val="000000"/>
                <w:shd w:val="clear" w:color="auto" w:fill="FFFFFF"/>
                <w:lang w:bidi="ru-RU"/>
              </w:rPr>
            </w:pPr>
            <w:r w:rsidRPr="00D30F1E">
              <w:rPr>
                <w:rFonts w:eastAsiaTheme="minorHAnsi"/>
                <w:color w:val="000000"/>
                <w:shd w:val="clear" w:color="auto" w:fill="FFFFFF"/>
                <w:lang w:bidi="ru-RU"/>
              </w:rPr>
              <w:t>Иные параметры:</w:t>
            </w:r>
          </w:p>
          <w:p w:rsidR="00D30F1E" w:rsidRPr="00D30F1E" w:rsidRDefault="00D30F1E" w:rsidP="00D30F1E">
            <w:pPr>
              <w:widowControl w:val="0"/>
              <w:ind w:left="34" w:right="-108"/>
              <w:rPr>
                <w:rFonts w:eastAsiaTheme="minorHAnsi"/>
                <w:lang w:eastAsia="en-US"/>
              </w:rPr>
            </w:pPr>
            <w:r w:rsidRPr="00D30F1E">
              <w:rPr>
                <w:rFonts w:eastAsiaTheme="minorHAnsi"/>
                <w:color w:val="000000"/>
                <w:shd w:val="clear" w:color="auto" w:fill="FFFFFF"/>
                <w:lang w:bidi="ru-RU"/>
              </w:rPr>
              <w:t>Отступ от красных линий не ме</w:t>
            </w:r>
            <w:r w:rsidRPr="00D30F1E">
              <w:rPr>
                <w:rFonts w:eastAsiaTheme="minorHAnsi"/>
                <w:color w:val="000000"/>
                <w:shd w:val="clear" w:color="auto" w:fill="FFFFFF"/>
                <w:lang w:bidi="ru-RU"/>
              </w:rPr>
              <w:softHyphen/>
              <w:t>нее 25 м при новом строитель</w:t>
            </w:r>
            <w:r w:rsidRPr="00D30F1E">
              <w:rPr>
                <w:rFonts w:eastAsiaTheme="minorHAnsi"/>
                <w:color w:val="000000"/>
                <w:shd w:val="clear" w:color="auto" w:fill="FFFFFF"/>
                <w:lang w:bidi="ru-RU"/>
              </w:rPr>
              <w:softHyphen/>
              <w:t>стве</w:t>
            </w:r>
          </w:p>
          <w:p w:rsidR="00D30F1E" w:rsidRPr="00D30F1E" w:rsidRDefault="00D30F1E" w:rsidP="00D30F1E">
            <w:pPr>
              <w:widowControl w:val="0"/>
              <w:ind w:left="34" w:right="-108"/>
              <w:rPr>
                <w:rFonts w:eastAsiaTheme="minorHAnsi"/>
                <w:color w:val="000000"/>
                <w:shd w:val="clear" w:color="auto" w:fill="FFFFFF"/>
                <w:lang w:bidi="ru-RU"/>
              </w:rPr>
            </w:pPr>
            <w:r w:rsidRPr="00D30F1E">
              <w:rPr>
                <w:rFonts w:eastAsiaTheme="minorHAnsi"/>
                <w:color w:val="000000"/>
                <w:shd w:val="clear" w:color="auto" w:fill="FFFFFF"/>
                <w:lang w:bidi="ru-RU"/>
              </w:rPr>
              <w:t>Минимальный процент спортив</w:t>
            </w:r>
            <w:r w:rsidRPr="00D30F1E">
              <w:rPr>
                <w:rFonts w:eastAsiaTheme="minorHAnsi"/>
                <w:color w:val="000000"/>
                <w:shd w:val="clear" w:color="auto" w:fill="FFFFFF"/>
                <w:lang w:bidi="ru-RU"/>
              </w:rPr>
              <w:softHyphen/>
              <w:t xml:space="preserve">но-игровых площадок - 20. </w:t>
            </w:r>
          </w:p>
          <w:p w:rsidR="00D30F1E" w:rsidRPr="00D30F1E" w:rsidRDefault="00D30F1E" w:rsidP="00D30F1E">
            <w:pPr>
              <w:widowControl w:val="0"/>
              <w:ind w:left="34" w:right="-108"/>
              <w:rPr>
                <w:rFonts w:eastAsiaTheme="minorHAnsi"/>
                <w:lang w:eastAsia="en-US"/>
              </w:rPr>
            </w:pPr>
            <w:r w:rsidRPr="00D30F1E">
              <w:rPr>
                <w:rFonts w:eastAsiaTheme="minorHAnsi"/>
                <w:color w:val="000000"/>
                <w:shd w:val="clear" w:color="auto" w:fill="FFFFFF"/>
                <w:lang w:bidi="ru-RU"/>
              </w:rPr>
              <w:t>Минимальный процент озелене</w:t>
            </w:r>
            <w:r w:rsidRPr="00D30F1E">
              <w:rPr>
                <w:rFonts w:eastAsiaTheme="minorHAnsi"/>
                <w:color w:val="000000"/>
                <w:shd w:val="clear" w:color="auto" w:fill="FFFFFF"/>
                <w:lang w:bidi="ru-RU"/>
              </w:rPr>
              <w:softHyphen/>
              <w:t>ния - не менее 20%</w:t>
            </w:r>
          </w:p>
          <w:p w:rsidR="00D30F1E" w:rsidRPr="00D30F1E" w:rsidRDefault="00D30F1E" w:rsidP="00D30F1E">
            <w:pPr>
              <w:widowControl w:val="0"/>
              <w:ind w:left="34" w:right="-108"/>
              <w:rPr>
                <w:rFonts w:eastAsiaTheme="minorHAnsi"/>
                <w:lang w:eastAsia="en-US"/>
              </w:rPr>
            </w:pPr>
            <w:r w:rsidRPr="00D30F1E">
              <w:rPr>
                <w:rFonts w:eastAsiaTheme="minorHAnsi"/>
                <w:color w:val="000000"/>
                <w:shd w:val="clear" w:color="auto" w:fill="FFFFFF"/>
                <w:lang w:bidi="ru-RU"/>
              </w:rPr>
              <w:t>Территория участка огоражива</w:t>
            </w:r>
            <w:r w:rsidRPr="00D30F1E">
              <w:rPr>
                <w:rFonts w:eastAsiaTheme="minorHAnsi"/>
                <w:color w:val="000000"/>
                <w:shd w:val="clear" w:color="auto" w:fill="FFFFFF"/>
                <w:lang w:bidi="ru-RU"/>
              </w:rPr>
              <w:softHyphen/>
              <w:t>ется по периметру забором высо</w:t>
            </w:r>
            <w:r w:rsidRPr="00D30F1E">
              <w:rPr>
                <w:rFonts w:eastAsiaTheme="minorHAnsi"/>
                <w:color w:val="000000"/>
                <w:shd w:val="clear" w:color="auto" w:fill="FFFFFF"/>
                <w:lang w:bidi="ru-RU"/>
              </w:rPr>
              <w:softHyphen/>
              <w:t>той не менее 1,6 м.</w:t>
            </w:r>
          </w:p>
        </w:tc>
        <w:tc>
          <w:tcPr>
            <w:tcW w:w="3261" w:type="dxa"/>
            <w:vMerge/>
            <w:tcBorders>
              <w:left w:val="single" w:sz="12" w:space="0" w:color="auto"/>
              <w:right w:val="single" w:sz="12" w:space="0" w:color="auto"/>
            </w:tcBorders>
          </w:tcPr>
          <w:p w:rsidR="00D30F1E" w:rsidRPr="00D30F1E" w:rsidRDefault="00D30F1E" w:rsidP="00D30F1E">
            <w:pPr>
              <w:spacing w:line="276" w:lineRule="auto"/>
              <w:rPr>
                <w:rFonts w:eastAsiaTheme="minorEastAsia"/>
                <w:lang w:eastAsia="en-US"/>
              </w:rPr>
            </w:pPr>
          </w:p>
        </w:tc>
      </w:tr>
      <w:tr w:rsidR="00D30F1E" w:rsidRPr="00D30F1E" w:rsidTr="00D30F1E">
        <w:tc>
          <w:tcPr>
            <w:tcW w:w="2411" w:type="dxa"/>
          </w:tcPr>
          <w:p w:rsidR="00D30F1E" w:rsidRPr="00D30F1E" w:rsidRDefault="00D30F1E" w:rsidP="00D30F1E">
            <w:pPr>
              <w:widowControl w:val="0"/>
              <w:tabs>
                <w:tab w:val="left" w:pos="142"/>
              </w:tabs>
              <w:autoSpaceDE w:val="0"/>
              <w:rPr>
                <w:rFonts w:eastAsiaTheme="minorEastAsia"/>
              </w:rPr>
            </w:pPr>
            <w:r w:rsidRPr="00D30F1E">
              <w:rPr>
                <w:rFonts w:eastAsiaTheme="minorEastAsia"/>
              </w:rPr>
              <w:t>Земельные участки (территории) общего пользования 12.0</w:t>
            </w:r>
          </w:p>
        </w:tc>
        <w:tc>
          <w:tcPr>
            <w:tcW w:w="2977" w:type="dxa"/>
          </w:tcPr>
          <w:p w:rsidR="00D30F1E" w:rsidRPr="00D30F1E" w:rsidRDefault="00D30F1E" w:rsidP="00D30F1E">
            <w:pPr>
              <w:tabs>
                <w:tab w:val="left" w:pos="142"/>
              </w:tabs>
              <w:autoSpaceDE w:val="0"/>
              <w:rPr>
                <w:rFonts w:eastAsia="Calibri"/>
                <w:lang w:eastAsia="en-US"/>
              </w:rPr>
            </w:pPr>
            <w:r w:rsidRPr="00D30F1E">
              <w:rPr>
                <w:rFonts w:eastAsiaTheme="minorEastAsi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09" w:type="dxa"/>
            <w:shd w:val="clear" w:color="auto" w:fill="auto"/>
          </w:tcPr>
          <w:p w:rsidR="00D30F1E" w:rsidRPr="00D30F1E" w:rsidRDefault="00D30F1E" w:rsidP="00D30F1E">
            <w:pPr>
              <w:keepNext/>
              <w:contextualSpacing/>
              <w:jc w:val="both"/>
              <w:rPr>
                <w:rFonts w:eastAsia="Calibri"/>
              </w:rPr>
            </w:pPr>
            <w:r w:rsidRPr="00D30F1E">
              <w:rPr>
                <w:rFonts w:eastAsia="Calibri"/>
              </w:rPr>
              <w:t>Объекты улично-дорожной сети, в т.ч. придорожных стоянок (парковок) транспортных средств.</w:t>
            </w:r>
          </w:p>
          <w:p w:rsidR="00D30F1E" w:rsidRPr="00D30F1E" w:rsidRDefault="00D30F1E" w:rsidP="00D30F1E">
            <w:pPr>
              <w:rPr>
                <w:rFonts w:eastAsiaTheme="minorEastAsia"/>
              </w:rPr>
            </w:pPr>
            <w:r w:rsidRPr="00D30F1E">
              <w:rPr>
                <w:rFonts w:eastAsia="Calibri"/>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D30F1E" w:rsidRPr="00D30F1E" w:rsidRDefault="00D30F1E" w:rsidP="00D30F1E">
            <w:pPr>
              <w:ind w:left="68"/>
              <w:jc w:val="both"/>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left="68"/>
              <w:jc w:val="both"/>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ind w:left="68"/>
              <w:jc w:val="both"/>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ind w:left="68"/>
              <w:rPr>
                <w:rFonts w:eastAsiaTheme="minorEastAsia"/>
              </w:rPr>
            </w:pPr>
            <w:r w:rsidRPr="00D30F1E">
              <w:rPr>
                <w:rFonts w:eastAsiaTheme="minorEastAsia"/>
              </w:rPr>
              <w:t>4. Максимальный процент застройки не устанавливается.</w:t>
            </w:r>
          </w:p>
        </w:tc>
        <w:tc>
          <w:tcPr>
            <w:tcW w:w="3261"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widowControl w:val="0"/>
              <w:autoSpaceDE w:val="0"/>
              <w:autoSpaceDN w:val="0"/>
              <w:adjustRightInd w:val="0"/>
              <w:rPr>
                <w:rFonts w:eastAsiaTheme="minorEastAsia"/>
              </w:rPr>
            </w:pPr>
          </w:p>
        </w:tc>
      </w:tr>
    </w:tbl>
    <w:p w:rsidR="00D30F1E" w:rsidRPr="00D30F1E" w:rsidRDefault="00D30F1E" w:rsidP="00D30F1E">
      <w:pPr>
        <w:widowControl w:val="0"/>
        <w:autoSpaceDE w:val="0"/>
        <w:autoSpaceDN w:val="0"/>
        <w:adjustRightInd w:val="0"/>
        <w:ind w:firstLine="709"/>
        <w:rPr>
          <w:rFonts w:eastAsiaTheme="minorEastAsia"/>
          <w:b/>
          <w:sz w:val="22"/>
          <w:szCs w:val="22"/>
        </w:rPr>
      </w:pPr>
    </w:p>
    <w:p w:rsidR="00D30F1E" w:rsidRPr="00D30F1E" w:rsidRDefault="00D30F1E" w:rsidP="00D30F1E">
      <w:pPr>
        <w:widowControl w:val="0"/>
        <w:autoSpaceDE w:val="0"/>
        <w:autoSpaceDN w:val="0"/>
        <w:adjustRightInd w:val="0"/>
        <w:spacing w:before="120" w:after="120"/>
        <w:ind w:firstLine="709"/>
        <w:rPr>
          <w:rFonts w:eastAsiaTheme="minorEastAsia"/>
          <w:sz w:val="24"/>
          <w:szCs w:val="24"/>
        </w:rPr>
      </w:pPr>
      <w:r w:rsidRPr="00D30F1E">
        <w:rPr>
          <w:rFonts w:eastAsiaTheme="minorEastAsia"/>
          <w:sz w:val="24"/>
          <w:szCs w:val="24"/>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vAlign w:val="center"/>
          </w:tcPr>
          <w:p w:rsidR="00D30F1E" w:rsidRPr="00D30F1E" w:rsidRDefault="00D30F1E" w:rsidP="00D30F1E">
            <w:pPr>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ПАРАМЕТРЫ РАЗРЕШЕННОГО ИСПОЛЬЗОВАНИЯ</w:t>
            </w:r>
          </w:p>
        </w:tc>
        <w:tc>
          <w:tcPr>
            <w:tcW w:w="3261"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ВИДЫ ИСПОЛЬЗОВАНИЯ</w:t>
            </w:r>
          </w:p>
          <w:p w:rsidR="00D30F1E" w:rsidRPr="00D30F1E" w:rsidRDefault="00D30F1E" w:rsidP="00D30F1E">
            <w:pPr>
              <w:jc w:val="center"/>
              <w:rPr>
                <w:rFonts w:eastAsiaTheme="minorEastAsia"/>
              </w:rPr>
            </w:pPr>
            <w:r w:rsidRPr="00D30F1E">
              <w:rPr>
                <w:rFonts w:eastAsiaTheme="minorEastAsia"/>
              </w:rPr>
              <w:t>ЗЕМЕЛЬНОГО УЧАСТКА</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ОПИСАНИЕ ВИДА РАЗРЕШЕННОГО ИСПОЛЬЗОВАНИЯ ЗЕМЕЛЬНОГО УЧАСТКА</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ОБЪЕКТЫ</w:t>
            </w:r>
          </w:p>
          <w:p w:rsidR="00D30F1E" w:rsidRPr="00D30F1E" w:rsidRDefault="00D30F1E" w:rsidP="00D30F1E">
            <w:pPr>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jc w:val="center"/>
              <w:rPr>
                <w:rFonts w:eastAsiaTheme="minorEastAsia"/>
              </w:rPr>
            </w:pPr>
          </w:p>
        </w:tc>
        <w:tc>
          <w:tcPr>
            <w:tcW w:w="3261" w:type="dxa"/>
            <w:vMerge/>
            <w:shd w:val="clear" w:color="auto" w:fill="auto"/>
            <w:vAlign w:val="center"/>
          </w:tcPr>
          <w:p w:rsidR="00D30F1E" w:rsidRPr="00D30F1E" w:rsidRDefault="00D30F1E" w:rsidP="00D30F1E">
            <w:pPr>
              <w:jc w:val="center"/>
              <w:rPr>
                <w:rFonts w:eastAsiaTheme="minorEastAsia"/>
              </w:rPr>
            </w:pP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1</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2</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4</w:t>
            </w:r>
          </w:p>
        </w:tc>
        <w:tc>
          <w:tcPr>
            <w:tcW w:w="3261"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977"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3969" w:type="dxa"/>
            <w:shd w:val="clear" w:color="auto" w:fill="auto"/>
          </w:tcPr>
          <w:p w:rsidR="00D30F1E" w:rsidRPr="00D30F1E" w:rsidRDefault="00D30F1E" w:rsidP="00D30F1E">
            <w:pPr>
              <w:ind w:right="-172"/>
              <w:rPr>
                <w:rFonts w:eastAsiaTheme="minorEastAsia"/>
              </w:rPr>
            </w:pPr>
            <w:r w:rsidRPr="00D30F1E">
              <w:rPr>
                <w:rFonts w:eastAsiaTheme="minorEastAsia"/>
              </w:rPr>
              <w:t xml:space="preserve">1.Минимальный размер земельного участка – 20 кв.м. </w:t>
            </w:r>
          </w:p>
          <w:p w:rsidR="00D30F1E" w:rsidRPr="00D30F1E" w:rsidRDefault="00D30F1E" w:rsidP="00D30F1E">
            <w:pPr>
              <w:ind w:right="-172"/>
              <w:rPr>
                <w:rFonts w:eastAsiaTheme="minorEastAsia"/>
              </w:rPr>
            </w:pPr>
            <w:r w:rsidRPr="00D30F1E">
              <w:rPr>
                <w:rFonts w:eastAsiaTheme="minorEastAsia"/>
              </w:rPr>
              <w:t>Максимальный размер земельного участка – 500 кв.м.</w:t>
            </w:r>
          </w:p>
          <w:p w:rsidR="00D30F1E" w:rsidRPr="00D30F1E" w:rsidRDefault="00D30F1E" w:rsidP="00D30F1E">
            <w:pPr>
              <w:ind w:right="-172"/>
              <w:rPr>
                <w:rFonts w:eastAsiaTheme="minorEastAsia"/>
              </w:rPr>
            </w:pPr>
            <w:r w:rsidRPr="00D30F1E">
              <w:rPr>
                <w:rFonts w:eastAsiaTheme="minorEastAsia"/>
              </w:rPr>
              <w:t>2. Минимальный отступ от границы земельного участка не устанавливается.</w:t>
            </w:r>
          </w:p>
          <w:p w:rsidR="00D30F1E" w:rsidRPr="00D30F1E" w:rsidRDefault="00D30F1E" w:rsidP="00D30F1E">
            <w:pPr>
              <w:ind w:right="-172"/>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172"/>
              <w:rPr>
                <w:rFonts w:eastAsiaTheme="minorEastAsia"/>
              </w:rPr>
            </w:pPr>
            <w:r w:rsidRPr="00D30F1E">
              <w:rPr>
                <w:rFonts w:eastAsiaTheme="minorEastAsia"/>
              </w:rPr>
              <w:t xml:space="preserve">4. Максимальный процент застройки не устанавливается </w:t>
            </w:r>
          </w:p>
        </w:tc>
        <w:tc>
          <w:tcPr>
            <w:tcW w:w="3261" w:type="dxa"/>
            <w:shd w:val="clear" w:color="auto" w:fill="auto"/>
          </w:tcPr>
          <w:p w:rsidR="00D30F1E" w:rsidRPr="00D30F1E" w:rsidRDefault="00D30F1E" w:rsidP="00D30F1E">
            <w:pPr>
              <w:ind w:right="-172"/>
              <w:rPr>
                <w:rFonts w:eastAsiaTheme="minorEastAsia"/>
              </w:rPr>
            </w:pPr>
            <w:r w:rsidRPr="00D30F1E">
              <w:rPr>
                <w:rFonts w:eastAsiaTheme="minorEastAsia"/>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ind w:right="-172"/>
              <w:rPr>
                <w:rFonts w:eastAsiaTheme="minorEastAsia"/>
              </w:rPr>
            </w:pPr>
          </w:p>
        </w:tc>
      </w:tr>
    </w:tbl>
    <w:p w:rsidR="00D30F1E" w:rsidRPr="00D30F1E" w:rsidRDefault="00D30F1E" w:rsidP="00D30F1E">
      <w:pPr>
        <w:widowControl w:val="0"/>
        <w:autoSpaceDE w:val="0"/>
        <w:autoSpaceDN w:val="0"/>
        <w:adjustRightInd w:val="0"/>
        <w:jc w:val="both"/>
        <w:rPr>
          <w:rFonts w:eastAsiaTheme="minorEastAsia"/>
          <w:b/>
          <w:sz w:val="22"/>
          <w:szCs w:val="22"/>
        </w:rPr>
      </w:pPr>
    </w:p>
    <w:p w:rsidR="00D30F1E" w:rsidRPr="00D30F1E" w:rsidRDefault="00D30F1E" w:rsidP="00D30F1E">
      <w:pPr>
        <w:widowControl w:val="0"/>
        <w:overflowPunct w:val="0"/>
        <w:autoSpaceDE w:val="0"/>
        <w:autoSpaceDN w:val="0"/>
        <w:adjustRightInd w:val="0"/>
        <w:ind w:firstLine="709"/>
        <w:jc w:val="both"/>
        <w:rPr>
          <w:rFonts w:eastAsiaTheme="minorEastAsia"/>
          <w:sz w:val="24"/>
          <w:szCs w:val="24"/>
        </w:rPr>
      </w:pPr>
      <w:r w:rsidRPr="00D30F1E">
        <w:rPr>
          <w:rFonts w:eastAsiaTheme="minorEastAsia"/>
          <w:sz w:val="24"/>
          <w:szCs w:val="24"/>
        </w:rPr>
        <w:t>3. УСЛОВНО РАЗРЕШЁННЫЕ ВИДЫ И ПАРАМЕТРЫ ИСПОЛЬЗОВАНИЯ ЗЕМЕЛЬНЫХ УЧАСТКОВ И ОБЪЕКТОВ КАПИТАЛЬНОГО СТРОИТЕЛЬСТВА: не устанавливаются.</w:t>
      </w:r>
    </w:p>
    <w:p w:rsidR="00D30F1E" w:rsidRPr="00D30F1E" w:rsidRDefault="00D30F1E" w:rsidP="00D30F1E">
      <w:pPr>
        <w:ind w:right="-1"/>
        <w:jc w:val="center"/>
        <w:rPr>
          <w:rFonts w:eastAsiaTheme="minorEastAsia"/>
          <w:b/>
          <w:sz w:val="24"/>
          <w:szCs w:val="24"/>
          <w:u w:val="single"/>
        </w:rPr>
      </w:pPr>
    </w:p>
    <w:p w:rsidR="00D30F1E" w:rsidRPr="00D30F1E" w:rsidRDefault="00D30F1E" w:rsidP="00D30F1E">
      <w:pPr>
        <w:ind w:right="-1"/>
        <w:jc w:val="center"/>
        <w:rPr>
          <w:rFonts w:eastAsiaTheme="minorEastAsia"/>
          <w:b/>
          <w:sz w:val="24"/>
          <w:szCs w:val="24"/>
          <w:u w:val="single"/>
        </w:rPr>
      </w:pPr>
    </w:p>
    <w:p w:rsidR="00D30F1E" w:rsidRPr="00D30F1E" w:rsidRDefault="00D30F1E" w:rsidP="00D30F1E">
      <w:pPr>
        <w:keepNext/>
        <w:keepLines/>
        <w:spacing w:before="200"/>
        <w:jc w:val="center"/>
        <w:outlineLvl w:val="2"/>
        <w:rPr>
          <w:rFonts w:eastAsiaTheme="majorEastAsia"/>
          <w:b/>
          <w:bCs/>
          <w:sz w:val="24"/>
          <w:szCs w:val="24"/>
        </w:rPr>
      </w:pPr>
      <w:r w:rsidRPr="00D30F1E">
        <w:rPr>
          <w:rFonts w:eastAsiaTheme="majorEastAsia"/>
          <w:b/>
          <w:bCs/>
          <w:sz w:val="24"/>
          <w:szCs w:val="24"/>
        </w:rPr>
        <w:t>ОБЩЕСТВЕННО-ДЕЛОВЫЕ ЗОНЫ:</w:t>
      </w:r>
    </w:p>
    <w:p w:rsidR="00D30F1E" w:rsidRPr="00D30F1E" w:rsidRDefault="00D30F1E" w:rsidP="00D30F1E">
      <w:pPr>
        <w:keepNext/>
        <w:keepLines/>
        <w:spacing w:before="200"/>
        <w:jc w:val="center"/>
        <w:outlineLvl w:val="2"/>
        <w:rPr>
          <w:rFonts w:eastAsiaTheme="majorEastAsia"/>
          <w:b/>
          <w:bCs/>
          <w:sz w:val="24"/>
          <w:szCs w:val="24"/>
          <w:u w:val="single"/>
        </w:rPr>
      </w:pPr>
      <w:r w:rsidRPr="00D30F1E">
        <w:rPr>
          <w:rFonts w:eastAsiaTheme="majorEastAsia"/>
          <w:b/>
          <w:bCs/>
          <w:sz w:val="24"/>
          <w:szCs w:val="24"/>
          <w:u w:val="single"/>
        </w:rPr>
        <w:t xml:space="preserve">ЗОНА ОБЪЕКТОВ ОБЩЕСТВЕННО-ДЕЛОВОГО И КОММЕРЧЕСКОГО  НАЗНАЧЕНИЯ (ОДЗ-1) </w:t>
      </w:r>
    </w:p>
    <w:p w:rsidR="00D30F1E" w:rsidRPr="00D30F1E" w:rsidRDefault="00D30F1E" w:rsidP="00D30F1E">
      <w:pPr>
        <w:rPr>
          <w:rFonts w:eastAsiaTheme="minorEastAsia"/>
          <w:sz w:val="22"/>
          <w:szCs w:val="22"/>
        </w:rPr>
      </w:pPr>
    </w:p>
    <w:p w:rsidR="00D30F1E" w:rsidRPr="00D30F1E" w:rsidRDefault="00D30F1E" w:rsidP="00D30F1E">
      <w:pPr>
        <w:ind w:firstLine="284"/>
        <w:rPr>
          <w:rFonts w:eastAsiaTheme="minorEastAsia"/>
          <w:sz w:val="24"/>
          <w:szCs w:val="24"/>
        </w:rPr>
      </w:pPr>
      <w:r w:rsidRPr="00D30F1E">
        <w:rPr>
          <w:rFonts w:eastAsiaTheme="minorEastAsia"/>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vAlign w:val="center"/>
          </w:tcPr>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ВИДЫ РАЗРЕШЕННОГО ИСПОЛЬЗОВАНИЯ ЗЕМЕЛЬНЫХ</w:t>
            </w:r>
          </w:p>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ПАРАМЕТРЫ РАЗРЕШЕННОГО ИСПОЛЬЗОВАНИЯ</w:t>
            </w:r>
          </w:p>
          <w:p w:rsidR="00D30F1E" w:rsidRPr="00D30F1E" w:rsidRDefault="00D30F1E" w:rsidP="00D30F1E">
            <w:pPr>
              <w:autoSpaceDE w:val="0"/>
              <w:autoSpaceDN w:val="0"/>
              <w:adjustRightInd w:val="0"/>
              <w:ind w:right="33"/>
              <w:jc w:val="center"/>
              <w:rPr>
                <w:rFonts w:eastAsiaTheme="minorEastAsia"/>
              </w:rPr>
            </w:pPr>
          </w:p>
        </w:tc>
        <w:tc>
          <w:tcPr>
            <w:tcW w:w="3261" w:type="dxa"/>
            <w:vMerge w:val="restart"/>
            <w:shd w:val="clear" w:color="auto" w:fill="auto"/>
            <w:vAlign w:val="center"/>
          </w:tcPr>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ОСОБЫЕ УСЛОВИЯ</w:t>
            </w:r>
          </w:p>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РЕАЛИЗАЦИИ</w:t>
            </w:r>
          </w:p>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РЕГЛАМЕНТА</w:t>
            </w:r>
          </w:p>
          <w:p w:rsidR="00D30F1E" w:rsidRPr="00D30F1E" w:rsidRDefault="00D30F1E" w:rsidP="00D30F1E">
            <w:pPr>
              <w:autoSpaceDE w:val="0"/>
              <w:autoSpaceDN w:val="0"/>
              <w:adjustRightInd w:val="0"/>
              <w:ind w:right="33"/>
              <w:jc w:val="center"/>
              <w:rPr>
                <w:rFonts w:eastAsiaTheme="minorEastAsia"/>
              </w:rPr>
            </w:pPr>
          </w:p>
        </w:tc>
      </w:tr>
      <w:tr w:rsidR="00D30F1E" w:rsidRPr="00D30F1E" w:rsidTr="00D30F1E">
        <w:trPr>
          <w:tblHeader/>
        </w:trPr>
        <w:tc>
          <w:tcPr>
            <w:tcW w:w="2411" w:type="dxa"/>
            <w:vAlign w:val="center"/>
          </w:tcPr>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ВИДЫ</w:t>
            </w:r>
          </w:p>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ИСПОЛЬЗОВАНИЯ</w:t>
            </w:r>
          </w:p>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ЗЕМЕЛЬНОГО УЧАСТКА</w:t>
            </w:r>
          </w:p>
        </w:tc>
        <w:tc>
          <w:tcPr>
            <w:tcW w:w="2977" w:type="dxa"/>
            <w:vAlign w:val="center"/>
          </w:tcPr>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ОПИСАНИЕ ВИДА</w:t>
            </w:r>
          </w:p>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РАЗРЕШЕННОГО</w:t>
            </w:r>
          </w:p>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ИСПОЛЬЗОВАНИЯ</w:t>
            </w:r>
          </w:p>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ЗЕМЕЛЬНОГО УЧАСТКА</w:t>
            </w:r>
          </w:p>
        </w:tc>
        <w:tc>
          <w:tcPr>
            <w:tcW w:w="2409" w:type="dxa"/>
            <w:shd w:val="clear" w:color="auto" w:fill="auto"/>
            <w:vAlign w:val="center"/>
          </w:tcPr>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ind w:right="33"/>
              <w:jc w:val="center"/>
              <w:rPr>
                <w:rFonts w:eastAsiaTheme="minorEastAsia"/>
              </w:rPr>
            </w:pPr>
          </w:p>
        </w:tc>
        <w:tc>
          <w:tcPr>
            <w:tcW w:w="3261" w:type="dxa"/>
            <w:vMerge/>
            <w:shd w:val="clear" w:color="auto" w:fill="auto"/>
            <w:vAlign w:val="center"/>
          </w:tcPr>
          <w:p w:rsidR="00D30F1E" w:rsidRPr="00D30F1E" w:rsidRDefault="00D30F1E" w:rsidP="00D30F1E">
            <w:pPr>
              <w:ind w:right="33"/>
              <w:jc w:val="center"/>
              <w:rPr>
                <w:rFonts w:eastAsiaTheme="minorEastAsia"/>
              </w:rPr>
            </w:pPr>
          </w:p>
        </w:tc>
      </w:tr>
      <w:tr w:rsidR="00D30F1E" w:rsidRPr="00D30F1E" w:rsidTr="00D30F1E">
        <w:trPr>
          <w:tblHeader/>
        </w:trPr>
        <w:tc>
          <w:tcPr>
            <w:tcW w:w="2411" w:type="dxa"/>
            <w:vAlign w:val="center"/>
          </w:tcPr>
          <w:p w:rsidR="00D30F1E" w:rsidRPr="00D30F1E" w:rsidRDefault="00D30F1E" w:rsidP="00D30F1E">
            <w:pPr>
              <w:ind w:right="33"/>
              <w:jc w:val="center"/>
              <w:rPr>
                <w:rFonts w:eastAsiaTheme="minorEastAsia"/>
              </w:rPr>
            </w:pPr>
            <w:r w:rsidRPr="00D30F1E">
              <w:rPr>
                <w:rFonts w:eastAsiaTheme="minorEastAsia"/>
              </w:rPr>
              <w:t>1</w:t>
            </w:r>
          </w:p>
        </w:tc>
        <w:tc>
          <w:tcPr>
            <w:tcW w:w="2977" w:type="dxa"/>
            <w:vAlign w:val="center"/>
          </w:tcPr>
          <w:p w:rsidR="00D30F1E" w:rsidRPr="00D30F1E" w:rsidRDefault="00D30F1E" w:rsidP="00D30F1E">
            <w:pPr>
              <w:ind w:right="33"/>
              <w:jc w:val="center"/>
              <w:rPr>
                <w:rFonts w:eastAsiaTheme="minorEastAsia"/>
              </w:rPr>
            </w:pPr>
            <w:r w:rsidRPr="00D30F1E">
              <w:rPr>
                <w:rFonts w:eastAsiaTheme="minorEastAsia"/>
              </w:rPr>
              <w:t>2</w:t>
            </w:r>
          </w:p>
        </w:tc>
        <w:tc>
          <w:tcPr>
            <w:tcW w:w="2409" w:type="dxa"/>
            <w:shd w:val="clear" w:color="auto" w:fill="auto"/>
            <w:vAlign w:val="center"/>
          </w:tcPr>
          <w:p w:rsidR="00D30F1E" w:rsidRPr="00D30F1E" w:rsidRDefault="00D30F1E" w:rsidP="00D30F1E">
            <w:pPr>
              <w:ind w:right="33"/>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ind w:right="33"/>
              <w:jc w:val="center"/>
              <w:rPr>
                <w:rFonts w:eastAsiaTheme="minorEastAsia"/>
              </w:rPr>
            </w:pPr>
            <w:r w:rsidRPr="00D30F1E">
              <w:rPr>
                <w:rFonts w:eastAsiaTheme="minorEastAsia"/>
              </w:rPr>
              <w:t>4</w:t>
            </w:r>
          </w:p>
        </w:tc>
        <w:tc>
          <w:tcPr>
            <w:tcW w:w="3261" w:type="dxa"/>
            <w:shd w:val="clear" w:color="auto" w:fill="auto"/>
            <w:vAlign w:val="center"/>
          </w:tcPr>
          <w:p w:rsidR="00D30F1E" w:rsidRPr="00D30F1E" w:rsidRDefault="00D30F1E" w:rsidP="00D30F1E">
            <w:pPr>
              <w:ind w:right="33"/>
              <w:jc w:val="center"/>
              <w:rPr>
                <w:rFonts w:eastAsiaTheme="minorEastAsia"/>
              </w:rPr>
            </w:pPr>
            <w:r w:rsidRPr="00D30F1E">
              <w:rPr>
                <w:rFonts w:eastAsiaTheme="minorEastAsia"/>
              </w:rPr>
              <w:t>5</w:t>
            </w:r>
          </w:p>
        </w:tc>
      </w:tr>
      <w:tr w:rsidR="00D30F1E" w:rsidRPr="00D30F1E" w:rsidTr="00D30F1E">
        <w:trPr>
          <w:trHeight w:val="92"/>
        </w:trPr>
        <w:tc>
          <w:tcPr>
            <w:tcW w:w="2411" w:type="dxa"/>
          </w:tcPr>
          <w:p w:rsidR="00D30F1E" w:rsidRPr="00D30F1E" w:rsidRDefault="00D30F1E" w:rsidP="00D30F1E">
            <w:pPr>
              <w:ind w:right="33"/>
              <w:rPr>
                <w:rFonts w:eastAsiaTheme="minorEastAsia"/>
              </w:rPr>
            </w:pPr>
            <w:r w:rsidRPr="00D30F1E">
              <w:rPr>
                <w:rFonts w:eastAsiaTheme="minorEastAsia"/>
              </w:rPr>
              <w:t>Общественное управление 3.8</w:t>
            </w:r>
          </w:p>
        </w:tc>
        <w:tc>
          <w:tcPr>
            <w:tcW w:w="2977" w:type="dxa"/>
          </w:tcPr>
          <w:p w:rsidR="00D30F1E" w:rsidRPr="00D30F1E" w:rsidRDefault="00D30F1E" w:rsidP="00D30F1E">
            <w:pPr>
              <w:ind w:right="33"/>
              <w:rPr>
                <w:rFonts w:eastAsiaTheme="minorEastAsia"/>
              </w:rPr>
            </w:pPr>
            <w:r w:rsidRPr="00D30F1E">
              <w:rPr>
                <w:rFonts w:eastAsiaTheme="minorEastAsi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Органы государственной власти, органы местного самоуправления, суды.</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Организации, непосредственно обеспечивающих деятельность органов государственной власти, органов местного самоуправления, судов;</w:t>
            </w:r>
          </w:p>
          <w:p w:rsidR="00D30F1E" w:rsidRPr="00D30F1E" w:rsidRDefault="00D30F1E" w:rsidP="00D30F1E">
            <w:pPr>
              <w:ind w:right="33"/>
              <w:rPr>
                <w:rFonts w:eastAsiaTheme="minorEastAsia"/>
              </w:rPr>
            </w:pPr>
            <w:r w:rsidRPr="00D30F1E">
              <w:rPr>
                <w:rFonts w:eastAsiaTheme="minorEastAsia"/>
              </w:rPr>
              <w:t>Органы управления политических партий, профессиональных и отраслевых союзов, творческих союзов и иных общественных объединений граждан Дипломатические представительства иностранных государств и консульских учрежден</w:t>
            </w:r>
          </w:p>
        </w:tc>
        <w:tc>
          <w:tcPr>
            <w:tcW w:w="3969" w:type="dxa"/>
            <w:vMerge w:val="restart"/>
            <w:shd w:val="clear" w:color="auto" w:fill="auto"/>
          </w:tcPr>
          <w:p w:rsidR="00D30F1E" w:rsidRPr="00D30F1E" w:rsidRDefault="00D30F1E" w:rsidP="00D30F1E">
            <w:pPr>
              <w:ind w:right="33"/>
              <w:rPr>
                <w:rFonts w:eastAsiaTheme="minorEastAsia"/>
              </w:rPr>
            </w:pPr>
            <w:r w:rsidRPr="00D30F1E">
              <w:rPr>
                <w:rFonts w:eastAsiaTheme="minorEastAsia"/>
              </w:rPr>
              <w:t>1. Минимальный размер земельного участка – 450кв.м.</w:t>
            </w:r>
          </w:p>
          <w:p w:rsidR="00D30F1E" w:rsidRPr="00D30F1E" w:rsidRDefault="00D30F1E" w:rsidP="00D30F1E">
            <w:pPr>
              <w:autoSpaceDE w:val="0"/>
              <w:autoSpaceDN w:val="0"/>
              <w:adjustRightInd w:val="0"/>
              <w:ind w:right="33"/>
              <w:rPr>
                <w:rFonts w:eastAsiaTheme="minorEastAsia"/>
              </w:rPr>
            </w:pPr>
            <w:r w:rsidRPr="00D30F1E">
              <w:rPr>
                <w:rFonts w:eastAsiaTheme="minorEastAsia"/>
              </w:rPr>
              <w:t>2. Минимальный отступ от границ земельного участка – 1 м.</w:t>
            </w:r>
          </w:p>
          <w:p w:rsidR="00D30F1E" w:rsidRPr="00D30F1E" w:rsidRDefault="00D30F1E" w:rsidP="00D30F1E">
            <w:pPr>
              <w:tabs>
                <w:tab w:val="center" w:pos="4677"/>
                <w:tab w:val="right" w:pos="9355"/>
              </w:tabs>
              <w:ind w:right="33"/>
              <w:rPr>
                <w:rFonts w:eastAsiaTheme="minorEastAsia"/>
              </w:rPr>
            </w:pPr>
            <w:r w:rsidRPr="00D30F1E">
              <w:rPr>
                <w:rFonts w:eastAsiaTheme="minorEastAsia"/>
              </w:rPr>
              <w:t>3. Максимальное количество этажей – 3.</w:t>
            </w:r>
          </w:p>
          <w:p w:rsidR="00D30F1E" w:rsidRPr="00D30F1E" w:rsidRDefault="00D30F1E" w:rsidP="00D30F1E">
            <w:pPr>
              <w:ind w:right="33"/>
              <w:rPr>
                <w:rFonts w:eastAsiaTheme="minorEastAsia"/>
              </w:rPr>
            </w:pPr>
            <w:r w:rsidRPr="00D30F1E">
              <w:rPr>
                <w:rFonts w:eastAsiaTheme="minorEastAsia"/>
              </w:rPr>
              <w:t>4. Максимальный процент застройки – 70.</w:t>
            </w:r>
          </w:p>
          <w:p w:rsidR="00D30F1E" w:rsidRPr="00D30F1E" w:rsidRDefault="00D30F1E" w:rsidP="00D30F1E">
            <w:pPr>
              <w:ind w:right="33"/>
              <w:rPr>
                <w:rFonts w:eastAsiaTheme="minorEastAsia"/>
              </w:rPr>
            </w:pPr>
            <w:r w:rsidRPr="00D30F1E">
              <w:rPr>
                <w:rFonts w:eastAsiaTheme="minorEastAsia"/>
              </w:rPr>
              <w:t>Иные параметры:</w:t>
            </w:r>
          </w:p>
          <w:p w:rsidR="00D30F1E" w:rsidRPr="00D30F1E" w:rsidRDefault="00D30F1E" w:rsidP="00D30F1E">
            <w:pPr>
              <w:ind w:right="33"/>
              <w:rPr>
                <w:rFonts w:eastAsiaTheme="minorEastAsia"/>
              </w:rPr>
            </w:pPr>
            <w:r w:rsidRPr="00D30F1E">
              <w:rPr>
                <w:rFonts w:eastAsiaTheme="minorEastAsia"/>
              </w:rPr>
              <w:t>Отступ от красной линии - не менее 5 м.</w:t>
            </w:r>
          </w:p>
          <w:p w:rsidR="00D30F1E" w:rsidRPr="00D30F1E" w:rsidRDefault="00D30F1E" w:rsidP="00D30F1E">
            <w:pPr>
              <w:ind w:right="33"/>
              <w:rPr>
                <w:rFonts w:eastAsiaTheme="minorEastAsia"/>
              </w:rPr>
            </w:pPr>
            <w:r w:rsidRPr="00D30F1E">
              <w:rPr>
                <w:rFonts w:eastAsiaTheme="minorEastAsia"/>
              </w:rPr>
              <w:t xml:space="preserve"> Максимальная высота оград - 1,5 м при новом строительстве. </w:t>
            </w:r>
          </w:p>
          <w:p w:rsidR="00D30F1E" w:rsidRPr="00D30F1E" w:rsidRDefault="00D30F1E" w:rsidP="00D30F1E">
            <w:pPr>
              <w:ind w:right="33"/>
              <w:rPr>
                <w:rFonts w:eastAsiaTheme="minorEastAsia"/>
              </w:rPr>
            </w:pPr>
            <w:r w:rsidRPr="00D30F1E">
              <w:rPr>
                <w:rFonts w:eastAsiaTheme="minorEastAsia"/>
              </w:rPr>
              <w:t>Минимальный процент озеленения - 10%.</w:t>
            </w:r>
          </w:p>
        </w:tc>
        <w:tc>
          <w:tcPr>
            <w:tcW w:w="3261" w:type="dxa"/>
            <w:vMerge w:val="restart"/>
            <w:shd w:val="clear" w:color="auto" w:fill="auto"/>
          </w:tcPr>
          <w:p w:rsidR="00D30F1E" w:rsidRPr="00D30F1E" w:rsidRDefault="00D30F1E" w:rsidP="00D30F1E">
            <w:pPr>
              <w:ind w:right="33"/>
              <w:rPr>
                <w:rFonts w:eastAsiaTheme="minorEastAsia"/>
              </w:rPr>
            </w:pPr>
            <w:r w:rsidRPr="00D30F1E">
              <w:rPr>
                <w:rFonts w:eastAsiaTheme="minorEastAsia"/>
              </w:rPr>
              <w:t>Дополнительные требования к параметрам сооружений и границам земельных участков в соответствии со следующими документами:</w:t>
            </w:r>
          </w:p>
          <w:p w:rsidR="00D30F1E" w:rsidRPr="00D30F1E" w:rsidRDefault="00D30F1E" w:rsidP="00D30F1E">
            <w:pPr>
              <w:ind w:right="33"/>
              <w:rPr>
                <w:rFonts w:eastAsiaTheme="minorEastAsia"/>
              </w:rPr>
            </w:pPr>
            <w:r w:rsidRPr="00D30F1E">
              <w:rPr>
                <w:rFonts w:eastAsiaTheme="minorEastAsia"/>
              </w:rPr>
              <w:t>СП 42.13330.2016; СП 118.13330.2012 и</w:t>
            </w:r>
          </w:p>
          <w:p w:rsidR="00D30F1E" w:rsidRPr="00D30F1E" w:rsidRDefault="00D30F1E" w:rsidP="00D30F1E">
            <w:pPr>
              <w:ind w:right="33"/>
              <w:rPr>
                <w:rFonts w:eastAsiaTheme="minorEastAsia"/>
              </w:rPr>
            </w:pPr>
            <w:r w:rsidRPr="00D30F1E">
              <w:rPr>
                <w:rFonts w:eastAsiaTheme="minorEastAsia"/>
              </w:rPr>
              <w:t>другие действующие нормативные документы и технические регламенты, СП, по утвержденному проекту планировки, проекту межевания территории.</w:t>
            </w:r>
          </w:p>
          <w:p w:rsidR="00D30F1E" w:rsidRPr="00D30F1E" w:rsidRDefault="00D30F1E" w:rsidP="00D30F1E">
            <w:pPr>
              <w:ind w:right="33"/>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При размещении ОКС обязательно соблюдение строительных, санитарно-гигиенических и противопожарных норм, и технических регламентов.</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При проектировании и строительстве учитывать требования:</w:t>
            </w:r>
          </w:p>
          <w:p w:rsidR="00D30F1E" w:rsidRPr="00D30F1E" w:rsidRDefault="00D30F1E" w:rsidP="00D30F1E">
            <w:pPr>
              <w:ind w:right="33"/>
              <w:rPr>
                <w:rFonts w:eastAsiaTheme="minorEastAsia"/>
              </w:rPr>
            </w:pPr>
            <w:r w:rsidRPr="00D30F1E">
              <w:rPr>
                <w:rFonts w:eastAsiaTheme="minorEastAsia"/>
              </w:rPr>
              <w:t xml:space="preserve"> СНиП 21-01-97* Пожарная безопасность зданий и сооружений (с Изменениями N 1, 2);</w:t>
            </w:r>
          </w:p>
          <w:p w:rsidR="00D30F1E" w:rsidRPr="00D30F1E" w:rsidRDefault="00D30F1E" w:rsidP="00D30F1E">
            <w:pPr>
              <w:ind w:right="33"/>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33"/>
              <w:rPr>
                <w:rFonts w:eastAsiaTheme="minorEastAsia"/>
              </w:rPr>
            </w:pPr>
          </w:p>
        </w:tc>
      </w:tr>
      <w:tr w:rsidR="00D30F1E" w:rsidRPr="00D30F1E" w:rsidTr="00D30F1E">
        <w:trPr>
          <w:trHeight w:val="92"/>
        </w:trPr>
        <w:tc>
          <w:tcPr>
            <w:tcW w:w="2411" w:type="dxa"/>
          </w:tcPr>
          <w:p w:rsidR="00D30F1E" w:rsidRPr="00D30F1E" w:rsidRDefault="00D30F1E" w:rsidP="00D30F1E">
            <w:pPr>
              <w:autoSpaceDE w:val="0"/>
              <w:autoSpaceDN w:val="0"/>
              <w:adjustRightInd w:val="0"/>
              <w:ind w:right="33"/>
              <w:rPr>
                <w:rFonts w:eastAsiaTheme="minorEastAsia"/>
                <w:lang w:eastAsia="en-US"/>
              </w:rPr>
            </w:pPr>
            <w:r w:rsidRPr="00D30F1E">
              <w:rPr>
                <w:rFonts w:eastAsiaTheme="minorEastAsia"/>
                <w:lang w:eastAsia="en-US"/>
              </w:rPr>
              <w:t>Деловое управление</w:t>
            </w:r>
          </w:p>
          <w:p w:rsidR="00D30F1E" w:rsidRPr="00D30F1E" w:rsidRDefault="00D30F1E" w:rsidP="00D30F1E">
            <w:pPr>
              <w:ind w:right="33"/>
              <w:rPr>
                <w:rFonts w:eastAsiaTheme="minorEastAsia"/>
              </w:rPr>
            </w:pPr>
            <w:r w:rsidRPr="00D30F1E">
              <w:rPr>
                <w:rFonts w:eastAsiaTheme="minorEastAsia"/>
              </w:rPr>
              <w:t>4.1.</w:t>
            </w:r>
          </w:p>
        </w:tc>
        <w:tc>
          <w:tcPr>
            <w:tcW w:w="2977" w:type="dxa"/>
          </w:tcPr>
          <w:p w:rsidR="00D30F1E" w:rsidRPr="00D30F1E" w:rsidRDefault="00D30F1E" w:rsidP="00D30F1E">
            <w:pPr>
              <w:autoSpaceDE w:val="0"/>
              <w:autoSpaceDN w:val="0"/>
              <w:adjustRightInd w:val="0"/>
              <w:ind w:right="33"/>
              <w:rPr>
                <w:rFonts w:eastAsiaTheme="minorEastAsia"/>
                <w:lang w:eastAsia="en-US"/>
              </w:rPr>
            </w:pPr>
            <w:r w:rsidRPr="00D30F1E">
              <w:rPr>
                <w:rFonts w:eastAsiaTheme="minorEastAsia"/>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D30F1E" w:rsidRPr="00D30F1E" w:rsidRDefault="00D30F1E" w:rsidP="00D30F1E">
            <w:pPr>
              <w:ind w:right="33"/>
              <w:rPr>
                <w:rFonts w:eastAsiaTheme="minorEastAsia"/>
              </w:rPr>
            </w:pPr>
          </w:p>
        </w:tc>
        <w:tc>
          <w:tcPr>
            <w:tcW w:w="2409" w:type="dxa"/>
            <w:shd w:val="clear" w:color="auto" w:fill="auto"/>
          </w:tcPr>
          <w:p w:rsidR="00D30F1E" w:rsidRPr="00D30F1E" w:rsidRDefault="00D30F1E" w:rsidP="00D30F1E">
            <w:pPr>
              <w:ind w:right="33"/>
              <w:rPr>
                <w:rFonts w:eastAsiaTheme="minorEastAsia"/>
                <w:lang w:eastAsia="en-US"/>
              </w:rPr>
            </w:pPr>
            <w:r w:rsidRPr="00D30F1E">
              <w:rPr>
                <w:rFonts w:eastAsiaTheme="minorEastAsia"/>
                <w:lang w:eastAsia="en-US"/>
              </w:rPr>
              <w:t>Объекты управленческой деятельности, не связанной с государственным или муниципальным управлением и оказанием услуг,</w:t>
            </w:r>
          </w:p>
          <w:p w:rsidR="00D30F1E" w:rsidRPr="00D30F1E" w:rsidRDefault="00D30F1E" w:rsidP="00D30F1E">
            <w:pPr>
              <w:ind w:right="33"/>
              <w:rPr>
                <w:rFonts w:eastAsiaTheme="minorEastAsia"/>
                <w:lang w:eastAsia="en-US"/>
              </w:rPr>
            </w:pPr>
          </w:p>
          <w:p w:rsidR="00D30F1E" w:rsidRPr="00D30F1E" w:rsidRDefault="00D30F1E" w:rsidP="00D30F1E">
            <w:pPr>
              <w:ind w:right="33"/>
              <w:rPr>
                <w:rFonts w:eastAsiaTheme="minorEastAsia"/>
              </w:rPr>
            </w:pPr>
            <w:r w:rsidRPr="00D30F1E">
              <w:rPr>
                <w:rFonts w:eastAsiaTheme="minorEastAsia"/>
                <w:lang w:eastAsia="en-US"/>
              </w:rPr>
              <w:t>Объекты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69" w:type="dxa"/>
            <w:vMerge/>
            <w:shd w:val="clear" w:color="auto" w:fill="auto"/>
          </w:tcPr>
          <w:p w:rsidR="00D30F1E" w:rsidRPr="00D30F1E" w:rsidRDefault="00D30F1E" w:rsidP="00D30F1E">
            <w:pPr>
              <w:ind w:right="33"/>
              <w:rPr>
                <w:rFonts w:eastAsiaTheme="minorEastAsia"/>
              </w:rPr>
            </w:pP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92"/>
        </w:trPr>
        <w:tc>
          <w:tcPr>
            <w:tcW w:w="2411" w:type="dxa"/>
          </w:tcPr>
          <w:p w:rsidR="00D30F1E" w:rsidRPr="00D30F1E" w:rsidRDefault="00D30F1E" w:rsidP="00D30F1E">
            <w:pPr>
              <w:autoSpaceDE w:val="0"/>
              <w:autoSpaceDN w:val="0"/>
              <w:adjustRightInd w:val="0"/>
              <w:ind w:right="33"/>
              <w:rPr>
                <w:rFonts w:eastAsiaTheme="minorEastAsia"/>
                <w:lang w:eastAsia="en-US"/>
              </w:rPr>
            </w:pPr>
            <w:r w:rsidRPr="00D30F1E">
              <w:rPr>
                <w:rFonts w:eastAsiaTheme="minorEastAsia"/>
                <w:lang w:eastAsia="en-US"/>
              </w:rPr>
              <w:t>Банковская и страховая деятельность 4.5.</w:t>
            </w:r>
          </w:p>
          <w:p w:rsidR="00D30F1E" w:rsidRPr="00D30F1E" w:rsidRDefault="00D30F1E" w:rsidP="00D30F1E">
            <w:pPr>
              <w:ind w:right="33"/>
              <w:rPr>
                <w:rFonts w:eastAsiaTheme="minorEastAsia"/>
              </w:rPr>
            </w:pPr>
          </w:p>
        </w:tc>
        <w:tc>
          <w:tcPr>
            <w:tcW w:w="2977" w:type="dxa"/>
          </w:tcPr>
          <w:p w:rsidR="00D30F1E" w:rsidRPr="00D30F1E" w:rsidRDefault="00D30F1E" w:rsidP="00D30F1E">
            <w:pPr>
              <w:autoSpaceDE w:val="0"/>
              <w:autoSpaceDN w:val="0"/>
              <w:adjustRightInd w:val="0"/>
              <w:ind w:right="33"/>
              <w:rPr>
                <w:rFonts w:eastAsiaTheme="minorEastAsia"/>
                <w:lang w:eastAsia="en-US"/>
              </w:rPr>
            </w:pPr>
            <w:r w:rsidRPr="00D30F1E">
              <w:rPr>
                <w:rFonts w:eastAsiaTheme="minorEastAsia"/>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Организации, оказывающие банковские и страховые услуги</w:t>
            </w:r>
          </w:p>
        </w:tc>
        <w:tc>
          <w:tcPr>
            <w:tcW w:w="3969" w:type="dxa"/>
            <w:vMerge/>
            <w:shd w:val="clear" w:color="auto" w:fill="auto"/>
          </w:tcPr>
          <w:p w:rsidR="00D30F1E" w:rsidRPr="00D30F1E" w:rsidRDefault="00D30F1E" w:rsidP="00D30F1E">
            <w:pPr>
              <w:ind w:right="33"/>
              <w:rPr>
                <w:rFonts w:eastAsiaTheme="minorEastAsia"/>
              </w:rPr>
            </w:pP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1441"/>
        </w:trPr>
        <w:tc>
          <w:tcPr>
            <w:tcW w:w="2411" w:type="dxa"/>
          </w:tcPr>
          <w:p w:rsidR="00D30F1E" w:rsidRPr="00D30F1E" w:rsidRDefault="00D30F1E" w:rsidP="00D30F1E">
            <w:pPr>
              <w:ind w:right="33"/>
              <w:rPr>
                <w:rFonts w:eastAsiaTheme="minorEastAsia"/>
              </w:rPr>
            </w:pPr>
            <w:r w:rsidRPr="00D30F1E">
              <w:rPr>
                <w:rFonts w:eastAsiaTheme="minorEastAsia"/>
              </w:rPr>
              <w:t>Бытовое обслуживание 3.3.</w:t>
            </w:r>
          </w:p>
          <w:p w:rsidR="00D30F1E" w:rsidRPr="00D30F1E" w:rsidRDefault="00D30F1E" w:rsidP="00D30F1E">
            <w:pPr>
              <w:ind w:right="33"/>
              <w:rPr>
                <w:rFonts w:eastAsiaTheme="minorEastAsia"/>
              </w:rPr>
            </w:pPr>
          </w:p>
        </w:tc>
        <w:tc>
          <w:tcPr>
            <w:tcW w:w="2977" w:type="dxa"/>
          </w:tcPr>
          <w:p w:rsidR="00D30F1E" w:rsidRPr="00D30F1E" w:rsidRDefault="00D30F1E" w:rsidP="00D30F1E">
            <w:pPr>
              <w:ind w:right="33"/>
              <w:rPr>
                <w:rFonts w:eastAsiaTheme="minorEastAsia"/>
              </w:rPr>
            </w:pPr>
            <w:r w:rsidRPr="00D30F1E">
              <w:rPr>
                <w:rFonts w:eastAsiaTheme="minorEastAsi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D30F1E" w:rsidRPr="00D30F1E" w:rsidRDefault="00D30F1E" w:rsidP="00D30F1E">
            <w:pPr>
              <w:ind w:right="33"/>
              <w:rPr>
                <w:rFonts w:eastAsiaTheme="minorEastAsia"/>
              </w:rPr>
            </w:pP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Предприятия централизованного выполнения заказов, приемные пункты прачечных самообслуживания, химчисток самообслуживания</w:t>
            </w:r>
          </w:p>
        </w:tc>
        <w:tc>
          <w:tcPr>
            <w:tcW w:w="3969" w:type="dxa"/>
            <w:shd w:val="clear" w:color="auto" w:fill="auto"/>
          </w:tcPr>
          <w:p w:rsidR="00D30F1E" w:rsidRPr="00D30F1E" w:rsidRDefault="00D30F1E" w:rsidP="00D30F1E">
            <w:pPr>
              <w:ind w:left="34" w:right="33"/>
              <w:rPr>
                <w:rFonts w:eastAsiaTheme="minorEastAsia"/>
              </w:rPr>
            </w:pPr>
            <w:r w:rsidRPr="00D30F1E">
              <w:rPr>
                <w:rFonts w:eastAsiaTheme="minorEastAsia"/>
              </w:rPr>
              <w:t>1. Минимальный размер земельного участка – 450кв.м.</w:t>
            </w:r>
          </w:p>
          <w:p w:rsidR="00D30F1E" w:rsidRPr="00D30F1E" w:rsidRDefault="00D30F1E" w:rsidP="00D30F1E">
            <w:pPr>
              <w:ind w:left="34" w:right="33"/>
              <w:rPr>
                <w:rFonts w:eastAsiaTheme="minorEastAsia"/>
              </w:rPr>
            </w:pPr>
            <w:r w:rsidRPr="00D30F1E">
              <w:rPr>
                <w:rFonts w:eastAsiaTheme="minorEastAsia"/>
              </w:rPr>
              <w:t>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ind w:left="34" w:right="33"/>
              <w:rPr>
                <w:rFonts w:eastAsiaTheme="minorEastAsia"/>
              </w:rPr>
            </w:pPr>
            <w:r w:rsidRPr="00D30F1E">
              <w:rPr>
                <w:rFonts w:eastAsiaTheme="minorEastAsia"/>
              </w:rPr>
              <w:t>3. Предельное  количество этажей - 3 .</w:t>
            </w:r>
          </w:p>
          <w:p w:rsidR="00D30F1E" w:rsidRPr="00D30F1E" w:rsidRDefault="00D30F1E" w:rsidP="00D30F1E">
            <w:pPr>
              <w:ind w:left="34" w:right="33"/>
              <w:rPr>
                <w:rFonts w:eastAsiaTheme="minorEastAsia"/>
              </w:rPr>
            </w:pPr>
            <w:r w:rsidRPr="00D30F1E">
              <w:rPr>
                <w:rFonts w:eastAsiaTheme="minorEastAsia"/>
              </w:rPr>
              <w:t>4. Максимальный процент застройки в пределах земельного участка - 70%</w:t>
            </w:r>
          </w:p>
          <w:p w:rsidR="00D30F1E" w:rsidRPr="00D30F1E" w:rsidRDefault="00D30F1E" w:rsidP="00D30F1E">
            <w:pPr>
              <w:ind w:left="34" w:right="33"/>
              <w:rPr>
                <w:rFonts w:eastAsiaTheme="minorEastAsia"/>
              </w:rPr>
            </w:pPr>
            <w:r w:rsidRPr="00D30F1E">
              <w:rPr>
                <w:rFonts w:eastAsiaTheme="minorEastAsia"/>
              </w:rPr>
              <w:t>Иные параметры:</w:t>
            </w:r>
          </w:p>
          <w:p w:rsidR="00D30F1E" w:rsidRPr="00D30F1E" w:rsidRDefault="00D30F1E" w:rsidP="00D30F1E">
            <w:pPr>
              <w:ind w:left="34" w:right="33"/>
              <w:rPr>
                <w:rFonts w:eastAsiaTheme="minorEastAsia"/>
              </w:rPr>
            </w:pPr>
            <w:r w:rsidRPr="00D30F1E">
              <w:rPr>
                <w:rFonts w:eastAsiaTheme="minorEastAsia"/>
              </w:rPr>
              <w:t xml:space="preserve">Отступ от красной линии - не менее 5 м., при новом строительстве. </w:t>
            </w:r>
          </w:p>
          <w:p w:rsidR="00D30F1E" w:rsidRPr="00D30F1E" w:rsidRDefault="00D30F1E" w:rsidP="00D30F1E">
            <w:pPr>
              <w:ind w:left="34" w:right="33"/>
              <w:rPr>
                <w:rFonts w:eastAsiaTheme="minorEastAsia"/>
              </w:rPr>
            </w:pPr>
            <w:r w:rsidRPr="00D30F1E">
              <w:rPr>
                <w:rFonts w:eastAsiaTheme="minorEastAsia"/>
              </w:rPr>
              <w:t>Максимальная высота оград - 1,5м</w:t>
            </w:r>
          </w:p>
          <w:p w:rsidR="00D30F1E" w:rsidRPr="00D30F1E" w:rsidRDefault="00D30F1E" w:rsidP="00D30F1E">
            <w:pPr>
              <w:ind w:left="34" w:right="33"/>
              <w:rPr>
                <w:rFonts w:eastAsiaTheme="minorEastAsia"/>
              </w:rPr>
            </w:pPr>
            <w:r w:rsidRPr="00D30F1E">
              <w:rPr>
                <w:rFonts w:eastAsiaTheme="minorEastAsia"/>
              </w:rPr>
              <w:t xml:space="preserve"> Минимальный процент озеленения - 10%.</w:t>
            </w:r>
          </w:p>
          <w:p w:rsidR="00D30F1E" w:rsidRPr="00D30F1E" w:rsidRDefault="00D30F1E" w:rsidP="00D30F1E">
            <w:pPr>
              <w:ind w:right="33"/>
              <w:rPr>
                <w:rFonts w:eastAsiaTheme="minorEastAsia"/>
              </w:rPr>
            </w:pP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1441"/>
        </w:trPr>
        <w:tc>
          <w:tcPr>
            <w:tcW w:w="2411" w:type="dxa"/>
          </w:tcPr>
          <w:p w:rsidR="00D30F1E" w:rsidRPr="00D30F1E" w:rsidRDefault="00D30F1E" w:rsidP="00D30F1E">
            <w:pPr>
              <w:ind w:right="33"/>
              <w:rPr>
                <w:rFonts w:eastAsiaTheme="minorEastAsia"/>
              </w:rPr>
            </w:pPr>
            <w:r w:rsidRPr="00D30F1E">
              <w:rPr>
                <w:rFonts w:eastAsiaTheme="minorEastAsia"/>
              </w:rPr>
              <w:t>Оказание услуг связи 3.2.3</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p>
        </w:tc>
        <w:tc>
          <w:tcPr>
            <w:tcW w:w="2977" w:type="dxa"/>
          </w:tcPr>
          <w:p w:rsidR="00D30F1E" w:rsidRPr="00D30F1E" w:rsidRDefault="00D30F1E" w:rsidP="00D30F1E">
            <w:pPr>
              <w:ind w:right="33"/>
              <w:rPr>
                <w:rFonts w:eastAsiaTheme="minorEastAsia"/>
              </w:rPr>
            </w:pPr>
            <w:r w:rsidRPr="00D30F1E">
              <w:rPr>
                <w:rFonts w:eastAsiaTheme="minorEastAsi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Отделения почты и теле-графа.</w:t>
            </w:r>
          </w:p>
        </w:tc>
        <w:tc>
          <w:tcPr>
            <w:tcW w:w="3969" w:type="dxa"/>
            <w:shd w:val="clear" w:color="auto" w:fill="auto"/>
          </w:tcPr>
          <w:p w:rsidR="00D30F1E" w:rsidRPr="00D30F1E" w:rsidRDefault="00D30F1E" w:rsidP="00D30F1E">
            <w:pPr>
              <w:ind w:left="34" w:right="33"/>
              <w:rPr>
                <w:rFonts w:eastAsiaTheme="minorEastAsia"/>
              </w:rPr>
            </w:pPr>
            <w:r w:rsidRPr="00D30F1E">
              <w:rPr>
                <w:rFonts w:eastAsiaTheme="minorEastAsia"/>
              </w:rPr>
              <w:t>1. Минимальный размер земельного участка – 450 кв.м.</w:t>
            </w:r>
          </w:p>
          <w:p w:rsidR="00D30F1E" w:rsidRPr="00D30F1E" w:rsidRDefault="00D30F1E" w:rsidP="00D30F1E">
            <w:pPr>
              <w:ind w:left="34" w:right="33"/>
              <w:rPr>
                <w:rFonts w:eastAsiaTheme="minorEastAsia"/>
              </w:rPr>
            </w:pPr>
            <w:r w:rsidRPr="00D30F1E">
              <w:rPr>
                <w:rFonts w:eastAsiaTheme="minorEastAsia"/>
              </w:rPr>
              <w:t xml:space="preserve"> 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ind w:left="34" w:right="33"/>
              <w:rPr>
                <w:rFonts w:eastAsiaTheme="minorEastAsia"/>
              </w:rPr>
            </w:pPr>
            <w:r w:rsidRPr="00D30F1E">
              <w:rPr>
                <w:rFonts w:eastAsiaTheme="minorEastAsia"/>
              </w:rPr>
              <w:t>3. Максимальное   количество этажей -3.</w:t>
            </w:r>
          </w:p>
          <w:p w:rsidR="00D30F1E" w:rsidRPr="00D30F1E" w:rsidRDefault="00D30F1E" w:rsidP="00D30F1E">
            <w:pPr>
              <w:ind w:left="34" w:right="33"/>
              <w:rPr>
                <w:rFonts w:eastAsiaTheme="minorEastAsia"/>
              </w:rPr>
            </w:pPr>
            <w:r w:rsidRPr="00D30F1E">
              <w:rPr>
                <w:rFonts w:eastAsiaTheme="minorEastAsia"/>
              </w:rPr>
              <w:t>4. Максимальный процент застройки в пределах земельного участка - 70%.</w:t>
            </w:r>
          </w:p>
          <w:p w:rsidR="00D30F1E" w:rsidRPr="00D30F1E" w:rsidRDefault="00D30F1E" w:rsidP="00D30F1E">
            <w:pPr>
              <w:ind w:left="34" w:right="33"/>
              <w:rPr>
                <w:rFonts w:eastAsiaTheme="minorEastAsia"/>
              </w:rPr>
            </w:pPr>
            <w:r w:rsidRPr="00D30F1E">
              <w:rPr>
                <w:rFonts w:eastAsiaTheme="minorEastAsia"/>
              </w:rPr>
              <w:t>Иные параметры:</w:t>
            </w:r>
          </w:p>
          <w:p w:rsidR="00D30F1E" w:rsidRPr="00D30F1E" w:rsidRDefault="00D30F1E" w:rsidP="00D30F1E">
            <w:pPr>
              <w:ind w:left="34" w:right="33"/>
              <w:rPr>
                <w:rFonts w:eastAsiaTheme="minorEastAsia"/>
              </w:rPr>
            </w:pPr>
            <w:r w:rsidRPr="00D30F1E">
              <w:rPr>
                <w:rFonts w:eastAsiaTheme="minorEastAsia"/>
              </w:rPr>
              <w:t>Отступ от красной линии - не менее 5 м., при новом строительстве.</w:t>
            </w:r>
          </w:p>
          <w:p w:rsidR="00D30F1E" w:rsidRPr="00D30F1E" w:rsidRDefault="00D30F1E" w:rsidP="00D30F1E">
            <w:pPr>
              <w:ind w:left="34" w:right="33"/>
              <w:rPr>
                <w:rFonts w:eastAsiaTheme="minorEastAsia"/>
              </w:rPr>
            </w:pPr>
            <w:r w:rsidRPr="00D30F1E">
              <w:rPr>
                <w:rFonts w:eastAsiaTheme="minorEastAsia"/>
              </w:rPr>
              <w:t>Максимальная высота оград - 1,5 м</w:t>
            </w:r>
          </w:p>
          <w:p w:rsidR="00D30F1E" w:rsidRPr="00D30F1E" w:rsidRDefault="00D30F1E" w:rsidP="00D30F1E">
            <w:pPr>
              <w:ind w:left="34" w:right="33"/>
              <w:rPr>
                <w:rFonts w:eastAsiaTheme="minorEastAsia"/>
              </w:rPr>
            </w:pPr>
            <w:r w:rsidRPr="00D30F1E">
              <w:rPr>
                <w:rFonts w:eastAsiaTheme="minorEastAsia"/>
              </w:rPr>
              <w:t>Минимальный процент озеленения - 10%.</w:t>
            </w: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1441"/>
        </w:trPr>
        <w:tc>
          <w:tcPr>
            <w:tcW w:w="2411" w:type="dxa"/>
          </w:tcPr>
          <w:p w:rsidR="00D30F1E" w:rsidRPr="00D30F1E" w:rsidRDefault="00D30F1E" w:rsidP="00D30F1E">
            <w:pPr>
              <w:autoSpaceDE w:val="0"/>
              <w:autoSpaceDN w:val="0"/>
              <w:adjustRightInd w:val="0"/>
              <w:rPr>
                <w:rFonts w:eastAsiaTheme="minorEastAsia"/>
              </w:rPr>
            </w:pPr>
            <w:r w:rsidRPr="00D30F1E">
              <w:rPr>
                <w:rFonts w:eastAsiaTheme="minorEastAsia"/>
              </w:rPr>
              <w:t>Дошкольное, начальное и среднее общее образование 3.5.1.</w:t>
            </w:r>
          </w:p>
          <w:p w:rsidR="00D30F1E" w:rsidRPr="00D30F1E" w:rsidRDefault="00D30F1E" w:rsidP="00D30F1E">
            <w:pPr>
              <w:autoSpaceDE w:val="0"/>
              <w:autoSpaceDN w:val="0"/>
              <w:adjustRightInd w:val="0"/>
              <w:rPr>
                <w:rFonts w:eastAsiaTheme="minorEastAsia"/>
              </w:rPr>
            </w:pPr>
          </w:p>
        </w:tc>
        <w:tc>
          <w:tcPr>
            <w:tcW w:w="2977" w:type="dxa"/>
          </w:tcPr>
          <w:p w:rsidR="00D30F1E" w:rsidRPr="00D30F1E" w:rsidRDefault="00D30F1E" w:rsidP="00D30F1E">
            <w:pPr>
              <w:autoSpaceDE w:val="0"/>
              <w:autoSpaceDN w:val="0"/>
              <w:adjustRightInd w:val="0"/>
              <w:rPr>
                <w:rFonts w:eastAsiaTheme="minorEastAsia"/>
              </w:rPr>
            </w:pPr>
            <w:r w:rsidRPr="00D30F1E">
              <w:rPr>
                <w:rFonts w:eastAsiaTheme="minorEastAsi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409" w:type="dxa"/>
            <w:shd w:val="clear" w:color="auto" w:fill="auto"/>
          </w:tcPr>
          <w:p w:rsidR="00D30F1E" w:rsidRPr="00D30F1E" w:rsidRDefault="00D30F1E" w:rsidP="00D30F1E">
            <w:pPr>
              <w:widowControl w:val="0"/>
              <w:ind w:left="34"/>
              <w:rPr>
                <w:rFonts w:eastAsiaTheme="minorHAnsi"/>
                <w:lang w:eastAsia="en-US"/>
              </w:rPr>
            </w:pPr>
            <w:r w:rsidRPr="00D30F1E">
              <w:rPr>
                <w:rFonts w:eastAsiaTheme="minorHAnsi"/>
                <w:color w:val="000000"/>
                <w:shd w:val="clear" w:color="auto" w:fill="FFFFFF"/>
                <w:lang w:bidi="ru-RU"/>
              </w:rPr>
              <w:t>Внешкольные учре</w:t>
            </w:r>
            <w:r w:rsidRPr="00D30F1E">
              <w:rPr>
                <w:rFonts w:eastAsiaTheme="minorHAnsi"/>
                <w:color w:val="000000"/>
                <w:shd w:val="clear" w:color="auto" w:fill="FFFFFF"/>
                <w:lang w:bidi="ru-RU"/>
              </w:rPr>
              <w:softHyphen/>
              <w:t>ждения</w:t>
            </w:r>
          </w:p>
        </w:tc>
        <w:tc>
          <w:tcPr>
            <w:tcW w:w="3969" w:type="dxa"/>
            <w:shd w:val="clear" w:color="auto" w:fill="auto"/>
          </w:tcPr>
          <w:p w:rsidR="00D30F1E" w:rsidRPr="00D30F1E" w:rsidRDefault="00D30F1E" w:rsidP="00D30F1E">
            <w:pPr>
              <w:widowControl w:val="0"/>
              <w:ind w:left="-37"/>
              <w:rPr>
                <w:rFonts w:eastAsiaTheme="minorHAnsi"/>
                <w:color w:val="000000"/>
                <w:shd w:val="clear" w:color="auto" w:fill="FFFFFF"/>
                <w:lang w:bidi="ru-RU"/>
              </w:rPr>
            </w:pPr>
            <w:r w:rsidRPr="00D30F1E">
              <w:rPr>
                <w:rFonts w:eastAsiaTheme="minorHAnsi"/>
                <w:color w:val="000000"/>
                <w:shd w:val="clear" w:color="auto" w:fill="FFFFFF"/>
                <w:lang w:bidi="ru-RU"/>
              </w:rPr>
              <w:t xml:space="preserve">1. Минимальные размеры и </w:t>
            </w:r>
          </w:p>
          <w:p w:rsidR="00D30F1E" w:rsidRPr="00D30F1E" w:rsidRDefault="00D30F1E" w:rsidP="00D30F1E">
            <w:pPr>
              <w:widowControl w:val="0"/>
              <w:ind w:left="-37"/>
              <w:rPr>
                <w:rFonts w:eastAsiaTheme="minorHAnsi"/>
                <w:color w:val="000000"/>
                <w:shd w:val="clear" w:color="auto" w:fill="FFFFFF"/>
                <w:lang w:bidi="ru-RU"/>
              </w:rPr>
            </w:pPr>
            <w:r w:rsidRPr="00D30F1E">
              <w:rPr>
                <w:rFonts w:eastAsiaTheme="minorHAnsi"/>
                <w:color w:val="000000"/>
                <w:shd w:val="clear" w:color="auto" w:fill="FFFFFF"/>
                <w:lang w:bidi="ru-RU"/>
              </w:rPr>
              <w:t>макси</w:t>
            </w:r>
            <w:r w:rsidRPr="00D30F1E">
              <w:rPr>
                <w:rFonts w:eastAsiaTheme="minorHAnsi"/>
                <w:color w:val="000000"/>
                <w:shd w:val="clear" w:color="auto" w:fill="FFFFFF"/>
                <w:lang w:bidi="ru-RU"/>
              </w:rPr>
              <w:softHyphen/>
              <w:t xml:space="preserve">мальные размеры земельного участка не устанавливается. </w:t>
            </w:r>
          </w:p>
          <w:p w:rsidR="00D30F1E" w:rsidRPr="00D30F1E" w:rsidRDefault="00D30F1E" w:rsidP="00D30F1E">
            <w:pPr>
              <w:widowControl w:val="0"/>
              <w:tabs>
                <w:tab w:val="left" w:pos="51"/>
              </w:tabs>
              <w:rPr>
                <w:rFonts w:eastAsiaTheme="minorHAnsi"/>
                <w:lang w:eastAsia="en-US"/>
              </w:rPr>
            </w:pPr>
            <w:r w:rsidRPr="00D30F1E">
              <w:rPr>
                <w:rFonts w:eastAsiaTheme="minorHAnsi"/>
                <w:lang w:eastAsia="en-US"/>
              </w:rPr>
              <w:t>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3.Предельная высота здания до конька -  15 м.</w:t>
            </w:r>
          </w:p>
          <w:p w:rsidR="00D30F1E" w:rsidRPr="00D30F1E" w:rsidRDefault="00D30F1E" w:rsidP="00D30F1E">
            <w:pPr>
              <w:widowControl w:val="0"/>
              <w:tabs>
                <w:tab w:val="left" w:pos="51"/>
                <w:tab w:val="left" w:pos="120"/>
              </w:tabs>
              <w:rPr>
                <w:rFonts w:eastAsiaTheme="minorHAnsi"/>
                <w:lang w:eastAsia="en-US"/>
              </w:rPr>
            </w:pPr>
            <w:r w:rsidRPr="00D30F1E">
              <w:rPr>
                <w:rFonts w:eastAsiaTheme="minorHAnsi"/>
                <w:color w:val="000000"/>
                <w:shd w:val="clear" w:color="auto" w:fill="FFFFFF"/>
                <w:lang w:bidi="ru-RU"/>
              </w:rPr>
              <w:t>Максимальное  количество этажей- 3.</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4. Максимальный процент застройки в пределах земельного участка - 50%</w:t>
            </w:r>
          </w:p>
          <w:p w:rsidR="00D30F1E" w:rsidRPr="00D30F1E" w:rsidRDefault="00D30F1E" w:rsidP="00D30F1E">
            <w:pPr>
              <w:widowControl w:val="0"/>
              <w:ind w:left="-37" w:right="-108"/>
              <w:rPr>
                <w:rFonts w:eastAsiaTheme="minorHAnsi"/>
                <w:color w:val="000000"/>
                <w:shd w:val="clear" w:color="auto" w:fill="FFFFFF"/>
                <w:lang w:bidi="ru-RU"/>
              </w:rPr>
            </w:pPr>
          </w:p>
          <w:p w:rsidR="00D30F1E" w:rsidRPr="00D30F1E" w:rsidRDefault="00D30F1E" w:rsidP="00D30F1E">
            <w:pPr>
              <w:widowControl w:val="0"/>
              <w:ind w:left="-37" w:right="-108"/>
              <w:rPr>
                <w:rFonts w:eastAsiaTheme="minorHAnsi"/>
                <w:color w:val="000000"/>
                <w:shd w:val="clear" w:color="auto" w:fill="FFFFFF"/>
                <w:lang w:bidi="ru-RU"/>
              </w:rPr>
            </w:pPr>
            <w:r w:rsidRPr="00D30F1E">
              <w:rPr>
                <w:rFonts w:eastAsiaTheme="minorHAnsi"/>
                <w:color w:val="000000"/>
                <w:shd w:val="clear" w:color="auto" w:fill="FFFFFF"/>
                <w:lang w:bidi="ru-RU"/>
              </w:rPr>
              <w:t>Иные параметры:</w:t>
            </w:r>
          </w:p>
          <w:p w:rsidR="00D30F1E" w:rsidRPr="00D30F1E" w:rsidRDefault="00D30F1E" w:rsidP="00D30F1E">
            <w:pPr>
              <w:widowControl w:val="0"/>
              <w:ind w:left="-37" w:right="-108"/>
              <w:rPr>
                <w:rFonts w:eastAsiaTheme="minorHAnsi"/>
                <w:lang w:eastAsia="en-US"/>
              </w:rPr>
            </w:pPr>
            <w:r w:rsidRPr="00D30F1E">
              <w:rPr>
                <w:rFonts w:eastAsiaTheme="minorHAnsi"/>
                <w:color w:val="000000"/>
                <w:shd w:val="clear" w:color="auto" w:fill="FFFFFF"/>
                <w:lang w:bidi="ru-RU"/>
              </w:rPr>
              <w:t>Отступ от красной линии  - не ме</w:t>
            </w:r>
            <w:r w:rsidRPr="00D30F1E">
              <w:rPr>
                <w:rFonts w:eastAsiaTheme="minorHAnsi"/>
                <w:color w:val="000000"/>
                <w:shd w:val="clear" w:color="auto" w:fill="FFFFFF"/>
                <w:lang w:bidi="ru-RU"/>
              </w:rPr>
              <w:softHyphen/>
              <w:t>нее 25 м., при новом строительстве.</w:t>
            </w:r>
          </w:p>
          <w:p w:rsidR="00D30F1E" w:rsidRPr="00D30F1E" w:rsidRDefault="00D30F1E" w:rsidP="00D30F1E">
            <w:pPr>
              <w:widowControl w:val="0"/>
              <w:ind w:left="-37" w:right="-108"/>
              <w:rPr>
                <w:rFonts w:eastAsiaTheme="minorHAnsi"/>
                <w:lang w:eastAsia="en-US"/>
              </w:rPr>
            </w:pPr>
            <w:r w:rsidRPr="00D30F1E">
              <w:rPr>
                <w:rFonts w:eastAsiaTheme="minorHAnsi"/>
                <w:color w:val="000000"/>
                <w:shd w:val="clear" w:color="auto" w:fill="FFFFFF"/>
                <w:lang w:bidi="ru-RU"/>
              </w:rPr>
              <w:t>Максимальная высота оград - 1,5 м.</w:t>
            </w:r>
          </w:p>
          <w:p w:rsidR="00D30F1E" w:rsidRPr="00D30F1E" w:rsidRDefault="00D30F1E" w:rsidP="00D30F1E">
            <w:pPr>
              <w:widowControl w:val="0"/>
              <w:ind w:left="-37" w:right="-108"/>
              <w:rPr>
                <w:rFonts w:eastAsiaTheme="minorHAnsi"/>
                <w:color w:val="000000"/>
                <w:shd w:val="clear" w:color="auto" w:fill="FFFFFF"/>
                <w:lang w:bidi="ru-RU"/>
              </w:rPr>
            </w:pPr>
            <w:r w:rsidRPr="00D30F1E">
              <w:rPr>
                <w:rFonts w:eastAsiaTheme="minorHAnsi"/>
                <w:color w:val="000000"/>
                <w:shd w:val="clear" w:color="auto" w:fill="FFFFFF"/>
                <w:lang w:bidi="ru-RU"/>
              </w:rPr>
              <w:t>Минимальный процент площади спортивно-</w:t>
            </w:r>
            <w:r w:rsidRPr="00D30F1E">
              <w:rPr>
                <w:rFonts w:eastAsiaTheme="minorHAnsi"/>
                <w:color w:val="000000"/>
                <w:shd w:val="clear" w:color="auto" w:fill="FFFFFF"/>
                <w:lang w:bidi="ru-RU"/>
              </w:rPr>
              <w:softHyphen/>
              <w:t xml:space="preserve">игровых площадок – 20%. </w:t>
            </w:r>
          </w:p>
          <w:p w:rsidR="00D30F1E" w:rsidRPr="00D30F1E" w:rsidRDefault="00D30F1E" w:rsidP="00D30F1E">
            <w:pPr>
              <w:widowControl w:val="0"/>
              <w:ind w:left="-37"/>
              <w:rPr>
                <w:rFonts w:eastAsiaTheme="minorHAnsi"/>
                <w:color w:val="000000"/>
                <w:shd w:val="clear" w:color="auto" w:fill="FFFFFF"/>
                <w:lang w:bidi="ru-RU"/>
              </w:rPr>
            </w:pPr>
            <w:r w:rsidRPr="00D30F1E">
              <w:rPr>
                <w:rFonts w:eastAsiaTheme="minorHAnsi"/>
                <w:color w:val="000000"/>
                <w:shd w:val="clear" w:color="auto" w:fill="FFFFFF"/>
                <w:lang w:bidi="ru-RU"/>
              </w:rPr>
              <w:t>Минимальный процент озеленения – 30%.</w:t>
            </w:r>
          </w:p>
          <w:p w:rsidR="00D30F1E" w:rsidRPr="00D30F1E" w:rsidRDefault="00D30F1E" w:rsidP="00D30F1E">
            <w:pPr>
              <w:widowControl w:val="0"/>
              <w:ind w:left="-37"/>
              <w:rPr>
                <w:rFonts w:eastAsiaTheme="minorHAnsi"/>
                <w:color w:val="000000"/>
                <w:shd w:val="clear" w:color="auto" w:fill="FFFFFF"/>
                <w:lang w:bidi="ru-RU"/>
              </w:rPr>
            </w:pPr>
            <w:r w:rsidRPr="00D30F1E">
              <w:rPr>
                <w:rFonts w:eastAsiaTheme="minorHAnsi"/>
                <w:color w:val="000000"/>
                <w:shd w:val="clear" w:color="auto" w:fill="FFFFFF"/>
                <w:lang w:bidi="ru-RU"/>
              </w:rPr>
              <w:t>Размер земельного участка определяется в соответствии с  заданием на проектирование и количества мест.</w:t>
            </w:r>
          </w:p>
          <w:p w:rsidR="00D30F1E" w:rsidRPr="00D30F1E" w:rsidRDefault="00D30F1E" w:rsidP="00D30F1E">
            <w:pPr>
              <w:widowControl w:val="0"/>
              <w:ind w:left="-37"/>
              <w:rPr>
                <w:rFonts w:eastAsiaTheme="minorHAnsi"/>
                <w:lang w:eastAsia="en-US"/>
              </w:rPr>
            </w:pP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1441"/>
        </w:trPr>
        <w:tc>
          <w:tcPr>
            <w:tcW w:w="2411" w:type="dxa"/>
          </w:tcPr>
          <w:p w:rsidR="00D30F1E" w:rsidRPr="00D30F1E" w:rsidRDefault="00D30F1E" w:rsidP="00D30F1E">
            <w:pPr>
              <w:rPr>
                <w:rFonts w:eastAsiaTheme="minorEastAsia"/>
              </w:rPr>
            </w:pPr>
            <w:r w:rsidRPr="00D30F1E">
              <w:rPr>
                <w:rFonts w:eastAsiaTheme="minorEastAsia"/>
              </w:rPr>
              <w:t>Культурное развитие (3.6)</w:t>
            </w:r>
          </w:p>
        </w:tc>
        <w:tc>
          <w:tcPr>
            <w:tcW w:w="2977" w:type="dxa"/>
          </w:tcPr>
          <w:p w:rsidR="00D30F1E" w:rsidRPr="00D30F1E" w:rsidRDefault="00D30F1E" w:rsidP="00D30F1E">
            <w:pPr>
              <w:widowControl w:val="0"/>
              <w:tabs>
                <w:tab w:val="right" w:pos="3307"/>
              </w:tabs>
              <w:jc w:val="both"/>
              <w:rPr>
                <w:rFonts w:eastAsiaTheme="minorEastAsia"/>
              </w:rPr>
            </w:pPr>
            <w:r w:rsidRPr="00D30F1E">
              <w:rPr>
                <w:rFonts w:eastAsiaTheme="minorEastAsi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409" w:type="dxa"/>
            <w:shd w:val="clear" w:color="auto" w:fill="auto"/>
          </w:tcPr>
          <w:p w:rsidR="00D30F1E" w:rsidRPr="00D30F1E" w:rsidRDefault="00D30F1E" w:rsidP="00D30F1E">
            <w:pPr>
              <w:widowControl w:val="0"/>
              <w:spacing w:line="254" w:lineRule="exact"/>
              <w:rPr>
                <w:rFonts w:eastAsiaTheme="minorEastAsia"/>
              </w:rPr>
            </w:pPr>
            <w:r w:rsidRPr="00D30F1E">
              <w:rPr>
                <w:rFonts w:eastAsiaTheme="minorEastAsia"/>
                <w:lang w:bidi="ru-RU"/>
              </w:rPr>
              <w:t>Объекты культурно-зрелищного назначения, музеи, галереи, выставки, объекты библиотек, архивов, объекты культурно-досугового назначения, объекты культурных объединений и союзов</w:t>
            </w:r>
          </w:p>
        </w:tc>
        <w:tc>
          <w:tcPr>
            <w:tcW w:w="3969" w:type="dxa"/>
            <w:shd w:val="clear" w:color="auto" w:fill="auto"/>
          </w:tcPr>
          <w:p w:rsidR="00D30F1E" w:rsidRPr="00D30F1E" w:rsidRDefault="00D30F1E" w:rsidP="00D30F1E">
            <w:pPr>
              <w:widowControl w:val="0"/>
              <w:rPr>
                <w:rFonts w:eastAsiaTheme="minorHAnsi"/>
                <w:lang w:eastAsia="en-US"/>
              </w:rPr>
            </w:pPr>
            <w:r w:rsidRPr="00D30F1E">
              <w:rPr>
                <w:rFonts w:eastAsiaTheme="minorHAnsi"/>
                <w:color w:val="000000"/>
                <w:shd w:val="clear" w:color="auto" w:fill="FFFFFF"/>
                <w:lang w:bidi="ru-RU"/>
              </w:rPr>
              <w:t>1. Минимальная площадь земельного участка -  0,045га.</w:t>
            </w:r>
          </w:p>
          <w:p w:rsidR="00D30F1E" w:rsidRPr="00D30F1E" w:rsidRDefault="00D30F1E" w:rsidP="00D30F1E">
            <w:pPr>
              <w:widowControl w:val="0"/>
              <w:tabs>
                <w:tab w:val="left" w:pos="51"/>
              </w:tabs>
              <w:rPr>
                <w:rFonts w:eastAsiaTheme="minorHAnsi"/>
                <w:lang w:eastAsia="en-US"/>
              </w:rPr>
            </w:pPr>
            <w:r w:rsidRPr="00D30F1E">
              <w:rPr>
                <w:rFonts w:eastAsiaTheme="minorHAnsi"/>
                <w:lang w:eastAsia="en-US"/>
              </w:rPr>
              <w:t>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widowControl w:val="0"/>
              <w:tabs>
                <w:tab w:val="left" w:pos="51"/>
              </w:tabs>
              <w:rPr>
                <w:rFonts w:eastAsiaTheme="minorHAnsi"/>
                <w:shd w:val="clear" w:color="auto" w:fill="FFFFFF"/>
                <w:lang w:eastAsia="en-US" w:bidi="ru-RU"/>
              </w:rPr>
            </w:pPr>
            <w:r w:rsidRPr="00D30F1E">
              <w:rPr>
                <w:rFonts w:eastAsiaTheme="minorHAnsi"/>
                <w:color w:val="000000"/>
                <w:shd w:val="clear" w:color="auto" w:fill="FFFFFF"/>
                <w:lang w:bidi="ru-RU"/>
              </w:rPr>
              <w:t>3. Максимальное  количество этажей-3.</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4. Максимальный процент застройки в пределах земельного участка - 70%.</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Иные параметры:</w:t>
            </w:r>
          </w:p>
          <w:p w:rsidR="00D30F1E" w:rsidRPr="00D30F1E" w:rsidRDefault="00D30F1E" w:rsidP="00D30F1E">
            <w:pPr>
              <w:widowControl w:val="0"/>
              <w:rPr>
                <w:rFonts w:eastAsiaTheme="minorHAnsi"/>
                <w:lang w:eastAsia="en-US"/>
              </w:rPr>
            </w:pPr>
            <w:r w:rsidRPr="00D30F1E">
              <w:rPr>
                <w:rFonts w:eastAsiaTheme="minorHAnsi"/>
                <w:color w:val="000000"/>
                <w:shd w:val="clear" w:color="auto" w:fill="FFFFFF"/>
                <w:lang w:bidi="ru-RU"/>
              </w:rPr>
              <w:t>Отступ от красной линии - не ме</w:t>
            </w:r>
            <w:r w:rsidRPr="00D30F1E">
              <w:rPr>
                <w:rFonts w:eastAsiaTheme="minorHAnsi"/>
                <w:color w:val="000000"/>
                <w:shd w:val="clear" w:color="auto" w:fill="FFFFFF"/>
                <w:lang w:bidi="ru-RU"/>
              </w:rPr>
              <w:softHyphen/>
              <w:t>нее 5 м.</w:t>
            </w:r>
          </w:p>
          <w:p w:rsidR="00D30F1E" w:rsidRPr="00D30F1E" w:rsidRDefault="00D30F1E" w:rsidP="00D30F1E">
            <w:pPr>
              <w:widowControl w:val="0"/>
              <w:ind w:left="-37"/>
              <w:rPr>
                <w:rFonts w:eastAsiaTheme="minorHAnsi"/>
                <w:color w:val="000000"/>
                <w:shd w:val="clear" w:color="auto" w:fill="FFFFFF"/>
                <w:lang w:bidi="ru-RU"/>
              </w:rPr>
            </w:pPr>
            <w:r w:rsidRPr="00D30F1E">
              <w:rPr>
                <w:color w:val="000000"/>
                <w:shd w:val="clear" w:color="auto" w:fill="FFFFFF"/>
                <w:lang w:bidi="ru-RU"/>
              </w:rPr>
              <w:t>Минимальный процент озеленения - 10%.</w:t>
            </w: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548"/>
        </w:trPr>
        <w:tc>
          <w:tcPr>
            <w:tcW w:w="2411" w:type="dxa"/>
          </w:tcPr>
          <w:p w:rsidR="00D30F1E" w:rsidRPr="00D30F1E" w:rsidRDefault="00D30F1E" w:rsidP="00D30F1E">
            <w:pPr>
              <w:ind w:right="33"/>
              <w:rPr>
                <w:rFonts w:eastAsiaTheme="minorEastAsia"/>
              </w:rPr>
            </w:pPr>
            <w:r w:rsidRPr="00D30F1E">
              <w:rPr>
                <w:rFonts w:eastAsiaTheme="minorEastAsia"/>
              </w:rPr>
              <w:t>Магазины 4.4.</w:t>
            </w:r>
          </w:p>
        </w:tc>
        <w:tc>
          <w:tcPr>
            <w:tcW w:w="2977" w:type="dxa"/>
          </w:tcPr>
          <w:p w:rsidR="00D30F1E" w:rsidRPr="00D30F1E" w:rsidRDefault="00D30F1E" w:rsidP="00D30F1E">
            <w:pPr>
              <w:ind w:right="33"/>
              <w:rPr>
                <w:rFonts w:eastAsiaTheme="minorEastAsia"/>
              </w:rPr>
            </w:pPr>
            <w:r w:rsidRPr="00D30F1E">
              <w:rPr>
                <w:rFonts w:eastAsiaTheme="minorEastAsia"/>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Магазины розничной торговли.</w:t>
            </w:r>
          </w:p>
          <w:p w:rsidR="00D30F1E" w:rsidRPr="00D30F1E" w:rsidRDefault="00D30F1E" w:rsidP="00D30F1E">
            <w:pPr>
              <w:ind w:right="33"/>
              <w:rPr>
                <w:rFonts w:eastAsiaTheme="minorEastAsia"/>
              </w:rPr>
            </w:pPr>
            <w:r w:rsidRPr="00D30F1E">
              <w:rPr>
                <w:rFonts w:eastAsiaTheme="minorEastAsia"/>
              </w:rPr>
              <w:t>Магазины оптовой торговли</w:t>
            </w:r>
          </w:p>
        </w:tc>
        <w:tc>
          <w:tcPr>
            <w:tcW w:w="3969" w:type="dxa"/>
            <w:vMerge w:val="restart"/>
            <w:shd w:val="clear" w:color="auto" w:fill="auto"/>
          </w:tcPr>
          <w:p w:rsidR="00D30F1E" w:rsidRPr="00D30F1E" w:rsidRDefault="00D30F1E" w:rsidP="00D30F1E">
            <w:pPr>
              <w:ind w:right="33"/>
              <w:rPr>
                <w:rFonts w:eastAsiaTheme="minorEastAsia"/>
              </w:rPr>
            </w:pPr>
            <w:r w:rsidRPr="00D30F1E">
              <w:rPr>
                <w:rFonts w:eastAsiaTheme="minorEastAsia"/>
              </w:rPr>
              <w:t xml:space="preserve">1. Минимальная площадь земельного участка -  0,0015га. </w:t>
            </w:r>
          </w:p>
          <w:p w:rsidR="00D30F1E" w:rsidRPr="00D30F1E" w:rsidRDefault="00D30F1E" w:rsidP="00D30F1E">
            <w:pPr>
              <w:ind w:right="33"/>
              <w:rPr>
                <w:rFonts w:eastAsiaTheme="minorEastAsia"/>
              </w:rPr>
            </w:pPr>
            <w:r w:rsidRPr="00D30F1E">
              <w:rPr>
                <w:rFonts w:eastAsiaTheme="minorEastAsia"/>
              </w:rPr>
              <w:t>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ind w:right="33"/>
              <w:rPr>
                <w:rFonts w:eastAsiaTheme="minorEastAsia"/>
              </w:rPr>
            </w:pPr>
            <w:r w:rsidRPr="00D30F1E">
              <w:rPr>
                <w:rFonts w:eastAsiaTheme="minorEastAsia"/>
              </w:rPr>
              <w:t xml:space="preserve">3.Максимальная высота зданий - 10 м. </w:t>
            </w:r>
          </w:p>
          <w:p w:rsidR="00D30F1E" w:rsidRPr="00D30F1E" w:rsidRDefault="00D30F1E" w:rsidP="00D30F1E">
            <w:pPr>
              <w:ind w:right="33"/>
              <w:rPr>
                <w:rFonts w:eastAsiaTheme="minorEastAsia"/>
              </w:rPr>
            </w:pPr>
            <w:r w:rsidRPr="00D30F1E">
              <w:rPr>
                <w:rFonts w:eastAsiaTheme="minorEastAsia"/>
              </w:rPr>
              <w:t>Максимальное   количество этажей - 2.</w:t>
            </w:r>
          </w:p>
          <w:p w:rsidR="00D30F1E" w:rsidRPr="00D30F1E" w:rsidRDefault="00D30F1E" w:rsidP="00D30F1E">
            <w:pPr>
              <w:ind w:right="33"/>
              <w:rPr>
                <w:rFonts w:eastAsiaTheme="minorEastAsia"/>
              </w:rPr>
            </w:pPr>
            <w:r w:rsidRPr="00D30F1E">
              <w:rPr>
                <w:rFonts w:eastAsiaTheme="minorEastAsia"/>
              </w:rPr>
              <w:t>4. Максимальный процент за-стройки в пределах земельного участка - 70%.</w:t>
            </w: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548"/>
        </w:trPr>
        <w:tc>
          <w:tcPr>
            <w:tcW w:w="2411" w:type="dxa"/>
          </w:tcPr>
          <w:p w:rsidR="00D30F1E" w:rsidRPr="00D30F1E" w:rsidRDefault="00D30F1E" w:rsidP="00D30F1E">
            <w:pPr>
              <w:ind w:right="33"/>
              <w:rPr>
                <w:rFonts w:eastAsiaTheme="minorEastAsia"/>
              </w:rPr>
            </w:pPr>
            <w:r w:rsidRPr="00D30F1E">
              <w:rPr>
                <w:rFonts w:eastAsiaTheme="minorEastAsia"/>
              </w:rPr>
              <w:t>Общественное питание 4.6.</w:t>
            </w:r>
          </w:p>
          <w:p w:rsidR="00D30F1E" w:rsidRPr="00D30F1E" w:rsidRDefault="00D30F1E" w:rsidP="00D30F1E">
            <w:pPr>
              <w:ind w:right="33"/>
              <w:rPr>
                <w:rFonts w:eastAsiaTheme="minorEastAsia"/>
              </w:rPr>
            </w:pPr>
          </w:p>
        </w:tc>
        <w:tc>
          <w:tcPr>
            <w:tcW w:w="2977" w:type="dxa"/>
          </w:tcPr>
          <w:p w:rsidR="00D30F1E" w:rsidRPr="00D30F1E" w:rsidRDefault="00D30F1E" w:rsidP="00D30F1E">
            <w:pPr>
              <w:ind w:right="33"/>
              <w:rPr>
                <w:rFonts w:eastAsiaTheme="minorEastAsia"/>
              </w:rPr>
            </w:pPr>
            <w:r w:rsidRPr="00D30F1E">
              <w:rPr>
                <w:rFonts w:eastAsiaTheme="minorEastAsi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Объекты общественного питания</w:t>
            </w:r>
          </w:p>
          <w:p w:rsidR="00D30F1E" w:rsidRPr="00D30F1E" w:rsidRDefault="00D30F1E" w:rsidP="00D30F1E">
            <w:pPr>
              <w:ind w:right="33"/>
              <w:rPr>
                <w:rFonts w:eastAsiaTheme="minorEastAsia"/>
              </w:rPr>
            </w:pPr>
          </w:p>
        </w:tc>
        <w:tc>
          <w:tcPr>
            <w:tcW w:w="3969" w:type="dxa"/>
            <w:vMerge/>
            <w:shd w:val="clear" w:color="auto" w:fill="auto"/>
          </w:tcPr>
          <w:p w:rsidR="00D30F1E" w:rsidRPr="00D30F1E" w:rsidRDefault="00D30F1E" w:rsidP="00D30F1E">
            <w:pPr>
              <w:ind w:right="33"/>
              <w:rPr>
                <w:rFonts w:eastAsiaTheme="minorEastAsia"/>
              </w:rPr>
            </w:pP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548"/>
        </w:trPr>
        <w:tc>
          <w:tcPr>
            <w:tcW w:w="2411" w:type="dxa"/>
          </w:tcPr>
          <w:p w:rsidR="00D30F1E" w:rsidRPr="00D30F1E" w:rsidRDefault="00D30F1E" w:rsidP="00D30F1E">
            <w:pPr>
              <w:ind w:right="33"/>
              <w:rPr>
                <w:rFonts w:eastAsiaTheme="minorEastAsia"/>
              </w:rPr>
            </w:pPr>
            <w:r w:rsidRPr="00D30F1E">
              <w:rPr>
                <w:rFonts w:eastAsiaTheme="minorEastAsia"/>
              </w:rPr>
              <w:t>Рынки</w:t>
            </w:r>
          </w:p>
          <w:p w:rsidR="00D30F1E" w:rsidRPr="00D30F1E" w:rsidRDefault="00D30F1E" w:rsidP="00D30F1E">
            <w:pPr>
              <w:ind w:right="33"/>
              <w:rPr>
                <w:rFonts w:eastAsiaTheme="minorEastAsia"/>
              </w:rPr>
            </w:pPr>
            <w:r w:rsidRPr="00D30F1E">
              <w:rPr>
                <w:rFonts w:eastAsiaTheme="minorEastAsia"/>
              </w:rPr>
              <w:t>4.3.</w:t>
            </w:r>
          </w:p>
        </w:tc>
        <w:tc>
          <w:tcPr>
            <w:tcW w:w="2977" w:type="dxa"/>
          </w:tcPr>
          <w:p w:rsidR="00D30F1E" w:rsidRPr="00D30F1E" w:rsidRDefault="00D30F1E" w:rsidP="00D30F1E">
            <w:pPr>
              <w:ind w:right="33"/>
              <w:rPr>
                <w:rFonts w:eastAsiaTheme="minorEastAsia"/>
              </w:rPr>
            </w:pPr>
            <w:r w:rsidRPr="00D30F1E">
              <w:rPr>
                <w:rFonts w:eastAsiaTheme="minorEastAsi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30F1E" w:rsidRPr="00D30F1E" w:rsidRDefault="00D30F1E" w:rsidP="00D30F1E">
            <w:pPr>
              <w:ind w:right="33"/>
              <w:rPr>
                <w:rFonts w:eastAsiaTheme="minorEastAsia"/>
              </w:rPr>
            </w:pPr>
            <w:r w:rsidRPr="00D30F1E">
              <w:rPr>
                <w:rFonts w:eastAsiaTheme="minorEastAsia"/>
              </w:rPr>
              <w:t>размещение гаражей и (или) стоянок для автомобилей сотрудников и посетителей рынка</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Сооружения, предназначенные для организации постоянной или временной торговли.</w:t>
            </w:r>
          </w:p>
          <w:p w:rsidR="00D30F1E" w:rsidRPr="00D30F1E" w:rsidRDefault="00D30F1E" w:rsidP="00D30F1E">
            <w:pPr>
              <w:ind w:right="33"/>
              <w:rPr>
                <w:rFonts w:eastAsiaTheme="minorEastAsia"/>
              </w:rPr>
            </w:pPr>
            <w:r w:rsidRPr="00D30F1E">
              <w:rPr>
                <w:rFonts w:eastAsiaTheme="minorEastAsia"/>
              </w:rPr>
              <w:t>Гаражи и (или) стоянок для автомобилей сотрудников и посетителей рынка</w:t>
            </w:r>
          </w:p>
          <w:p w:rsidR="00D30F1E" w:rsidRPr="00D30F1E" w:rsidRDefault="00D30F1E" w:rsidP="00D30F1E">
            <w:pPr>
              <w:ind w:right="33"/>
              <w:rPr>
                <w:rFonts w:eastAsiaTheme="minorEastAsia"/>
              </w:rPr>
            </w:pPr>
          </w:p>
        </w:tc>
        <w:tc>
          <w:tcPr>
            <w:tcW w:w="3969" w:type="dxa"/>
            <w:vMerge/>
            <w:shd w:val="clear" w:color="auto" w:fill="auto"/>
          </w:tcPr>
          <w:p w:rsidR="00D30F1E" w:rsidRPr="00D30F1E" w:rsidRDefault="00D30F1E" w:rsidP="00D30F1E">
            <w:pPr>
              <w:ind w:right="33"/>
              <w:rPr>
                <w:rFonts w:eastAsiaTheme="minorEastAsia"/>
              </w:rPr>
            </w:pPr>
          </w:p>
        </w:tc>
        <w:tc>
          <w:tcPr>
            <w:tcW w:w="3261" w:type="dxa"/>
            <w:vMerge/>
            <w:shd w:val="clear" w:color="auto" w:fill="auto"/>
          </w:tcPr>
          <w:p w:rsidR="00D30F1E" w:rsidRPr="00D30F1E" w:rsidRDefault="00D30F1E" w:rsidP="00D30F1E">
            <w:pPr>
              <w:ind w:right="33"/>
              <w:jc w:val="center"/>
              <w:rPr>
                <w:rFonts w:eastAsiaTheme="minorEastAsia"/>
              </w:rPr>
            </w:pPr>
          </w:p>
        </w:tc>
      </w:tr>
      <w:tr w:rsidR="00D30F1E" w:rsidRPr="00D30F1E" w:rsidTr="00D30F1E">
        <w:trPr>
          <w:trHeight w:val="548"/>
        </w:trPr>
        <w:tc>
          <w:tcPr>
            <w:tcW w:w="2411" w:type="dxa"/>
          </w:tcPr>
          <w:p w:rsidR="00D30F1E" w:rsidRPr="00D30F1E" w:rsidRDefault="00D30F1E" w:rsidP="00D30F1E">
            <w:pPr>
              <w:ind w:right="33"/>
              <w:rPr>
                <w:rFonts w:eastAsiaTheme="minorEastAsia"/>
              </w:rPr>
            </w:pPr>
            <w:r w:rsidRPr="00D30F1E">
              <w:rPr>
                <w:rFonts w:eastAsiaTheme="minorEastAsia"/>
              </w:rPr>
              <w:t>Объекты торговли (торговые центры, торгово-развлекательные центры (комплексы) 4.2.</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p>
        </w:tc>
        <w:tc>
          <w:tcPr>
            <w:tcW w:w="2977" w:type="dxa"/>
          </w:tcPr>
          <w:p w:rsidR="00D30F1E" w:rsidRPr="00D30F1E" w:rsidRDefault="00D30F1E" w:rsidP="00D30F1E">
            <w:pPr>
              <w:ind w:right="33"/>
              <w:rPr>
                <w:rFonts w:eastAsiaTheme="minorEastAsia"/>
              </w:rPr>
            </w:pPr>
            <w:r w:rsidRPr="00D30F1E">
              <w:rPr>
                <w:rFonts w:eastAsiaTheme="minorEastAsia"/>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размещение гаражей и (или) стоянок для автомобилей сотрудников и посетителей торгового центра</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Торговые центры, торгово-развлекательные центры, гаражи, стоянки</w:t>
            </w:r>
          </w:p>
        </w:tc>
        <w:tc>
          <w:tcPr>
            <w:tcW w:w="3969" w:type="dxa"/>
            <w:vMerge/>
            <w:shd w:val="clear" w:color="auto" w:fill="auto"/>
          </w:tcPr>
          <w:p w:rsidR="00D30F1E" w:rsidRPr="00D30F1E" w:rsidRDefault="00D30F1E" w:rsidP="00D30F1E">
            <w:pPr>
              <w:ind w:right="33"/>
              <w:rPr>
                <w:rFonts w:eastAsiaTheme="minorEastAsia"/>
              </w:rPr>
            </w:pPr>
          </w:p>
        </w:tc>
        <w:tc>
          <w:tcPr>
            <w:tcW w:w="3261" w:type="dxa"/>
            <w:vMerge/>
            <w:shd w:val="clear" w:color="auto" w:fill="auto"/>
          </w:tcPr>
          <w:p w:rsidR="00D30F1E" w:rsidRPr="00D30F1E" w:rsidRDefault="00D30F1E" w:rsidP="00D30F1E">
            <w:pPr>
              <w:ind w:right="33"/>
              <w:jc w:val="center"/>
              <w:rPr>
                <w:rFonts w:eastAsiaTheme="minorEastAsia"/>
              </w:rPr>
            </w:pPr>
          </w:p>
        </w:tc>
      </w:tr>
      <w:tr w:rsidR="00D30F1E" w:rsidRPr="00D30F1E" w:rsidTr="00D30F1E">
        <w:trPr>
          <w:trHeight w:val="548"/>
        </w:trPr>
        <w:tc>
          <w:tcPr>
            <w:tcW w:w="2411"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ind w:right="33"/>
              <w:rPr>
                <w:rFonts w:eastAsiaTheme="minorEastAsia"/>
                <w:lang w:eastAsia="en-US"/>
              </w:rPr>
            </w:pPr>
            <w:r w:rsidRPr="00D30F1E">
              <w:rPr>
                <w:rFonts w:eastAsiaTheme="minorEastAsia"/>
                <w:lang w:eastAsia="en-US"/>
              </w:rPr>
              <w:t>Административные здания организаций, обеспечивающих предоставление коммунальных услуг 3.1.2</w:t>
            </w:r>
          </w:p>
          <w:p w:rsidR="00D30F1E" w:rsidRPr="00D30F1E" w:rsidRDefault="00D30F1E" w:rsidP="00D30F1E">
            <w:pPr>
              <w:spacing w:line="276" w:lineRule="auto"/>
              <w:ind w:right="33"/>
              <w:rPr>
                <w:rFonts w:eastAsiaTheme="minorEastAsia"/>
                <w:lang w:eastAsia="en-US"/>
              </w:rPr>
            </w:pP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ind w:right="33"/>
              <w:rPr>
                <w:rFonts w:eastAsiaTheme="minorEastAsia"/>
                <w:lang w:eastAsia="en-US"/>
              </w:rPr>
            </w:pPr>
            <w:r w:rsidRPr="00D30F1E">
              <w:rPr>
                <w:rFonts w:eastAsiaTheme="minorEastAsia"/>
                <w:lang w:eastAsia="en-US"/>
              </w:rPr>
              <w:t>Размещение зданий, предназначенных для приема физических и юридических лиц в связи с предоставлением им коммунальных услуг</w:t>
            </w:r>
          </w:p>
          <w:p w:rsidR="00D30F1E" w:rsidRPr="00D30F1E" w:rsidRDefault="00D30F1E" w:rsidP="00D30F1E">
            <w:pPr>
              <w:spacing w:line="276" w:lineRule="auto"/>
              <w:ind w:right="33"/>
              <w:rPr>
                <w:rFonts w:eastAsiaTheme="minorEastAsia"/>
                <w:lang w:eastAsia="en-US"/>
              </w:rPr>
            </w:pPr>
          </w:p>
        </w:tc>
        <w:tc>
          <w:tcPr>
            <w:tcW w:w="2409"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ind w:right="33"/>
              <w:rPr>
                <w:rFonts w:eastAsiaTheme="minorEastAsia"/>
                <w:lang w:eastAsia="en-US"/>
              </w:rPr>
            </w:pPr>
            <w:r w:rsidRPr="00D30F1E">
              <w:rPr>
                <w:rFonts w:eastAsiaTheme="minorEastAsia"/>
                <w:lang w:eastAsia="en-US"/>
              </w:rPr>
              <w:t>Учреждения жилищно-коммунального хозяйства  для жилищно-эксплуатационных  организаций (административные здания)</w:t>
            </w:r>
          </w:p>
        </w:tc>
        <w:tc>
          <w:tcPr>
            <w:tcW w:w="3969" w:type="dxa"/>
            <w:shd w:val="clear" w:color="auto" w:fill="auto"/>
          </w:tcPr>
          <w:p w:rsidR="00D30F1E" w:rsidRPr="00D30F1E" w:rsidRDefault="00D30F1E" w:rsidP="00D30F1E">
            <w:pPr>
              <w:widowControl w:val="0"/>
              <w:rPr>
                <w:rFonts w:eastAsiaTheme="minorHAnsi"/>
                <w:color w:val="000000"/>
                <w:shd w:val="clear" w:color="auto" w:fill="FFFFFF"/>
                <w:lang w:bidi="ru-RU"/>
              </w:rPr>
            </w:pPr>
            <w:r w:rsidRPr="00D30F1E">
              <w:rPr>
                <w:rFonts w:eastAsiaTheme="minorHAnsi"/>
                <w:color w:val="000000"/>
                <w:shd w:val="clear" w:color="auto" w:fill="FFFFFF"/>
                <w:lang w:bidi="ru-RU"/>
              </w:rPr>
              <w:t>1. Максимальная площадь земельного участка -  0,2 га.</w:t>
            </w:r>
          </w:p>
          <w:p w:rsidR="00D30F1E" w:rsidRPr="00D30F1E" w:rsidRDefault="00D30F1E" w:rsidP="00D30F1E">
            <w:pPr>
              <w:widowControl w:val="0"/>
              <w:tabs>
                <w:tab w:val="left" w:pos="51"/>
              </w:tabs>
              <w:rPr>
                <w:rFonts w:eastAsiaTheme="minorHAnsi"/>
                <w:lang w:eastAsia="en-US"/>
              </w:rPr>
            </w:pPr>
            <w:r w:rsidRPr="00D30F1E">
              <w:rPr>
                <w:rFonts w:eastAsiaTheme="minorHAnsi"/>
                <w:lang w:eastAsia="en-US"/>
              </w:rPr>
              <w:t xml:space="preserve"> 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widowControl w:val="0"/>
              <w:tabs>
                <w:tab w:val="left" w:pos="51"/>
              </w:tabs>
              <w:rPr>
                <w:rFonts w:eastAsiaTheme="minorHAnsi"/>
                <w:shd w:val="clear" w:color="auto" w:fill="FFFFFF"/>
                <w:lang w:eastAsia="en-US" w:bidi="ru-RU"/>
              </w:rPr>
            </w:pPr>
            <w:r w:rsidRPr="00D30F1E">
              <w:rPr>
                <w:rFonts w:eastAsiaTheme="minorHAnsi"/>
                <w:color w:val="000000"/>
                <w:shd w:val="clear" w:color="auto" w:fill="FFFFFF"/>
                <w:lang w:bidi="ru-RU"/>
              </w:rPr>
              <w:t>3. Максимальное  количество этажей-  2.</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4. Максимальный процент за</w:t>
            </w:r>
            <w:r w:rsidRPr="00D30F1E">
              <w:rPr>
                <w:rFonts w:eastAsiaTheme="minorHAnsi"/>
                <w:color w:val="000000"/>
                <w:shd w:val="clear" w:color="auto" w:fill="FFFFFF"/>
                <w:lang w:bidi="ru-RU"/>
              </w:rPr>
              <w:softHyphen/>
              <w:t>стройки в пределах земельного участка - 30%.</w:t>
            </w:r>
          </w:p>
          <w:p w:rsidR="00D30F1E" w:rsidRPr="00D30F1E" w:rsidRDefault="00D30F1E" w:rsidP="00D30F1E">
            <w:pPr>
              <w:widowControl w:val="0"/>
              <w:rPr>
                <w:rFonts w:eastAsiaTheme="minorHAnsi"/>
                <w:lang w:eastAsia="en-US"/>
              </w:rPr>
            </w:pPr>
            <w:r w:rsidRPr="00D30F1E">
              <w:rPr>
                <w:rFonts w:eastAsiaTheme="minorHAnsi"/>
                <w:color w:val="000000"/>
                <w:shd w:val="clear" w:color="auto" w:fill="FFFFFF"/>
                <w:lang w:bidi="ru-RU"/>
              </w:rPr>
              <w:t>5. Отступ от красной линии - не ме</w:t>
            </w:r>
            <w:r w:rsidRPr="00D30F1E">
              <w:rPr>
                <w:rFonts w:eastAsiaTheme="minorHAnsi"/>
                <w:color w:val="000000"/>
                <w:shd w:val="clear" w:color="auto" w:fill="FFFFFF"/>
                <w:lang w:bidi="ru-RU"/>
              </w:rPr>
              <w:softHyphen/>
              <w:t xml:space="preserve">нее 5 м., при новом строительстве. </w:t>
            </w:r>
          </w:p>
          <w:p w:rsidR="00D30F1E" w:rsidRPr="00D30F1E" w:rsidRDefault="00D30F1E" w:rsidP="00D30F1E">
            <w:pPr>
              <w:widowControl w:val="0"/>
              <w:rPr>
                <w:rFonts w:eastAsiaTheme="minorHAnsi"/>
                <w:lang w:eastAsia="en-US"/>
              </w:rPr>
            </w:pPr>
            <w:r w:rsidRPr="00D30F1E">
              <w:rPr>
                <w:rFonts w:eastAsiaTheme="minorHAnsi"/>
                <w:color w:val="000000"/>
                <w:shd w:val="clear" w:color="auto" w:fill="FFFFFF"/>
                <w:lang w:bidi="ru-RU"/>
              </w:rPr>
              <w:t>6. Минимальный процент озе</w:t>
            </w:r>
            <w:r w:rsidRPr="00D30F1E">
              <w:rPr>
                <w:rFonts w:eastAsiaTheme="minorHAnsi"/>
                <w:color w:val="000000"/>
                <w:shd w:val="clear" w:color="auto" w:fill="FFFFFF"/>
                <w:lang w:bidi="ru-RU"/>
              </w:rPr>
              <w:softHyphen/>
              <w:t>ленения - 20%.</w:t>
            </w:r>
          </w:p>
          <w:p w:rsidR="00D30F1E" w:rsidRPr="00D30F1E" w:rsidRDefault="00D30F1E" w:rsidP="00D30F1E">
            <w:pPr>
              <w:ind w:right="33"/>
              <w:rPr>
                <w:rFonts w:eastAsiaTheme="minorEastAsia"/>
              </w:rPr>
            </w:pPr>
            <w:r w:rsidRPr="00D30F1E">
              <w:rPr>
                <w:color w:val="000000"/>
                <w:shd w:val="clear" w:color="auto" w:fill="FFFFFF"/>
                <w:lang w:bidi="ru-RU"/>
              </w:rPr>
              <w:t xml:space="preserve">7. Максимальная высота оград </w:t>
            </w:r>
            <w:r w:rsidRPr="00D30F1E">
              <w:rPr>
                <w:color w:val="000000"/>
                <w:spacing w:val="30"/>
                <w:shd w:val="clear" w:color="auto" w:fill="FFFFFF"/>
                <w:lang w:bidi="ru-RU"/>
              </w:rPr>
              <w:t>-1,5 м</w:t>
            </w: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814"/>
        </w:trPr>
        <w:tc>
          <w:tcPr>
            <w:tcW w:w="2411" w:type="dxa"/>
          </w:tcPr>
          <w:p w:rsidR="00D30F1E" w:rsidRPr="00D30F1E" w:rsidRDefault="00D30F1E" w:rsidP="00D30F1E">
            <w:pPr>
              <w:tabs>
                <w:tab w:val="left" w:pos="142"/>
              </w:tabs>
              <w:rPr>
                <w:rFonts w:eastAsiaTheme="minorEastAsia"/>
              </w:rPr>
            </w:pPr>
            <w:r w:rsidRPr="00D30F1E">
              <w:rPr>
                <w:rFonts w:eastAsiaTheme="minorEastAsia"/>
              </w:rPr>
              <w:t>Земельные участки (территории) общего пользования 12.0</w:t>
            </w:r>
          </w:p>
        </w:tc>
        <w:tc>
          <w:tcPr>
            <w:tcW w:w="2977" w:type="dxa"/>
          </w:tcPr>
          <w:p w:rsidR="00D30F1E" w:rsidRPr="00D30F1E" w:rsidRDefault="00D30F1E" w:rsidP="00D30F1E">
            <w:pPr>
              <w:tabs>
                <w:tab w:val="left" w:pos="142"/>
              </w:tabs>
              <w:rPr>
                <w:rFonts w:eastAsiaTheme="minorEastAsia"/>
              </w:rPr>
            </w:pPr>
            <w:r w:rsidRPr="00D30F1E">
              <w:rPr>
                <w:rFonts w:eastAsiaTheme="minorEastAsi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09" w:type="dxa"/>
            <w:shd w:val="clear" w:color="auto" w:fill="auto"/>
          </w:tcPr>
          <w:p w:rsidR="00D30F1E" w:rsidRPr="00D30F1E" w:rsidRDefault="00D30F1E" w:rsidP="00D30F1E">
            <w:pPr>
              <w:keepNext/>
              <w:contextualSpacing/>
              <w:jc w:val="both"/>
              <w:rPr>
                <w:rFonts w:eastAsia="Calibri"/>
              </w:rPr>
            </w:pPr>
            <w:r w:rsidRPr="00D30F1E">
              <w:rPr>
                <w:rFonts w:eastAsia="Calibri"/>
              </w:rPr>
              <w:t>Объекты улично-дорожной сети, в т.ч. придорожных стоянок (парковок) транспортных средств.</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Calibri"/>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1. Предельные размеры земельных участков не устанавливаются.</w:t>
            </w:r>
          </w:p>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4. Максимальный процент застройки не устанавливается.</w:t>
            </w:r>
          </w:p>
        </w:tc>
        <w:tc>
          <w:tcPr>
            <w:tcW w:w="3261"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p>
        </w:tc>
      </w:tr>
    </w:tbl>
    <w:p w:rsidR="00D30F1E" w:rsidRPr="00D30F1E" w:rsidRDefault="00D30F1E" w:rsidP="00D30F1E">
      <w:pPr>
        <w:rPr>
          <w:rFonts w:eastAsiaTheme="minorEastAsia"/>
          <w:sz w:val="24"/>
          <w:szCs w:val="24"/>
        </w:rPr>
      </w:pPr>
    </w:p>
    <w:p w:rsidR="00D30F1E" w:rsidRPr="00D30F1E" w:rsidRDefault="00D30F1E" w:rsidP="00D30F1E">
      <w:pPr>
        <w:ind w:firstLine="426"/>
        <w:rPr>
          <w:rFonts w:eastAsiaTheme="minorEastAsia"/>
          <w:sz w:val="24"/>
          <w:szCs w:val="24"/>
        </w:rPr>
      </w:pPr>
      <w:r w:rsidRPr="00D30F1E">
        <w:rPr>
          <w:rFonts w:eastAsiaTheme="minorEastAsia"/>
          <w:sz w:val="24"/>
          <w:szCs w:val="24"/>
        </w:rPr>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vAlign w:val="center"/>
          </w:tcPr>
          <w:p w:rsidR="00D30F1E" w:rsidRPr="00D30F1E" w:rsidRDefault="00D30F1E" w:rsidP="00D30F1E">
            <w:pPr>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ПАРАМЕТРЫ РАЗРЕШЕННОГО ИСПОЛЬЗОВАНИЯ</w:t>
            </w:r>
          </w:p>
        </w:tc>
        <w:tc>
          <w:tcPr>
            <w:tcW w:w="3261"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 xml:space="preserve">ОСОБЫЕ УСЛОВИЯ </w:t>
            </w:r>
          </w:p>
          <w:p w:rsidR="00D30F1E" w:rsidRPr="00D30F1E" w:rsidRDefault="00D30F1E" w:rsidP="00D30F1E">
            <w:pPr>
              <w:jc w:val="center"/>
              <w:rPr>
                <w:rFonts w:eastAsiaTheme="minorEastAsia"/>
              </w:rPr>
            </w:pPr>
            <w:r w:rsidRPr="00D30F1E">
              <w:rPr>
                <w:rFonts w:eastAsiaTheme="minorEastAsia"/>
              </w:rPr>
              <w:t xml:space="preserve">РЕАЛИЗАЦИИ </w:t>
            </w:r>
          </w:p>
          <w:p w:rsidR="00D30F1E" w:rsidRPr="00D30F1E" w:rsidRDefault="00D30F1E" w:rsidP="00D30F1E">
            <w:pPr>
              <w:jc w:val="center"/>
              <w:rPr>
                <w:rFonts w:eastAsiaTheme="minorEastAsia"/>
              </w:rPr>
            </w:pPr>
            <w:r w:rsidRPr="00D30F1E">
              <w:rPr>
                <w:rFonts w:eastAsiaTheme="minorEastAsia"/>
              </w:rPr>
              <w:t>РЕГЛАМЕНТА</w:t>
            </w: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ВИДЫ</w:t>
            </w:r>
          </w:p>
          <w:p w:rsidR="00D30F1E" w:rsidRPr="00D30F1E" w:rsidRDefault="00D30F1E" w:rsidP="00D30F1E">
            <w:pPr>
              <w:jc w:val="center"/>
              <w:rPr>
                <w:rFonts w:eastAsiaTheme="minorEastAsia"/>
              </w:rPr>
            </w:pPr>
            <w:r w:rsidRPr="00D30F1E">
              <w:rPr>
                <w:rFonts w:eastAsiaTheme="minorEastAsia"/>
              </w:rPr>
              <w:t>ИСПОЛЬЗОВАНИЯ</w:t>
            </w:r>
          </w:p>
          <w:p w:rsidR="00D30F1E" w:rsidRPr="00D30F1E" w:rsidRDefault="00D30F1E" w:rsidP="00D30F1E">
            <w:pPr>
              <w:jc w:val="center"/>
              <w:rPr>
                <w:rFonts w:eastAsiaTheme="minorEastAsia"/>
              </w:rPr>
            </w:pPr>
            <w:r w:rsidRPr="00D30F1E">
              <w:rPr>
                <w:rFonts w:eastAsiaTheme="minorEastAsia"/>
              </w:rPr>
              <w:t>ЗЕМЕЛЬНОГО УЧАСТКА</w:t>
            </w:r>
          </w:p>
        </w:tc>
        <w:tc>
          <w:tcPr>
            <w:tcW w:w="2977" w:type="dxa"/>
            <w:vAlign w:val="center"/>
          </w:tcPr>
          <w:p w:rsidR="00D30F1E" w:rsidRPr="00D30F1E" w:rsidRDefault="00D30F1E" w:rsidP="00D30F1E">
            <w:pPr>
              <w:ind w:left="-108" w:right="-108"/>
              <w:jc w:val="center"/>
              <w:rPr>
                <w:rFonts w:eastAsiaTheme="minorEastAsia"/>
              </w:rPr>
            </w:pPr>
            <w:r w:rsidRPr="00D30F1E">
              <w:rPr>
                <w:rFonts w:eastAsiaTheme="minorEastAsia"/>
              </w:rPr>
              <w:t xml:space="preserve">ОПИСАНИЕ ВИДА </w:t>
            </w:r>
          </w:p>
          <w:p w:rsidR="00D30F1E" w:rsidRPr="00D30F1E" w:rsidRDefault="00D30F1E" w:rsidP="00D30F1E">
            <w:pPr>
              <w:ind w:left="-108" w:right="-108"/>
              <w:jc w:val="center"/>
              <w:rPr>
                <w:rFonts w:eastAsiaTheme="minorEastAsia"/>
              </w:rPr>
            </w:pPr>
            <w:r w:rsidRPr="00D30F1E">
              <w:rPr>
                <w:rFonts w:eastAsiaTheme="minorEastAsia"/>
              </w:rPr>
              <w:t>РАЗРЕШЕННОГО</w:t>
            </w:r>
          </w:p>
          <w:p w:rsidR="00D30F1E" w:rsidRPr="00D30F1E" w:rsidRDefault="00D30F1E" w:rsidP="00D30F1E">
            <w:pPr>
              <w:ind w:left="-108" w:right="-108"/>
              <w:jc w:val="center"/>
              <w:rPr>
                <w:rFonts w:eastAsiaTheme="minorEastAsia"/>
              </w:rPr>
            </w:pPr>
            <w:r w:rsidRPr="00D30F1E">
              <w:rPr>
                <w:rFonts w:eastAsiaTheme="minorEastAsia"/>
              </w:rPr>
              <w:t>ИСПОЛЬЗОВАНИЯ</w:t>
            </w:r>
          </w:p>
          <w:p w:rsidR="00D30F1E" w:rsidRPr="00D30F1E" w:rsidRDefault="00D30F1E" w:rsidP="00D30F1E">
            <w:pPr>
              <w:ind w:left="-108" w:right="-108"/>
              <w:jc w:val="center"/>
              <w:rPr>
                <w:rFonts w:eastAsiaTheme="minorEastAsia"/>
              </w:rPr>
            </w:pPr>
            <w:r w:rsidRPr="00D30F1E">
              <w:rPr>
                <w:rFonts w:eastAsiaTheme="minorEastAsia"/>
              </w:rPr>
              <w:t>ЗЕМЕЛЬНОГО УЧАСТКА</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ОБЪЕКТЫ</w:t>
            </w:r>
          </w:p>
          <w:p w:rsidR="00D30F1E" w:rsidRPr="00D30F1E" w:rsidRDefault="00D30F1E" w:rsidP="00D30F1E">
            <w:pPr>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jc w:val="center"/>
              <w:rPr>
                <w:rFonts w:eastAsiaTheme="minorEastAsia"/>
              </w:rPr>
            </w:pPr>
          </w:p>
        </w:tc>
        <w:tc>
          <w:tcPr>
            <w:tcW w:w="3261" w:type="dxa"/>
            <w:vMerge/>
            <w:shd w:val="clear" w:color="auto" w:fill="auto"/>
            <w:vAlign w:val="center"/>
          </w:tcPr>
          <w:p w:rsidR="00D30F1E" w:rsidRPr="00D30F1E" w:rsidRDefault="00D30F1E" w:rsidP="00D30F1E">
            <w:pPr>
              <w:jc w:val="center"/>
              <w:rPr>
                <w:rFonts w:eastAsiaTheme="minorEastAsia"/>
              </w:rPr>
            </w:pP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1</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2</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4</w:t>
            </w:r>
          </w:p>
        </w:tc>
        <w:tc>
          <w:tcPr>
            <w:tcW w:w="3261"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977"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3969" w:type="dxa"/>
            <w:vMerge w:val="restart"/>
            <w:shd w:val="clear" w:color="auto" w:fill="auto"/>
          </w:tcPr>
          <w:p w:rsidR="00D30F1E" w:rsidRPr="00D30F1E" w:rsidRDefault="00D30F1E" w:rsidP="00D30F1E">
            <w:pPr>
              <w:ind w:right="-172"/>
              <w:rPr>
                <w:rFonts w:eastAsiaTheme="minorEastAsia"/>
              </w:rPr>
            </w:pPr>
            <w:r w:rsidRPr="00D30F1E">
              <w:rPr>
                <w:rFonts w:eastAsiaTheme="minorEastAsia"/>
              </w:rPr>
              <w:t xml:space="preserve">1.Минимальный размер земельного участка – 20 кв.м. </w:t>
            </w:r>
          </w:p>
          <w:p w:rsidR="00D30F1E" w:rsidRPr="00D30F1E" w:rsidRDefault="00D30F1E" w:rsidP="00D30F1E">
            <w:pPr>
              <w:ind w:right="-172"/>
              <w:rPr>
                <w:rFonts w:eastAsiaTheme="minorEastAsia"/>
              </w:rPr>
            </w:pPr>
            <w:r w:rsidRPr="00D30F1E">
              <w:rPr>
                <w:rFonts w:eastAsiaTheme="minorEastAsia"/>
              </w:rPr>
              <w:t>Максимальный размер земельного участка – 500 кв.м.</w:t>
            </w:r>
          </w:p>
          <w:p w:rsidR="00D30F1E" w:rsidRPr="00D30F1E" w:rsidRDefault="00D30F1E" w:rsidP="00D30F1E">
            <w:pPr>
              <w:ind w:right="-172"/>
              <w:rPr>
                <w:rFonts w:eastAsiaTheme="minorEastAsia"/>
              </w:rPr>
            </w:pPr>
            <w:r w:rsidRPr="00D30F1E">
              <w:rPr>
                <w:rFonts w:eastAsiaTheme="minorEastAsia"/>
              </w:rPr>
              <w:t>2. Минимальный отступ от границы земельного участка не устанавливается.</w:t>
            </w:r>
          </w:p>
          <w:p w:rsidR="00D30F1E" w:rsidRPr="00D30F1E" w:rsidRDefault="00D30F1E" w:rsidP="00D30F1E">
            <w:pPr>
              <w:widowControl w:val="0"/>
              <w:autoSpaceDE w:val="0"/>
              <w:autoSpaceDN w:val="0"/>
              <w:adjustRightInd w:val="0"/>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widowControl w:val="0"/>
              <w:autoSpaceDE w:val="0"/>
              <w:autoSpaceDN w:val="0"/>
              <w:adjustRightInd w:val="0"/>
              <w:rPr>
                <w:rFonts w:eastAsiaTheme="minorEastAsia"/>
              </w:rPr>
            </w:pPr>
            <w:r w:rsidRPr="00D30F1E">
              <w:rPr>
                <w:rFonts w:eastAsiaTheme="minorEastAsia"/>
              </w:rPr>
              <w:t>4. Максимальный процент застройки не устанавливается</w:t>
            </w:r>
          </w:p>
        </w:tc>
        <w:tc>
          <w:tcPr>
            <w:tcW w:w="3261" w:type="dxa"/>
            <w:shd w:val="clear" w:color="auto" w:fill="auto"/>
          </w:tcPr>
          <w:p w:rsidR="00D30F1E" w:rsidRPr="00D30F1E" w:rsidRDefault="00D30F1E" w:rsidP="00D30F1E">
            <w:pPr>
              <w:ind w:right="-172"/>
              <w:rPr>
                <w:rFonts w:eastAsiaTheme="minorEastAsia"/>
              </w:rPr>
            </w:pPr>
            <w:r w:rsidRPr="00D30F1E">
              <w:rPr>
                <w:rFonts w:eastAsiaTheme="minorEastAsia"/>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Служебные гаражи 4.9.</w:t>
            </w:r>
          </w:p>
          <w:p w:rsidR="00D30F1E" w:rsidRPr="00D30F1E" w:rsidRDefault="00D30F1E" w:rsidP="00D30F1E">
            <w:pPr>
              <w:autoSpaceDE w:val="0"/>
              <w:autoSpaceDN w:val="0"/>
              <w:adjustRightInd w:val="0"/>
              <w:jc w:val="both"/>
              <w:rPr>
                <w:rFonts w:eastAsiaTheme="minorEastAsia"/>
                <w:bCs/>
              </w:rPr>
            </w:pPr>
          </w:p>
        </w:tc>
        <w:tc>
          <w:tcPr>
            <w:tcW w:w="2977" w:type="dxa"/>
          </w:tcPr>
          <w:p w:rsidR="00D30F1E" w:rsidRPr="00D30F1E" w:rsidRDefault="00D30F1E" w:rsidP="00D30F1E">
            <w:pPr>
              <w:jc w:val="both"/>
              <w:rPr>
                <w:rFonts w:ascii="Verdana" w:eastAsiaTheme="minorEastAsia" w:hAnsi="Verdana"/>
              </w:rPr>
            </w:pPr>
            <w:r w:rsidRPr="00D30F1E">
              <w:rPr>
                <w:rFonts w:eastAsiaTheme="minorEastAsi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Постоянные или временные гаражи с несколькими стояночными местами.</w:t>
            </w:r>
          </w:p>
          <w:p w:rsidR="00D30F1E" w:rsidRPr="00D30F1E" w:rsidRDefault="00D30F1E" w:rsidP="00D30F1E">
            <w:pPr>
              <w:rPr>
                <w:rFonts w:eastAsiaTheme="minorEastAsia"/>
              </w:rPr>
            </w:pPr>
            <w:r w:rsidRPr="00D30F1E">
              <w:rPr>
                <w:rFonts w:eastAsiaTheme="minorEastAsia"/>
              </w:rPr>
              <w:t>Стоянки, (парковки), в том числе многоярусные</w:t>
            </w:r>
          </w:p>
        </w:tc>
        <w:tc>
          <w:tcPr>
            <w:tcW w:w="3969" w:type="dxa"/>
            <w:vMerge/>
            <w:shd w:val="clear" w:color="auto" w:fill="auto"/>
          </w:tcPr>
          <w:p w:rsidR="00D30F1E" w:rsidRPr="00D30F1E" w:rsidRDefault="00D30F1E" w:rsidP="00D30F1E">
            <w:pPr>
              <w:widowControl w:val="0"/>
              <w:autoSpaceDE w:val="0"/>
              <w:autoSpaceDN w:val="0"/>
              <w:adjustRightInd w:val="0"/>
              <w:rPr>
                <w:rFonts w:eastAsiaTheme="minorEastAsia"/>
              </w:rPr>
            </w:pPr>
          </w:p>
        </w:tc>
        <w:tc>
          <w:tcPr>
            <w:tcW w:w="3261" w:type="dxa"/>
            <w:shd w:val="clear" w:color="auto" w:fill="auto"/>
          </w:tcPr>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p w:rsidR="00D30F1E" w:rsidRPr="00D30F1E" w:rsidRDefault="00D30F1E" w:rsidP="00D30F1E">
            <w:pPr>
              <w:ind w:right="-172"/>
              <w:jc w:val="center"/>
              <w:rPr>
                <w:rFonts w:eastAsiaTheme="minorEastAsia"/>
              </w:rPr>
            </w:pPr>
          </w:p>
        </w:tc>
      </w:tr>
    </w:tbl>
    <w:p w:rsidR="00D30F1E" w:rsidRPr="00D30F1E" w:rsidRDefault="00D30F1E" w:rsidP="00D30F1E">
      <w:pPr>
        <w:ind w:right="-1"/>
        <w:jc w:val="center"/>
        <w:rPr>
          <w:rFonts w:eastAsiaTheme="minorEastAsia"/>
          <w:b/>
          <w:sz w:val="24"/>
          <w:szCs w:val="24"/>
        </w:rPr>
      </w:pPr>
    </w:p>
    <w:p w:rsidR="00D30F1E" w:rsidRPr="00D30F1E" w:rsidRDefault="00D30F1E" w:rsidP="00D30F1E">
      <w:pPr>
        <w:ind w:firstLine="426"/>
        <w:rPr>
          <w:rFonts w:eastAsiaTheme="minorEastAsia"/>
          <w:sz w:val="24"/>
          <w:szCs w:val="24"/>
        </w:rPr>
      </w:pPr>
      <w:r w:rsidRPr="00D30F1E">
        <w:rPr>
          <w:rFonts w:eastAsiaTheme="minorEastAsia"/>
          <w:sz w:val="24"/>
          <w:szCs w:val="24"/>
        </w:rPr>
        <w:t xml:space="preserve">3. УСЛОВНО РАЗРЕШЁННЫЕ ВИДЫ И ПАРАМЕТРЫ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3261"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409" w:type="dxa"/>
            <w:shd w:val="clear" w:color="auto" w:fill="auto"/>
          </w:tcPr>
          <w:p w:rsidR="00D30F1E" w:rsidRPr="00D30F1E" w:rsidRDefault="00D30F1E" w:rsidP="00D30F1E">
            <w:pPr>
              <w:suppressAutoHyphens/>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suppressAutoHyphens/>
              <w:autoSpaceDE w:val="0"/>
              <w:autoSpaceDN w:val="0"/>
              <w:adjustRightInd w:val="0"/>
              <w:jc w:val="center"/>
              <w:rPr>
                <w:rFonts w:eastAsiaTheme="minorEastAsia"/>
              </w:rPr>
            </w:pPr>
            <w:r w:rsidRPr="00D30F1E">
              <w:rPr>
                <w:rFonts w:eastAsiaTheme="minorEastAsia"/>
              </w:rPr>
              <w:t>КАПИТАЛЬНОГО СТРОИТЕЛЬСТВА И ИНЫЕ ВИДЫ ОБЪЕКТОВ</w:t>
            </w:r>
          </w:p>
        </w:tc>
        <w:tc>
          <w:tcPr>
            <w:tcW w:w="3969" w:type="dxa"/>
            <w:vMerge/>
            <w:shd w:val="clear" w:color="auto" w:fill="auto"/>
          </w:tcPr>
          <w:p w:rsidR="00D30F1E" w:rsidRPr="00D30F1E" w:rsidRDefault="00D30F1E" w:rsidP="00D30F1E">
            <w:pPr>
              <w:autoSpaceDE w:val="0"/>
              <w:autoSpaceDN w:val="0"/>
              <w:adjustRightInd w:val="0"/>
              <w:jc w:val="center"/>
              <w:rPr>
                <w:rFonts w:eastAsiaTheme="minorEastAsia"/>
              </w:rPr>
            </w:pPr>
          </w:p>
        </w:tc>
        <w:tc>
          <w:tcPr>
            <w:tcW w:w="3261" w:type="dxa"/>
            <w:vMerge/>
            <w:shd w:val="clear" w:color="auto" w:fill="auto"/>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409"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3969"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3261"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rPr>
          <w:trHeight w:val="1610"/>
        </w:trPr>
        <w:tc>
          <w:tcPr>
            <w:tcW w:w="2411" w:type="dxa"/>
          </w:tcPr>
          <w:p w:rsidR="00D30F1E" w:rsidRPr="00D30F1E" w:rsidRDefault="00D30F1E" w:rsidP="00D30F1E">
            <w:pPr>
              <w:autoSpaceDE w:val="0"/>
              <w:autoSpaceDN w:val="0"/>
              <w:adjustRightInd w:val="0"/>
              <w:ind w:right="33"/>
              <w:rPr>
                <w:rFonts w:eastAsiaTheme="minorEastAsia"/>
                <w:lang w:eastAsia="en-US"/>
              </w:rPr>
            </w:pPr>
            <w:r w:rsidRPr="00D30F1E">
              <w:rPr>
                <w:rFonts w:eastAsiaTheme="minorEastAsia"/>
                <w:lang w:eastAsia="en-US"/>
              </w:rPr>
              <w:t>Гостиничное обслуживание</w:t>
            </w:r>
          </w:p>
          <w:p w:rsidR="00D30F1E" w:rsidRPr="00D30F1E" w:rsidRDefault="00D30F1E" w:rsidP="00D30F1E">
            <w:pPr>
              <w:ind w:right="33"/>
              <w:rPr>
                <w:rFonts w:eastAsiaTheme="minorEastAsia"/>
              </w:rPr>
            </w:pPr>
            <w:r w:rsidRPr="00D30F1E">
              <w:rPr>
                <w:rFonts w:eastAsiaTheme="minorEastAsia"/>
              </w:rPr>
              <w:t>4.7.</w:t>
            </w:r>
          </w:p>
        </w:tc>
        <w:tc>
          <w:tcPr>
            <w:tcW w:w="2977" w:type="dxa"/>
          </w:tcPr>
          <w:p w:rsidR="00D30F1E" w:rsidRPr="00D30F1E" w:rsidRDefault="00D30F1E" w:rsidP="00D30F1E">
            <w:pPr>
              <w:autoSpaceDE w:val="0"/>
              <w:autoSpaceDN w:val="0"/>
              <w:adjustRightInd w:val="0"/>
              <w:ind w:right="33"/>
              <w:rPr>
                <w:rFonts w:eastAsiaTheme="minorEastAsia"/>
              </w:rPr>
            </w:pPr>
            <w:r w:rsidRPr="00D30F1E">
              <w:rPr>
                <w:rFonts w:eastAsiaTheme="minorEastAsia"/>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Гостиницы, объекты временного проживания</w:t>
            </w:r>
          </w:p>
        </w:tc>
        <w:tc>
          <w:tcPr>
            <w:tcW w:w="3969" w:type="dxa"/>
            <w:vMerge w:val="restart"/>
            <w:shd w:val="clear" w:color="auto" w:fill="auto"/>
          </w:tcPr>
          <w:p w:rsidR="00D30F1E" w:rsidRPr="00D30F1E" w:rsidRDefault="00D30F1E" w:rsidP="00D30F1E">
            <w:pPr>
              <w:ind w:right="-172"/>
              <w:rPr>
                <w:rFonts w:eastAsiaTheme="minorEastAsia"/>
              </w:rPr>
            </w:pPr>
            <w:r w:rsidRPr="00D30F1E">
              <w:rPr>
                <w:rFonts w:eastAsiaTheme="minorEastAsia"/>
              </w:rPr>
              <w:t xml:space="preserve">1.Минимальный размер земельного участка – 300 кв.м. </w:t>
            </w:r>
          </w:p>
          <w:p w:rsidR="00D30F1E" w:rsidRPr="00D30F1E" w:rsidRDefault="00D30F1E" w:rsidP="00D30F1E">
            <w:pPr>
              <w:ind w:right="-172"/>
              <w:rPr>
                <w:rFonts w:eastAsiaTheme="minorEastAsia"/>
              </w:rPr>
            </w:pPr>
            <w:r w:rsidRPr="00D30F1E">
              <w:rPr>
                <w:rFonts w:eastAsiaTheme="minorEastAsia"/>
              </w:rPr>
              <w:t>Максимальный размер земельного участка – 2000 кв.м.</w:t>
            </w:r>
          </w:p>
          <w:p w:rsidR="00D30F1E" w:rsidRPr="00D30F1E" w:rsidRDefault="00D30F1E" w:rsidP="00D30F1E">
            <w:pPr>
              <w:ind w:right="-172"/>
              <w:rPr>
                <w:rFonts w:eastAsiaTheme="minorEastAsia"/>
                <w:sz w:val="22"/>
                <w:szCs w:val="22"/>
              </w:rPr>
            </w:pPr>
            <w:r w:rsidRPr="00D30F1E">
              <w:rPr>
                <w:rFonts w:eastAsiaTheme="minorEastAsia"/>
              </w:rPr>
              <w:t>2. Минимальный отступ от границы земельного участка   -3м.</w:t>
            </w:r>
          </w:p>
          <w:p w:rsidR="00D30F1E" w:rsidRPr="00D30F1E" w:rsidRDefault="00D30F1E" w:rsidP="00D30F1E">
            <w:pPr>
              <w:ind w:right="-172"/>
              <w:rPr>
                <w:rFonts w:eastAsiaTheme="minorEastAsia"/>
              </w:rPr>
            </w:pPr>
            <w:r w:rsidRPr="00D30F1E">
              <w:rPr>
                <w:rFonts w:eastAsiaTheme="minorEastAsia"/>
              </w:rPr>
              <w:t>3. Максимальное количество этажей – 3.</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4. Максимальный процент застройки – 70</w:t>
            </w:r>
          </w:p>
        </w:tc>
        <w:tc>
          <w:tcPr>
            <w:tcW w:w="3261" w:type="dxa"/>
            <w:vMerge w:val="restart"/>
            <w:shd w:val="clear" w:color="auto" w:fill="auto"/>
          </w:tcPr>
          <w:p w:rsidR="00D30F1E" w:rsidRPr="00D30F1E" w:rsidRDefault="00D30F1E" w:rsidP="00D30F1E">
            <w:pPr>
              <w:ind w:right="33"/>
              <w:rPr>
                <w:rFonts w:eastAsiaTheme="minorEastAsia"/>
              </w:rPr>
            </w:pPr>
            <w:r w:rsidRPr="00D30F1E">
              <w:rPr>
                <w:rFonts w:eastAsiaTheme="minorEastAsia"/>
              </w:rPr>
              <w:t>Дополнительные требования к параметрам сооружений и границам земельных участков в соответствии со следующими документами:</w:t>
            </w:r>
          </w:p>
          <w:p w:rsidR="00D30F1E" w:rsidRPr="00D30F1E" w:rsidRDefault="00D30F1E" w:rsidP="00D30F1E">
            <w:pPr>
              <w:ind w:right="33"/>
              <w:rPr>
                <w:rFonts w:eastAsiaTheme="minorEastAsia"/>
              </w:rPr>
            </w:pPr>
            <w:r w:rsidRPr="00D30F1E">
              <w:rPr>
                <w:rFonts w:eastAsiaTheme="minorEastAsia"/>
              </w:rPr>
              <w:t>СП 42.13330.2016; СП 118.13330.2012 и</w:t>
            </w:r>
          </w:p>
          <w:p w:rsidR="00D30F1E" w:rsidRPr="00D30F1E" w:rsidRDefault="00D30F1E" w:rsidP="00D30F1E">
            <w:pPr>
              <w:ind w:right="33"/>
              <w:rPr>
                <w:rFonts w:eastAsiaTheme="minorEastAsia"/>
              </w:rPr>
            </w:pPr>
            <w:r w:rsidRPr="00D30F1E">
              <w:rPr>
                <w:rFonts w:eastAsiaTheme="minorEastAsia"/>
              </w:rPr>
              <w:t>другие действующие нормативные документы и технические регламенты, СП, по утвержденному проекту планировки, проекту межевания территории.</w:t>
            </w:r>
          </w:p>
          <w:p w:rsidR="00D30F1E" w:rsidRPr="00D30F1E" w:rsidRDefault="00D30F1E" w:rsidP="00D30F1E">
            <w:pPr>
              <w:ind w:right="33"/>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Не допускается размещение объектов, запрещенных в населенных пунктах, по санитарно-гигиеническим требованиям.</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При размещении ОКС обязательно соблюдение строительных, санитарно-гигиенических и противопожарных норм, и технических регламентов.</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При проектировании и строительстве учитывать требования:</w:t>
            </w:r>
          </w:p>
          <w:p w:rsidR="00D30F1E" w:rsidRPr="00D30F1E" w:rsidRDefault="00D30F1E" w:rsidP="00D30F1E">
            <w:pPr>
              <w:ind w:right="33"/>
              <w:rPr>
                <w:rFonts w:eastAsiaTheme="minorEastAsia"/>
              </w:rPr>
            </w:pPr>
            <w:r w:rsidRPr="00D30F1E">
              <w:rPr>
                <w:rFonts w:eastAsiaTheme="minorEastAsia"/>
              </w:rPr>
              <w:t xml:space="preserve"> СНиП 21-01-97* Пожарная безопасность зданий и сооружений (с Изменениями N 1, 2);</w:t>
            </w:r>
          </w:p>
          <w:p w:rsidR="00D30F1E" w:rsidRPr="00D30F1E" w:rsidRDefault="00D30F1E" w:rsidP="00D30F1E">
            <w:pPr>
              <w:ind w:right="33"/>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rPr>
                <w:rFonts w:eastAsiaTheme="minorEastAsia"/>
              </w:rPr>
            </w:pPr>
          </w:p>
        </w:tc>
      </w:tr>
      <w:tr w:rsidR="00D30F1E" w:rsidRPr="00D30F1E" w:rsidTr="00D30F1E">
        <w:tc>
          <w:tcPr>
            <w:tcW w:w="2411"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rPr>
                <w:rFonts w:eastAsiaTheme="minorEastAsia"/>
              </w:rPr>
            </w:pPr>
            <w:r w:rsidRPr="00D30F1E">
              <w:rPr>
                <w:rFonts w:eastAsiaTheme="minorEastAsia"/>
              </w:rPr>
              <w:t>Объекты дорожного сервиса 4.9.1.</w:t>
            </w: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widowControl w:val="0"/>
              <w:autoSpaceDE w:val="0"/>
              <w:autoSpaceDN w:val="0"/>
              <w:adjustRightInd w:val="0"/>
              <w:jc w:val="both"/>
              <w:rPr>
                <w:rFonts w:eastAsiaTheme="minorEastAsia"/>
              </w:rPr>
            </w:pPr>
            <w:r w:rsidRPr="00D30F1E">
              <w:rPr>
                <w:rFonts w:eastAsiaTheme="minorEastAsi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409"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widowControl w:val="0"/>
              <w:rPr>
                <w:rFonts w:eastAsiaTheme="minorEastAsia"/>
              </w:rPr>
            </w:pPr>
            <w:r w:rsidRPr="00D30F1E">
              <w:rPr>
                <w:rFonts w:eastAsiaTheme="minorEastAsia"/>
                <w:lang w:bidi="ru-RU"/>
              </w:rPr>
              <w:t>Автозаправочные станции; автомобильные мойки и прачечные для автомобильных принадлежностей; мастерские по ремонту и обслуживанию автотранспортных средств</w:t>
            </w:r>
          </w:p>
        </w:tc>
        <w:tc>
          <w:tcPr>
            <w:tcW w:w="3969" w:type="dxa"/>
            <w:vMerge/>
            <w:shd w:val="clear" w:color="auto" w:fill="auto"/>
          </w:tcPr>
          <w:p w:rsidR="00D30F1E" w:rsidRPr="00D30F1E" w:rsidRDefault="00D30F1E" w:rsidP="00D30F1E">
            <w:pPr>
              <w:autoSpaceDE w:val="0"/>
              <w:autoSpaceDN w:val="0"/>
              <w:adjustRightInd w:val="0"/>
              <w:jc w:val="center"/>
              <w:rPr>
                <w:rFonts w:eastAsiaTheme="minorEastAsia"/>
              </w:rPr>
            </w:pPr>
          </w:p>
        </w:tc>
        <w:tc>
          <w:tcPr>
            <w:tcW w:w="3261" w:type="dxa"/>
            <w:vMerge/>
            <w:shd w:val="clear" w:color="auto" w:fill="auto"/>
          </w:tcPr>
          <w:p w:rsidR="00D30F1E" w:rsidRPr="00D30F1E" w:rsidRDefault="00D30F1E" w:rsidP="00D30F1E">
            <w:pPr>
              <w:autoSpaceDE w:val="0"/>
              <w:autoSpaceDN w:val="0"/>
              <w:adjustRightInd w:val="0"/>
              <w:jc w:val="center"/>
              <w:rPr>
                <w:rFonts w:eastAsiaTheme="minorEastAsia"/>
              </w:rPr>
            </w:pPr>
          </w:p>
        </w:tc>
      </w:tr>
    </w:tbl>
    <w:p w:rsidR="00D30F1E" w:rsidRPr="00D30F1E" w:rsidRDefault="00D30F1E" w:rsidP="00D30F1E">
      <w:pPr>
        <w:ind w:right="-1"/>
        <w:jc w:val="center"/>
        <w:rPr>
          <w:rFonts w:eastAsiaTheme="minorEastAsia"/>
          <w:b/>
          <w:sz w:val="24"/>
          <w:szCs w:val="24"/>
        </w:rPr>
      </w:pPr>
    </w:p>
    <w:p w:rsidR="00D30F1E" w:rsidRPr="00D30F1E" w:rsidRDefault="00D30F1E" w:rsidP="00D30F1E">
      <w:pPr>
        <w:keepNext/>
        <w:keepLines/>
        <w:spacing w:before="200"/>
        <w:jc w:val="center"/>
        <w:outlineLvl w:val="2"/>
        <w:rPr>
          <w:rFonts w:eastAsiaTheme="majorEastAsia"/>
          <w:b/>
          <w:bCs/>
          <w:sz w:val="24"/>
          <w:szCs w:val="24"/>
          <w:u w:val="single"/>
        </w:rPr>
      </w:pPr>
      <w:r w:rsidRPr="00D30F1E">
        <w:rPr>
          <w:rFonts w:eastAsiaTheme="majorEastAsia"/>
          <w:b/>
          <w:bCs/>
          <w:sz w:val="24"/>
          <w:szCs w:val="24"/>
          <w:u w:val="single"/>
        </w:rPr>
        <w:t xml:space="preserve">ЗОНА ОБЪЕКТОВ ОБЩЕСТВЕННО-КОММУНАЛЬНОГО   НАЗНАЧЕНИЯ (ОДЗ-2) </w:t>
      </w:r>
    </w:p>
    <w:p w:rsidR="00D30F1E" w:rsidRPr="00D30F1E" w:rsidRDefault="00D30F1E" w:rsidP="00D30F1E">
      <w:pPr>
        <w:rPr>
          <w:rFonts w:eastAsiaTheme="minorEastAsia"/>
          <w:sz w:val="22"/>
          <w:szCs w:val="22"/>
        </w:rPr>
      </w:pPr>
    </w:p>
    <w:p w:rsidR="00D30F1E" w:rsidRPr="00D30F1E" w:rsidRDefault="00D30F1E" w:rsidP="00D30F1E">
      <w:pPr>
        <w:ind w:firstLine="284"/>
        <w:rPr>
          <w:rFonts w:eastAsiaTheme="minorEastAsia"/>
          <w:sz w:val="24"/>
          <w:szCs w:val="24"/>
        </w:rPr>
      </w:pPr>
      <w:r w:rsidRPr="00D30F1E">
        <w:rPr>
          <w:rFonts w:eastAsiaTheme="minorEastAsia"/>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vAlign w:val="center"/>
          </w:tcPr>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ВИДЫ РАЗРЕШЕННОГО ИСПОЛЬЗОВАНИЯ ЗЕМЕЛЬНЫХ</w:t>
            </w:r>
          </w:p>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ПАРАМЕТРЫ РАЗРЕШЕННОГО ИСПОЛЬЗОВАНИЯ</w:t>
            </w:r>
          </w:p>
          <w:p w:rsidR="00D30F1E" w:rsidRPr="00D30F1E" w:rsidRDefault="00D30F1E" w:rsidP="00D30F1E">
            <w:pPr>
              <w:autoSpaceDE w:val="0"/>
              <w:autoSpaceDN w:val="0"/>
              <w:adjustRightInd w:val="0"/>
              <w:ind w:right="33"/>
              <w:jc w:val="center"/>
              <w:rPr>
                <w:rFonts w:eastAsiaTheme="minorEastAsia"/>
              </w:rPr>
            </w:pPr>
          </w:p>
        </w:tc>
        <w:tc>
          <w:tcPr>
            <w:tcW w:w="3261" w:type="dxa"/>
            <w:vMerge w:val="restart"/>
            <w:shd w:val="clear" w:color="auto" w:fill="auto"/>
            <w:vAlign w:val="center"/>
          </w:tcPr>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ОСОБЫЕ УСЛОВИЯ</w:t>
            </w:r>
          </w:p>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РЕАЛИЗАЦИИ</w:t>
            </w:r>
          </w:p>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РЕГЛАМЕНТА</w:t>
            </w:r>
          </w:p>
          <w:p w:rsidR="00D30F1E" w:rsidRPr="00D30F1E" w:rsidRDefault="00D30F1E" w:rsidP="00D30F1E">
            <w:pPr>
              <w:autoSpaceDE w:val="0"/>
              <w:autoSpaceDN w:val="0"/>
              <w:adjustRightInd w:val="0"/>
              <w:ind w:right="33"/>
              <w:jc w:val="center"/>
              <w:rPr>
                <w:rFonts w:eastAsiaTheme="minorEastAsia"/>
              </w:rPr>
            </w:pPr>
          </w:p>
        </w:tc>
      </w:tr>
      <w:tr w:rsidR="00D30F1E" w:rsidRPr="00D30F1E" w:rsidTr="00D30F1E">
        <w:trPr>
          <w:tblHeader/>
        </w:trPr>
        <w:tc>
          <w:tcPr>
            <w:tcW w:w="2411" w:type="dxa"/>
            <w:vAlign w:val="center"/>
          </w:tcPr>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ВИДЫ</w:t>
            </w:r>
          </w:p>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ИСПОЛЬЗОВАНИЯ</w:t>
            </w:r>
          </w:p>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ЗЕМЕЛЬНОГО УЧАСТКА</w:t>
            </w:r>
          </w:p>
        </w:tc>
        <w:tc>
          <w:tcPr>
            <w:tcW w:w="2977" w:type="dxa"/>
            <w:vAlign w:val="center"/>
          </w:tcPr>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ОПИСАНИЕ ВИДА</w:t>
            </w:r>
          </w:p>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РАЗРЕШЕННОГО</w:t>
            </w:r>
          </w:p>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ИСПОЛЬЗОВАНИЯ</w:t>
            </w:r>
          </w:p>
          <w:p w:rsidR="00D30F1E" w:rsidRPr="00D30F1E" w:rsidRDefault="00D30F1E" w:rsidP="00D30F1E">
            <w:pPr>
              <w:autoSpaceDE w:val="0"/>
              <w:autoSpaceDN w:val="0"/>
              <w:adjustRightInd w:val="0"/>
              <w:ind w:right="-172"/>
              <w:jc w:val="center"/>
              <w:rPr>
                <w:rFonts w:eastAsiaTheme="minorEastAsia"/>
              </w:rPr>
            </w:pPr>
            <w:r w:rsidRPr="00D30F1E">
              <w:rPr>
                <w:rFonts w:eastAsiaTheme="minorEastAsia"/>
              </w:rPr>
              <w:t>ЗЕМЕЛЬНОГО УЧАСТКА</w:t>
            </w:r>
          </w:p>
        </w:tc>
        <w:tc>
          <w:tcPr>
            <w:tcW w:w="2409" w:type="dxa"/>
            <w:shd w:val="clear" w:color="auto" w:fill="auto"/>
            <w:vAlign w:val="center"/>
          </w:tcPr>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ind w:right="33"/>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ind w:right="33"/>
              <w:jc w:val="center"/>
              <w:rPr>
                <w:rFonts w:eastAsiaTheme="minorEastAsia"/>
              </w:rPr>
            </w:pPr>
          </w:p>
        </w:tc>
        <w:tc>
          <w:tcPr>
            <w:tcW w:w="3261" w:type="dxa"/>
            <w:vMerge/>
            <w:shd w:val="clear" w:color="auto" w:fill="auto"/>
            <w:vAlign w:val="center"/>
          </w:tcPr>
          <w:p w:rsidR="00D30F1E" w:rsidRPr="00D30F1E" w:rsidRDefault="00D30F1E" w:rsidP="00D30F1E">
            <w:pPr>
              <w:ind w:right="33"/>
              <w:jc w:val="center"/>
              <w:rPr>
                <w:rFonts w:eastAsiaTheme="minorEastAsia"/>
              </w:rPr>
            </w:pPr>
          </w:p>
        </w:tc>
      </w:tr>
      <w:tr w:rsidR="00D30F1E" w:rsidRPr="00D30F1E" w:rsidTr="00D30F1E">
        <w:trPr>
          <w:tblHeader/>
        </w:trPr>
        <w:tc>
          <w:tcPr>
            <w:tcW w:w="2411" w:type="dxa"/>
            <w:vAlign w:val="center"/>
          </w:tcPr>
          <w:p w:rsidR="00D30F1E" w:rsidRPr="00D30F1E" w:rsidRDefault="00D30F1E" w:rsidP="00D30F1E">
            <w:pPr>
              <w:ind w:right="33"/>
              <w:jc w:val="center"/>
              <w:rPr>
                <w:rFonts w:eastAsiaTheme="minorEastAsia"/>
              </w:rPr>
            </w:pPr>
            <w:r w:rsidRPr="00D30F1E">
              <w:rPr>
                <w:rFonts w:eastAsiaTheme="minorEastAsia"/>
              </w:rPr>
              <w:t>1</w:t>
            </w:r>
          </w:p>
        </w:tc>
        <w:tc>
          <w:tcPr>
            <w:tcW w:w="2977" w:type="dxa"/>
            <w:vAlign w:val="center"/>
          </w:tcPr>
          <w:p w:rsidR="00D30F1E" w:rsidRPr="00D30F1E" w:rsidRDefault="00D30F1E" w:rsidP="00D30F1E">
            <w:pPr>
              <w:ind w:right="33"/>
              <w:jc w:val="center"/>
              <w:rPr>
                <w:rFonts w:eastAsiaTheme="minorEastAsia"/>
              </w:rPr>
            </w:pPr>
            <w:r w:rsidRPr="00D30F1E">
              <w:rPr>
                <w:rFonts w:eastAsiaTheme="minorEastAsia"/>
              </w:rPr>
              <w:t>2</w:t>
            </w:r>
          </w:p>
        </w:tc>
        <w:tc>
          <w:tcPr>
            <w:tcW w:w="2409" w:type="dxa"/>
            <w:shd w:val="clear" w:color="auto" w:fill="auto"/>
            <w:vAlign w:val="center"/>
          </w:tcPr>
          <w:p w:rsidR="00D30F1E" w:rsidRPr="00D30F1E" w:rsidRDefault="00D30F1E" w:rsidP="00D30F1E">
            <w:pPr>
              <w:ind w:right="33"/>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ind w:right="33"/>
              <w:jc w:val="center"/>
              <w:rPr>
                <w:rFonts w:eastAsiaTheme="minorEastAsia"/>
              </w:rPr>
            </w:pPr>
            <w:r w:rsidRPr="00D30F1E">
              <w:rPr>
                <w:rFonts w:eastAsiaTheme="minorEastAsia"/>
              </w:rPr>
              <w:t>4</w:t>
            </w:r>
          </w:p>
        </w:tc>
        <w:tc>
          <w:tcPr>
            <w:tcW w:w="3261" w:type="dxa"/>
            <w:shd w:val="clear" w:color="auto" w:fill="auto"/>
            <w:vAlign w:val="center"/>
          </w:tcPr>
          <w:p w:rsidR="00D30F1E" w:rsidRPr="00D30F1E" w:rsidRDefault="00D30F1E" w:rsidP="00D30F1E">
            <w:pPr>
              <w:ind w:right="33"/>
              <w:jc w:val="center"/>
              <w:rPr>
                <w:rFonts w:eastAsiaTheme="minorEastAsia"/>
              </w:rPr>
            </w:pPr>
            <w:r w:rsidRPr="00D30F1E">
              <w:rPr>
                <w:rFonts w:eastAsiaTheme="minorEastAsia"/>
              </w:rPr>
              <w:t>5</w:t>
            </w:r>
          </w:p>
        </w:tc>
      </w:tr>
      <w:tr w:rsidR="00D30F1E" w:rsidRPr="00D30F1E" w:rsidTr="00D30F1E">
        <w:trPr>
          <w:trHeight w:val="92"/>
        </w:trPr>
        <w:tc>
          <w:tcPr>
            <w:tcW w:w="2411" w:type="dxa"/>
          </w:tcPr>
          <w:p w:rsidR="00D30F1E" w:rsidRPr="00D30F1E" w:rsidRDefault="00D30F1E" w:rsidP="00D30F1E">
            <w:pPr>
              <w:ind w:right="33"/>
              <w:rPr>
                <w:rFonts w:eastAsiaTheme="minorEastAsia"/>
              </w:rPr>
            </w:pPr>
            <w:r w:rsidRPr="00D30F1E">
              <w:rPr>
                <w:rFonts w:eastAsiaTheme="minorEastAsia"/>
              </w:rPr>
              <w:t>Общественное управление 3.8</w:t>
            </w:r>
          </w:p>
        </w:tc>
        <w:tc>
          <w:tcPr>
            <w:tcW w:w="2977" w:type="dxa"/>
          </w:tcPr>
          <w:p w:rsidR="00D30F1E" w:rsidRPr="00D30F1E" w:rsidRDefault="00D30F1E" w:rsidP="00D30F1E">
            <w:pPr>
              <w:ind w:right="33"/>
              <w:rPr>
                <w:rFonts w:eastAsiaTheme="minorEastAsia"/>
              </w:rPr>
            </w:pPr>
            <w:r w:rsidRPr="00D30F1E">
              <w:rPr>
                <w:rFonts w:eastAsiaTheme="minorEastAsi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Органы государственной власти, органы местного самоуправления, суды.</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Организации, непосредственно обеспечивающих деятельность органов государственной власти, органов местного самоуправления, судов;</w:t>
            </w:r>
          </w:p>
          <w:p w:rsidR="00D30F1E" w:rsidRPr="00D30F1E" w:rsidRDefault="00D30F1E" w:rsidP="00D30F1E">
            <w:pPr>
              <w:ind w:right="33"/>
              <w:rPr>
                <w:rFonts w:eastAsiaTheme="minorEastAsia"/>
              </w:rPr>
            </w:pPr>
            <w:r w:rsidRPr="00D30F1E">
              <w:rPr>
                <w:rFonts w:eastAsiaTheme="minorEastAsia"/>
              </w:rPr>
              <w:t>Органы управления политических партий, профессиональных и отраслевых союзов, творческих союзов и иных общественных объединений граждан Дипломатические представительства иностранных государств и консульских учрежден</w:t>
            </w:r>
          </w:p>
        </w:tc>
        <w:tc>
          <w:tcPr>
            <w:tcW w:w="3969" w:type="dxa"/>
            <w:vMerge w:val="restart"/>
            <w:shd w:val="clear" w:color="auto" w:fill="auto"/>
          </w:tcPr>
          <w:p w:rsidR="00D30F1E" w:rsidRPr="00D30F1E" w:rsidRDefault="00D30F1E" w:rsidP="00D30F1E">
            <w:pPr>
              <w:ind w:right="33"/>
              <w:rPr>
                <w:rFonts w:eastAsiaTheme="minorEastAsia"/>
              </w:rPr>
            </w:pPr>
            <w:r w:rsidRPr="00D30F1E">
              <w:rPr>
                <w:rFonts w:eastAsiaTheme="minorEastAsia"/>
              </w:rPr>
              <w:t>1. Минимальный размер земельного участка – 0,15 га.</w:t>
            </w:r>
          </w:p>
          <w:p w:rsidR="00D30F1E" w:rsidRPr="00D30F1E" w:rsidRDefault="00D30F1E" w:rsidP="00D30F1E">
            <w:pPr>
              <w:autoSpaceDE w:val="0"/>
              <w:autoSpaceDN w:val="0"/>
              <w:adjustRightInd w:val="0"/>
              <w:ind w:right="33"/>
              <w:rPr>
                <w:rFonts w:eastAsiaTheme="minorEastAsia"/>
              </w:rPr>
            </w:pPr>
            <w:r w:rsidRPr="00D30F1E">
              <w:rPr>
                <w:rFonts w:eastAsiaTheme="minorEastAsia"/>
              </w:rPr>
              <w:t>2. Минимальный отступ от границ земельного участка – 1 м.</w:t>
            </w:r>
          </w:p>
          <w:p w:rsidR="00D30F1E" w:rsidRPr="00D30F1E" w:rsidRDefault="00D30F1E" w:rsidP="00D30F1E">
            <w:pPr>
              <w:tabs>
                <w:tab w:val="center" w:pos="4677"/>
                <w:tab w:val="right" w:pos="9355"/>
              </w:tabs>
              <w:ind w:right="33"/>
              <w:rPr>
                <w:rFonts w:eastAsiaTheme="minorEastAsia"/>
              </w:rPr>
            </w:pPr>
            <w:r w:rsidRPr="00D30F1E">
              <w:rPr>
                <w:rFonts w:eastAsiaTheme="minorEastAsia"/>
              </w:rPr>
              <w:t>3. Максимальное количество этажей – 3.</w:t>
            </w:r>
          </w:p>
          <w:p w:rsidR="00D30F1E" w:rsidRPr="00D30F1E" w:rsidRDefault="00D30F1E" w:rsidP="00D30F1E">
            <w:pPr>
              <w:ind w:right="33"/>
              <w:rPr>
                <w:rFonts w:eastAsiaTheme="minorEastAsia"/>
              </w:rPr>
            </w:pPr>
            <w:r w:rsidRPr="00D30F1E">
              <w:rPr>
                <w:rFonts w:eastAsiaTheme="minorEastAsia"/>
              </w:rPr>
              <w:t>4. Максимальный процент застройки – 70.</w:t>
            </w:r>
          </w:p>
          <w:p w:rsidR="00D30F1E" w:rsidRPr="00D30F1E" w:rsidRDefault="00D30F1E" w:rsidP="00D30F1E">
            <w:pPr>
              <w:ind w:right="33"/>
              <w:rPr>
                <w:rFonts w:eastAsiaTheme="minorEastAsia"/>
              </w:rPr>
            </w:pPr>
            <w:r w:rsidRPr="00D30F1E">
              <w:rPr>
                <w:rFonts w:eastAsiaTheme="minorEastAsia"/>
              </w:rPr>
              <w:t>Иные параметры:</w:t>
            </w:r>
          </w:p>
          <w:p w:rsidR="00D30F1E" w:rsidRPr="00D30F1E" w:rsidRDefault="00D30F1E" w:rsidP="00D30F1E">
            <w:pPr>
              <w:ind w:right="33"/>
              <w:rPr>
                <w:rFonts w:eastAsiaTheme="minorEastAsia"/>
              </w:rPr>
            </w:pPr>
            <w:r w:rsidRPr="00D30F1E">
              <w:rPr>
                <w:rFonts w:eastAsiaTheme="minorEastAsia"/>
              </w:rPr>
              <w:t>Отступ от красной линии - не менее 5 м.</w:t>
            </w:r>
          </w:p>
          <w:p w:rsidR="00D30F1E" w:rsidRPr="00D30F1E" w:rsidRDefault="00D30F1E" w:rsidP="00D30F1E">
            <w:pPr>
              <w:ind w:right="33"/>
              <w:rPr>
                <w:rFonts w:eastAsiaTheme="minorEastAsia"/>
              </w:rPr>
            </w:pPr>
            <w:r w:rsidRPr="00D30F1E">
              <w:rPr>
                <w:rFonts w:eastAsiaTheme="minorEastAsia"/>
              </w:rPr>
              <w:t xml:space="preserve"> Максимальная высота оград - 1,5 м при новом строительстве. </w:t>
            </w:r>
          </w:p>
          <w:p w:rsidR="00D30F1E" w:rsidRPr="00D30F1E" w:rsidRDefault="00D30F1E" w:rsidP="00D30F1E">
            <w:pPr>
              <w:ind w:right="33"/>
              <w:rPr>
                <w:rFonts w:eastAsiaTheme="minorEastAsia"/>
              </w:rPr>
            </w:pPr>
            <w:r w:rsidRPr="00D30F1E">
              <w:rPr>
                <w:rFonts w:eastAsiaTheme="minorEastAsia"/>
              </w:rPr>
              <w:t>Минимальный процент озеленения - 10%.</w:t>
            </w:r>
          </w:p>
        </w:tc>
        <w:tc>
          <w:tcPr>
            <w:tcW w:w="3261" w:type="dxa"/>
            <w:vMerge w:val="restart"/>
            <w:shd w:val="clear" w:color="auto" w:fill="auto"/>
          </w:tcPr>
          <w:p w:rsidR="00D30F1E" w:rsidRPr="00D30F1E" w:rsidRDefault="00D30F1E" w:rsidP="00D30F1E">
            <w:pPr>
              <w:ind w:right="33"/>
              <w:rPr>
                <w:rFonts w:eastAsiaTheme="minorEastAsia"/>
              </w:rPr>
            </w:pPr>
            <w:r w:rsidRPr="00D30F1E">
              <w:rPr>
                <w:rFonts w:eastAsiaTheme="minorEastAsia"/>
              </w:rPr>
              <w:t>Дополнительные требования к параметрам сооружений и границам земельных участков в соответствии со следующими документами:</w:t>
            </w:r>
          </w:p>
          <w:p w:rsidR="00D30F1E" w:rsidRPr="00D30F1E" w:rsidRDefault="00D30F1E" w:rsidP="00D30F1E">
            <w:pPr>
              <w:ind w:right="33"/>
              <w:rPr>
                <w:rFonts w:eastAsiaTheme="minorEastAsia"/>
              </w:rPr>
            </w:pPr>
            <w:r w:rsidRPr="00D30F1E">
              <w:rPr>
                <w:rFonts w:eastAsiaTheme="minorEastAsia"/>
              </w:rPr>
              <w:t>СП 42.13330.2016; СП 118.13330.2012 и</w:t>
            </w:r>
          </w:p>
          <w:p w:rsidR="00D30F1E" w:rsidRPr="00D30F1E" w:rsidRDefault="00D30F1E" w:rsidP="00D30F1E">
            <w:pPr>
              <w:ind w:right="33"/>
              <w:rPr>
                <w:rFonts w:eastAsiaTheme="minorEastAsia"/>
              </w:rPr>
            </w:pPr>
            <w:r w:rsidRPr="00D30F1E">
              <w:rPr>
                <w:rFonts w:eastAsiaTheme="minorEastAsia"/>
              </w:rPr>
              <w:t>другие действующие нормативные документы и технические регламенты, СП, по утвержденному проекту планировки, проекту межевания территории.</w:t>
            </w:r>
          </w:p>
          <w:p w:rsidR="00D30F1E" w:rsidRPr="00D30F1E" w:rsidRDefault="00D30F1E" w:rsidP="00D30F1E">
            <w:pPr>
              <w:ind w:right="33"/>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При размещении ОКС обязательно соблюдение строительных, санитарно-гигиенических и противопожарных норм, и технических регламентов.</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При проектировании и строительстве учитывать требования:</w:t>
            </w:r>
          </w:p>
          <w:p w:rsidR="00D30F1E" w:rsidRPr="00D30F1E" w:rsidRDefault="00D30F1E" w:rsidP="00D30F1E">
            <w:pPr>
              <w:ind w:right="33"/>
              <w:rPr>
                <w:rFonts w:eastAsiaTheme="minorEastAsia"/>
              </w:rPr>
            </w:pPr>
            <w:r w:rsidRPr="00D30F1E">
              <w:rPr>
                <w:rFonts w:eastAsiaTheme="minorEastAsia"/>
              </w:rPr>
              <w:t xml:space="preserve"> СНиП 21-01-97* Пожарная безопасность зданий и сооружений (с Изменениями N 1, 2);</w:t>
            </w:r>
          </w:p>
          <w:p w:rsidR="00D30F1E" w:rsidRPr="00D30F1E" w:rsidRDefault="00D30F1E" w:rsidP="00D30F1E">
            <w:pPr>
              <w:ind w:right="33"/>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33"/>
              <w:rPr>
                <w:rFonts w:eastAsiaTheme="minorEastAsia"/>
              </w:rPr>
            </w:pPr>
            <w:r w:rsidRPr="00D30F1E">
              <w:rPr>
                <w:rFonts w:eastAsiaTheme="minorEastAsia"/>
              </w:rPr>
              <w:t>)</w:t>
            </w:r>
          </w:p>
        </w:tc>
      </w:tr>
      <w:tr w:rsidR="00D30F1E" w:rsidRPr="00D30F1E" w:rsidTr="00D30F1E">
        <w:trPr>
          <w:trHeight w:val="92"/>
        </w:trPr>
        <w:tc>
          <w:tcPr>
            <w:tcW w:w="2411" w:type="dxa"/>
          </w:tcPr>
          <w:p w:rsidR="00D30F1E" w:rsidRPr="00D30F1E" w:rsidRDefault="00D30F1E" w:rsidP="00D30F1E">
            <w:pPr>
              <w:autoSpaceDE w:val="0"/>
              <w:autoSpaceDN w:val="0"/>
              <w:adjustRightInd w:val="0"/>
              <w:ind w:right="33"/>
              <w:rPr>
                <w:rFonts w:eastAsiaTheme="minorEastAsia"/>
                <w:lang w:eastAsia="en-US"/>
              </w:rPr>
            </w:pPr>
            <w:r w:rsidRPr="00D30F1E">
              <w:rPr>
                <w:rFonts w:eastAsiaTheme="minorEastAsia"/>
                <w:lang w:eastAsia="en-US"/>
              </w:rPr>
              <w:t>Деловое управление</w:t>
            </w:r>
          </w:p>
          <w:p w:rsidR="00D30F1E" w:rsidRPr="00D30F1E" w:rsidRDefault="00D30F1E" w:rsidP="00D30F1E">
            <w:pPr>
              <w:ind w:right="33"/>
              <w:rPr>
                <w:rFonts w:eastAsiaTheme="minorEastAsia"/>
              </w:rPr>
            </w:pPr>
            <w:r w:rsidRPr="00D30F1E">
              <w:rPr>
                <w:rFonts w:eastAsiaTheme="minorEastAsia"/>
              </w:rPr>
              <w:t>4.1.</w:t>
            </w:r>
          </w:p>
        </w:tc>
        <w:tc>
          <w:tcPr>
            <w:tcW w:w="2977" w:type="dxa"/>
          </w:tcPr>
          <w:p w:rsidR="00D30F1E" w:rsidRPr="00D30F1E" w:rsidRDefault="00D30F1E" w:rsidP="00D30F1E">
            <w:pPr>
              <w:autoSpaceDE w:val="0"/>
              <w:autoSpaceDN w:val="0"/>
              <w:adjustRightInd w:val="0"/>
              <w:ind w:right="33"/>
              <w:rPr>
                <w:rFonts w:eastAsiaTheme="minorEastAsia"/>
                <w:lang w:eastAsia="en-US"/>
              </w:rPr>
            </w:pPr>
            <w:r w:rsidRPr="00D30F1E">
              <w:rPr>
                <w:rFonts w:eastAsiaTheme="minorEastAsia"/>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D30F1E" w:rsidRPr="00D30F1E" w:rsidRDefault="00D30F1E" w:rsidP="00D30F1E">
            <w:pPr>
              <w:ind w:right="33"/>
              <w:rPr>
                <w:rFonts w:eastAsiaTheme="minorEastAsia"/>
              </w:rPr>
            </w:pPr>
          </w:p>
        </w:tc>
        <w:tc>
          <w:tcPr>
            <w:tcW w:w="2409" w:type="dxa"/>
            <w:shd w:val="clear" w:color="auto" w:fill="auto"/>
          </w:tcPr>
          <w:p w:rsidR="00D30F1E" w:rsidRPr="00D30F1E" w:rsidRDefault="00D30F1E" w:rsidP="00D30F1E">
            <w:pPr>
              <w:ind w:right="33"/>
              <w:rPr>
                <w:rFonts w:eastAsiaTheme="minorEastAsia"/>
                <w:lang w:eastAsia="en-US"/>
              </w:rPr>
            </w:pPr>
            <w:r w:rsidRPr="00D30F1E">
              <w:rPr>
                <w:rFonts w:eastAsiaTheme="minorEastAsia"/>
                <w:lang w:eastAsia="en-US"/>
              </w:rPr>
              <w:t>Объекты управленческой деятельности, не связанной с государственным или муниципальным управлением и оказанием услуг,</w:t>
            </w:r>
          </w:p>
          <w:p w:rsidR="00D30F1E" w:rsidRPr="00D30F1E" w:rsidRDefault="00D30F1E" w:rsidP="00D30F1E">
            <w:pPr>
              <w:ind w:right="33"/>
              <w:rPr>
                <w:rFonts w:eastAsiaTheme="minorEastAsia"/>
                <w:lang w:eastAsia="en-US"/>
              </w:rPr>
            </w:pPr>
          </w:p>
          <w:p w:rsidR="00D30F1E" w:rsidRPr="00D30F1E" w:rsidRDefault="00D30F1E" w:rsidP="00D30F1E">
            <w:pPr>
              <w:ind w:right="33"/>
              <w:rPr>
                <w:rFonts w:eastAsiaTheme="minorEastAsia"/>
              </w:rPr>
            </w:pPr>
            <w:r w:rsidRPr="00D30F1E">
              <w:rPr>
                <w:rFonts w:eastAsiaTheme="minorEastAsia"/>
                <w:lang w:eastAsia="en-US"/>
              </w:rPr>
              <w:t>Объекты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69" w:type="dxa"/>
            <w:vMerge/>
            <w:shd w:val="clear" w:color="auto" w:fill="auto"/>
          </w:tcPr>
          <w:p w:rsidR="00D30F1E" w:rsidRPr="00D30F1E" w:rsidRDefault="00D30F1E" w:rsidP="00D30F1E">
            <w:pPr>
              <w:ind w:right="33"/>
              <w:rPr>
                <w:rFonts w:eastAsiaTheme="minorEastAsia"/>
              </w:rPr>
            </w:pP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92"/>
        </w:trPr>
        <w:tc>
          <w:tcPr>
            <w:tcW w:w="2411" w:type="dxa"/>
          </w:tcPr>
          <w:p w:rsidR="00D30F1E" w:rsidRPr="00D30F1E" w:rsidRDefault="00D30F1E" w:rsidP="00D30F1E">
            <w:pPr>
              <w:autoSpaceDE w:val="0"/>
              <w:autoSpaceDN w:val="0"/>
              <w:adjustRightInd w:val="0"/>
              <w:ind w:right="33"/>
              <w:rPr>
                <w:rFonts w:eastAsiaTheme="minorEastAsia"/>
                <w:lang w:eastAsia="en-US"/>
              </w:rPr>
            </w:pPr>
            <w:r w:rsidRPr="00D30F1E">
              <w:rPr>
                <w:rFonts w:eastAsiaTheme="minorEastAsia"/>
                <w:lang w:eastAsia="en-US"/>
              </w:rPr>
              <w:t>Банковская и страховая деятельность 4.5.</w:t>
            </w:r>
          </w:p>
          <w:p w:rsidR="00D30F1E" w:rsidRPr="00D30F1E" w:rsidRDefault="00D30F1E" w:rsidP="00D30F1E">
            <w:pPr>
              <w:ind w:right="33"/>
              <w:rPr>
                <w:rFonts w:eastAsiaTheme="minorEastAsia"/>
              </w:rPr>
            </w:pPr>
          </w:p>
        </w:tc>
        <w:tc>
          <w:tcPr>
            <w:tcW w:w="2977" w:type="dxa"/>
          </w:tcPr>
          <w:p w:rsidR="00D30F1E" w:rsidRPr="00D30F1E" w:rsidRDefault="00D30F1E" w:rsidP="00D30F1E">
            <w:pPr>
              <w:autoSpaceDE w:val="0"/>
              <w:autoSpaceDN w:val="0"/>
              <w:adjustRightInd w:val="0"/>
              <w:ind w:right="33"/>
              <w:rPr>
                <w:rFonts w:eastAsiaTheme="minorEastAsia"/>
                <w:lang w:eastAsia="en-US"/>
              </w:rPr>
            </w:pPr>
            <w:r w:rsidRPr="00D30F1E">
              <w:rPr>
                <w:rFonts w:eastAsiaTheme="minorEastAsia"/>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Организации, оказывающие банковские и страховые услуги</w:t>
            </w:r>
          </w:p>
        </w:tc>
        <w:tc>
          <w:tcPr>
            <w:tcW w:w="3969" w:type="dxa"/>
            <w:vMerge/>
            <w:shd w:val="clear" w:color="auto" w:fill="auto"/>
          </w:tcPr>
          <w:p w:rsidR="00D30F1E" w:rsidRPr="00D30F1E" w:rsidRDefault="00D30F1E" w:rsidP="00D30F1E">
            <w:pPr>
              <w:ind w:right="33"/>
              <w:rPr>
                <w:rFonts w:eastAsiaTheme="minorEastAsia"/>
              </w:rPr>
            </w:pP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1441"/>
        </w:trPr>
        <w:tc>
          <w:tcPr>
            <w:tcW w:w="2411" w:type="dxa"/>
          </w:tcPr>
          <w:p w:rsidR="00D30F1E" w:rsidRPr="00D30F1E" w:rsidRDefault="00D30F1E" w:rsidP="00D30F1E">
            <w:pPr>
              <w:ind w:right="33"/>
              <w:rPr>
                <w:rFonts w:eastAsiaTheme="minorEastAsia"/>
              </w:rPr>
            </w:pPr>
            <w:r w:rsidRPr="00D30F1E">
              <w:rPr>
                <w:rFonts w:eastAsiaTheme="minorEastAsia"/>
              </w:rPr>
              <w:t>Бытовое обслуживание 3.3.</w:t>
            </w:r>
          </w:p>
          <w:p w:rsidR="00D30F1E" w:rsidRPr="00D30F1E" w:rsidRDefault="00D30F1E" w:rsidP="00D30F1E">
            <w:pPr>
              <w:ind w:right="33"/>
              <w:rPr>
                <w:rFonts w:eastAsiaTheme="minorEastAsia"/>
              </w:rPr>
            </w:pPr>
          </w:p>
        </w:tc>
        <w:tc>
          <w:tcPr>
            <w:tcW w:w="2977" w:type="dxa"/>
          </w:tcPr>
          <w:p w:rsidR="00D30F1E" w:rsidRPr="00D30F1E" w:rsidRDefault="00D30F1E" w:rsidP="00D30F1E">
            <w:pPr>
              <w:ind w:right="33"/>
              <w:rPr>
                <w:rFonts w:eastAsiaTheme="minorEastAsia"/>
              </w:rPr>
            </w:pPr>
            <w:r w:rsidRPr="00D30F1E">
              <w:rPr>
                <w:rFonts w:eastAsiaTheme="minorEastAsi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D30F1E" w:rsidRPr="00D30F1E" w:rsidRDefault="00D30F1E" w:rsidP="00D30F1E">
            <w:pPr>
              <w:ind w:right="33"/>
              <w:rPr>
                <w:rFonts w:eastAsiaTheme="minorEastAsia"/>
              </w:rPr>
            </w:pP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Предприятия централизованного выполнения заказов, приемные пункты прачечных самообслуживания, химчисток самообслуживания</w:t>
            </w:r>
          </w:p>
        </w:tc>
        <w:tc>
          <w:tcPr>
            <w:tcW w:w="3969" w:type="dxa"/>
            <w:shd w:val="clear" w:color="auto" w:fill="auto"/>
          </w:tcPr>
          <w:p w:rsidR="00D30F1E" w:rsidRPr="00D30F1E" w:rsidRDefault="00D30F1E" w:rsidP="00D30F1E">
            <w:pPr>
              <w:ind w:left="34" w:right="33"/>
              <w:rPr>
                <w:rFonts w:eastAsiaTheme="minorEastAsia"/>
              </w:rPr>
            </w:pPr>
            <w:r w:rsidRPr="00D30F1E">
              <w:rPr>
                <w:rFonts w:eastAsiaTheme="minorEastAsia"/>
              </w:rPr>
              <w:t>1. Минимальный размер земельного участка – 450кв.м.</w:t>
            </w:r>
          </w:p>
          <w:p w:rsidR="00D30F1E" w:rsidRPr="00D30F1E" w:rsidRDefault="00D30F1E" w:rsidP="00D30F1E">
            <w:pPr>
              <w:ind w:left="34" w:right="33"/>
              <w:rPr>
                <w:rFonts w:eastAsiaTheme="minorEastAsia"/>
              </w:rPr>
            </w:pPr>
            <w:r w:rsidRPr="00D30F1E">
              <w:rPr>
                <w:rFonts w:eastAsiaTheme="minorEastAsia"/>
              </w:rPr>
              <w:t>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ind w:left="34" w:right="33"/>
              <w:rPr>
                <w:rFonts w:eastAsiaTheme="minorEastAsia"/>
              </w:rPr>
            </w:pPr>
            <w:r w:rsidRPr="00D30F1E">
              <w:rPr>
                <w:rFonts w:eastAsiaTheme="minorEastAsia"/>
              </w:rPr>
              <w:t>3. Предельное  количество этажей - 3 .</w:t>
            </w:r>
          </w:p>
          <w:p w:rsidR="00D30F1E" w:rsidRPr="00D30F1E" w:rsidRDefault="00D30F1E" w:rsidP="00D30F1E">
            <w:pPr>
              <w:ind w:left="34" w:right="33"/>
              <w:rPr>
                <w:rFonts w:eastAsiaTheme="minorEastAsia"/>
              </w:rPr>
            </w:pPr>
            <w:r w:rsidRPr="00D30F1E">
              <w:rPr>
                <w:rFonts w:eastAsiaTheme="minorEastAsia"/>
              </w:rPr>
              <w:t>4. Максимальный процент застройки в пределах земельного участка - 70%</w:t>
            </w:r>
          </w:p>
          <w:p w:rsidR="00D30F1E" w:rsidRPr="00D30F1E" w:rsidRDefault="00D30F1E" w:rsidP="00D30F1E">
            <w:pPr>
              <w:ind w:left="34" w:right="33"/>
              <w:rPr>
                <w:rFonts w:eastAsiaTheme="minorEastAsia"/>
              </w:rPr>
            </w:pPr>
            <w:r w:rsidRPr="00D30F1E">
              <w:rPr>
                <w:rFonts w:eastAsiaTheme="minorEastAsia"/>
              </w:rPr>
              <w:t>Иные параметры:</w:t>
            </w:r>
          </w:p>
          <w:p w:rsidR="00D30F1E" w:rsidRPr="00D30F1E" w:rsidRDefault="00D30F1E" w:rsidP="00D30F1E">
            <w:pPr>
              <w:ind w:left="34" w:right="33"/>
              <w:rPr>
                <w:rFonts w:eastAsiaTheme="minorEastAsia"/>
              </w:rPr>
            </w:pPr>
            <w:r w:rsidRPr="00D30F1E">
              <w:rPr>
                <w:rFonts w:eastAsiaTheme="minorEastAsia"/>
              </w:rPr>
              <w:t xml:space="preserve">Отступ от красной линии - не менее 5 м., при новом строительстве. </w:t>
            </w:r>
          </w:p>
          <w:p w:rsidR="00D30F1E" w:rsidRPr="00D30F1E" w:rsidRDefault="00D30F1E" w:rsidP="00D30F1E">
            <w:pPr>
              <w:ind w:left="34" w:right="33"/>
              <w:rPr>
                <w:rFonts w:eastAsiaTheme="minorEastAsia"/>
              </w:rPr>
            </w:pPr>
            <w:r w:rsidRPr="00D30F1E">
              <w:rPr>
                <w:rFonts w:eastAsiaTheme="minorEastAsia"/>
              </w:rPr>
              <w:t>Максимальная высота оград - 1,5м</w:t>
            </w:r>
          </w:p>
          <w:p w:rsidR="00D30F1E" w:rsidRPr="00D30F1E" w:rsidRDefault="00D30F1E" w:rsidP="00D30F1E">
            <w:pPr>
              <w:ind w:left="34" w:right="33"/>
              <w:rPr>
                <w:rFonts w:eastAsiaTheme="minorEastAsia"/>
              </w:rPr>
            </w:pPr>
            <w:r w:rsidRPr="00D30F1E">
              <w:rPr>
                <w:rFonts w:eastAsiaTheme="minorEastAsia"/>
              </w:rPr>
              <w:t xml:space="preserve"> Минимальный процент озеленения - 10%.</w:t>
            </w:r>
          </w:p>
          <w:p w:rsidR="00D30F1E" w:rsidRPr="00D30F1E" w:rsidRDefault="00D30F1E" w:rsidP="00D30F1E">
            <w:pPr>
              <w:ind w:right="33"/>
              <w:rPr>
                <w:rFonts w:eastAsiaTheme="minorEastAsia"/>
              </w:rPr>
            </w:pP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1441"/>
        </w:trPr>
        <w:tc>
          <w:tcPr>
            <w:tcW w:w="2411" w:type="dxa"/>
          </w:tcPr>
          <w:p w:rsidR="00D30F1E" w:rsidRPr="00D30F1E" w:rsidRDefault="00D30F1E" w:rsidP="00D30F1E">
            <w:pPr>
              <w:ind w:right="33"/>
              <w:rPr>
                <w:rFonts w:eastAsiaTheme="minorEastAsia"/>
              </w:rPr>
            </w:pPr>
            <w:r w:rsidRPr="00D30F1E">
              <w:rPr>
                <w:rFonts w:eastAsiaTheme="minorEastAsia"/>
              </w:rPr>
              <w:t>Оказание услуг связи 3.2.3</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p>
        </w:tc>
        <w:tc>
          <w:tcPr>
            <w:tcW w:w="2977" w:type="dxa"/>
          </w:tcPr>
          <w:p w:rsidR="00D30F1E" w:rsidRPr="00D30F1E" w:rsidRDefault="00D30F1E" w:rsidP="00D30F1E">
            <w:pPr>
              <w:ind w:right="33"/>
              <w:rPr>
                <w:rFonts w:eastAsiaTheme="minorEastAsia"/>
              </w:rPr>
            </w:pPr>
            <w:r w:rsidRPr="00D30F1E">
              <w:rPr>
                <w:rFonts w:eastAsiaTheme="minorEastAsi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Отделения почты и теле-графа.</w:t>
            </w:r>
          </w:p>
        </w:tc>
        <w:tc>
          <w:tcPr>
            <w:tcW w:w="3969" w:type="dxa"/>
            <w:shd w:val="clear" w:color="auto" w:fill="auto"/>
          </w:tcPr>
          <w:p w:rsidR="00D30F1E" w:rsidRPr="00D30F1E" w:rsidRDefault="00D30F1E" w:rsidP="00D30F1E">
            <w:pPr>
              <w:ind w:left="34" w:right="33"/>
              <w:rPr>
                <w:rFonts w:eastAsiaTheme="minorEastAsia"/>
              </w:rPr>
            </w:pPr>
            <w:r w:rsidRPr="00D30F1E">
              <w:rPr>
                <w:rFonts w:eastAsiaTheme="minorEastAsia"/>
              </w:rPr>
              <w:t>1. Минимальный размер земельного участка – 450 кв.м.</w:t>
            </w:r>
          </w:p>
          <w:p w:rsidR="00D30F1E" w:rsidRPr="00D30F1E" w:rsidRDefault="00D30F1E" w:rsidP="00D30F1E">
            <w:pPr>
              <w:ind w:left="34" w:right="33"/>
              <w:rPr>
                <w:rFonts w:eastAsiaTheme="minorEastAsia"/>
              </w:rPr>
            </w:pPr>
            <w:r w:rsidRPr="00D30F1E">
              <w:rPr>
                <w:rFonts w:eastAsiaTheme="minorEastAsia"/>
              </w:rPr>
              <w:t xml:space="preserve"> 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ind w:left="34" w:right="33"/>
              <w:rPr>
                <w:rFonts w:eastAsiaTheme="minorEastAsia"/>
              </w:rPr>
            </w:pPr>
            <w:r w:rsidRPr="00D30F1E">
              <w:rPr>
                <w:rFonts w:eastAsiaTheme="minorEastAsia"/>
              </w:rPr>
              <w:t>3. Максимальное   количество этажей -3.</w:t>
            </w:r>
          </w:p>
          <w:p w:rsidR="00D30F1E" w:rsidRPr="00D30F1E" w:rsidRDefault="00D30F1E" w:rsidP="00D30F1E">
            <w:pPr>
              <w:ind w:left="34" w:right="33"/>
              <w:rPr>
                <w:rFonts w:eastAsiaTheme="minorEastAsia"/>
              </w:rPr>
            </w:pPr>
            <w:r w:rsidRPr="00D30F1E">
              <w:rPr>
                <w:rFonts w:eastAsiaTheme="minorEastAsia"/>
              </w:rPr>
              <w:t>4. Максимальный процент застройки в пределах земельного участка - 70%.</w:t>
            </w:r>
          </w:p>
          <w:p w:rsidR="00D30F1E" w:rsidRPr="00D30F1E" w:rsidRDefault="00D30F1E" w:rsidP="00D30F1E">
            <w:pPr>
              <w:ind w:left="34" w:right="33"/>
              <w:rPr>
                <w:rFonts w:eastAsiaTheme="minorEastAsia"/>
              </w:rPr>
            </w:pPr>
            <w:r w:rsidRPr="00D30F1E">
              <w:rPr>
                <w:rFonts w:eastAsiaTheme="minorEastAsia"/>
              </w:rPr>
              <w:t>Иные параметры:</w:t>
            </w:r>
          </w:p>
          <w:p w:rsidR="00D30F1E" w:rsidRPr="00D30F1E" w:rsidRDefault="00D30F1E" w:rsidP="00D30F1E">
            <w:pPr>
              <w:ind w:left="34" w:right="33"/>
              <w:rPr>
                <w:rFonts w:eastAsiaTheme="minorEastAsia"/>
              </w:rPr>
            </w:pPr>
            <w:r w:rsidRPr="00D30F1E">
              <w:rPr>
                <w:rFonts w:eastAsiaTheme="minorEastAsia"/>
              </w:rPr>
              <w:t>Отступ от красной линии - не менее 5 м., при новом строительстве.</w:t>
            </w:r>
          </w:p>
          <w:p w:rsidR="00D30F1E" w:rsidRPr="00D30F1E" w:rsidRDefault="00D30F1E" w:rsidP="00D30F1E">
            <w:pPr>
              <w:ind w:left="34" w:right="33"/>
              <w:rPr>
                <w:rFonts w:eastAsiaTheme="minorEastAsia"/>
              </w:rPr>
            </w:pPr>
            <w:r w:rsidRPr="00D30F1E">
              <w:rPr>
                <w:rFonts w:eastAsiaTheme="minorEastAsia"/>
              </w:rPr>
              <w:t>Максимальная высота оград - 1,5 м</w:t>
            </w:r>
          </w:p>
          <w:p w:rsidR="00D30F1E" w:rsidRPr="00D30F1E" w:rsidRDefault="00D30F1E" w:rsidP="00D30F1E">
            <w:pPr>
              <w:ind w:left="34" w:right="33"/>
              <w:rPr>
                <w:rFonts w:eastAsiaTheme="minorEastAsia"/>
              </w:rPr>
            </w:pPr>
            <w:r w:rsidRPr="00D30F1E">
              <w:rPr>
                <w:rFonts w:eastAsiaTheme="minorEastAsia"/>
              </w:rPr>
              <w:t>Минимальный процент озеленения - 10%.</w:t>
            </w: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548"/>
        </w:trPr>
        <w:tc>
          <w:tcPr>
            <w:tcW w:w="2411" w:type="dxa"/>
          </w:tcPr>
          <w:p w:rsidR="00D30F1E" w:rsidRPr="00D30F1E" w:rsidRDefault="00D30F1E" w:rsidP="00D30F1E">
            <w:pPr>
              <w:ind w:right="33"/>
              <w:rPr>
                <w:rFonts w:eastAsiaTheme="minorEastAsia"/>
              </w:rPr>
            </w:pPr>
            <w:r w:rsidRPr="00D30F1E">
              <w:rPr>
                <w:rFonts w:eastAsiaTheme="minorEastAsia"/>
              </w:rPr>
              <w:t>Магазины 4.4.</w:t>
            </w:r>
          </w:p>
        </w:tc>
        <w:tc>
          <w:tcPr>
            <w:tcW w:w="2977" w:type="dxa"/>
          </w:tcPr>
          <w:p w:rsidR="00D30F1E" w:rsidRPr="00D30F1E" w:rsidRDefault="00D30F1E" w:rsidP="00D30F1E">
            <w:pPr>
              <w:ind w:right="33"/>
              <w:rPr>
                <w:rFonts w:eastAsiaTheme="minorEastAsia"/>
              </w:rPr>
            </w:pPr>
            <w:r w:rsidRPr="00D30F1E">
              <w:rPr>
                <w:rFonts w:eastAsiaTheme="minorEastAsia"/>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Магазины розничной торговли.</w:t>
            </w:r>
          </w:p>
          <w:p w:rsidR="00D30F1E" w:rsidRPr="00D30F1E" w:rsidRDefault="00D30F1E" w:rsidP="00D30F1E">
            <w:pPr>
              <w:ind w:right="33"/>
              <w:rPr>
                <w:rFonts w:eastAsiaTheme="minorEastAsia"/>
              </w:rPr>
            </w:pPr>
            <w:r w:rsidRPr="00D30F1E">
              <w:rPr>
                <w:rFonts w:eastAsiaTheme="minorEastAsia"/>
              </w:rPr>
              <w:t>Магазины оптовой торговли</w:t>
            </w:r>
          </w:p>
        </w:tc>
        <w:tc>
          <w:tcPr>
            <w:tcW w:w="3969" w:type="dxa"/>
            <w:vMerge w:val="restart"/>
            <w:shd w:val="clear" w:color="auto" w:fill="auto"/>
          </w:tcPr>
          <w:p w:rsidR="00D30F1E" w:rsidRPr="00D30F1E" w:rsidRDefault="00D30F1E" w:rsidP="00D30F1E">
            <w:pPr>
              <w:ind w:right="33"/>
              <w:rPr>
                <w:rFonts w:eastAsiaTheme="minorEastAsia"/>
              </w:rPr>
            </w:pPr>
            <w:r w:rsidRPr="00D30F1E">
              <w:rPr>
                <w:rFonts w:eastAsiaTheme="minorEastAsia"/>
              </w:rPr>
              <w:t>1. Минимальный размер земельного участка – 450 кв.м.</w:t>
            </w:r>
          </w:p>
          <w:p w:rsidR="00D30F1E" w:rsidRPr="00D30F1E" w:rsidRDefault="00D30F1E" w:rsidP="00D30F1E">
            <w:pPr>
              <w:ind w:right="33"/>
              <w:rPr>
                <w:rFonts w:eastAsiaTheme="minorEastAsia"/>
              </w:rPr>
            </w:pPr>
            <w:r w:rsidRPr="00D30F1E">
              <w:rPr>
                <w:rFonts w:eastAsiaTheme="minorEastAsia"/>
              </w:rPr>
              <w:t>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ind w:right="33"/>
              <w:rPr>
                <w:rFonts w:eastAsiaTheme="minorEastAsia"/>
              </w:rPr>
            </w:pPr>
            <w:r w:rsidRPr="00D30F1E">
              <w:rPr>
                <w:rFonts w:eastAsiaTheme="minorEastAsia"/>
              </w:rPr>
              <w:t xml:space="preserve">3.Максимальная высота зданий - 10 м. </w:t>
            </w:r>
          </w:p>
          <w:p w:rsidR="00D30F1E" w:rsidRPr="00D30F1E" w:rsidRDefault="00D30F1E" w:rsidP="00D30F1E">
            <w:pPr>
              <w:ind w:right="33"/>
              <w:rPr>
                <w:rFonts w:eastAsiaTheme="minorEastAsia"/>
              </w:rPr>
            </w:pPr>
            <w:r w:rsidRPr="00D30F1E">
              <w:rPr>
                <w:rFonts w:eastAsiaTheme="minorEastAsia"/>
              </w:rPr>
              <w:t>Максимальное   количество этажей - 2.</w:t>
            </w:r>
          </w:p>
          <w:p w:rsidR="00D30F1E" w:rsidRPr="00D30F1E" w:rsidRDefault="00D30F1E" w:rsidP="00D30F1E">
            <w:pPr>
              <w:ind w:right="33"/>
              <w:rPr>
                <w:rFonts w:eastAsiaTheme="minorEastAsia"/>
              </w:rPr>
            </w:pPr>
            <w:r w:rsidRPr="00D30F1E">
              <w:rPr>
                <w:rFonts w:eastAsiaTheme="minorEastAsia"/>
              </w:rPr>
              <w:t>4. Максимальный процент за-стройки в пределах земельного участка - 70%.</w:t>
            </w: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548"/>
        </w:trPr>
        <w:tc>
          <w:tcPr>
            <w:tcW w:w="2411" w:type="dxa"/>
          </w:tcPr>
          <w:p w:rsidR="00D30F1E" w:rsidRPr="00D30F1E" w:rsidRDefault="00D30F1E" w:rsidP="00D30F1E">
            <w:pPr>
              <w:ind w:right="33"/>
              <w:rPr>
                <w:rFonts w:eastAsiaTheme="minorEastAsia"/>
              </w:rPr>
            </w:pPr>
            <w:r w:rsidRPr="00D30F1E">
              <w:rPr>
                <w:rFonts w:eastAsiaTheme="minorEastAsia"/>
              </w:rPr>
              <w:t>Общественное питание 4.6.</w:t>
            </w:r>
          </w:p>
          <w:p w:rsidR="00D30F1E" w:rsidRPr="00D30F1E" w:rsidRDefault="00D30F1E" w:rsidP="00D30F1E">
            <w:pPr>
              <w:ind w:right="33"/>
              <w:rPr>
                <w:rFonts w:eastAsiaTheme="minorEastAsia"/>
              </w:rPr>
            </w:pPr>
          </w:p>
        </w:tc>
        <w:tc>
          <w:tcPr>
            <w:tcW w:w="2977" w:type="dxa"/>
          </w:tcPr>
          <w:p w:rsidR="00D30F1E" w:rsidRPr="00D30F1E" w:rsidRDefault="00D30F1E" w:rsidP="00D30F1E">
            <w:pPr>
              <w:ind w:right="33"/>
              <w:rPr>
                <w:rFonts w:eastAsiaTheme="minorEastAsia"/>
              </w:rPr>
            </w:pPr>
            <w:r w:rsidRPr="00D30F1E">
              <w:rPr>
                <w:rFonts w:eastAsiaTheme="minorEastAsi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Объекты общественного питания</w:t>
            </w:r>
          </w:p>
          <w:p w:rsidR="00D30F1E" w:rsidRPr="00D30F1E" w:rsidRDefault="00D30F1E" w:rsidP="00D30F1E">
            <w:pPr>
              <w:ind w:right="33"/>
              <w:rPr>
                <w:rFonts w:eastAsiaTheme="minorEastAsia"/>
              </w:rPr>
            </w:pPr>
          </w:p>
        </w:tc>
        <w:tc>
          <w:tcPr>
            <w:tcW w:w="3969" w:type="dxa"/>
            <w:vMerge/>
            <w:shd w:val="clear" w:color="auto" w:fill="auto"/>
          </w:tcPr>
          <w:p w:rsidR="00D30F1E" w:rsidRPr="00D30F1E" w:rsidRDefault="00D30F1E" w:rsidP="00D30F1E">
            <w:pPr>
              <w:ind w:right="33"/>
              <w:rPr>
                <w:rFonts w:eastAsiaTheme="minorEastAsia"/>
              </w:rPr>
            </w:pP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548"/>
        </w:trPr>
        <w:tc>
          <w:tcPr>
            <w:tcW w:w="2411" w:type="dxa"/>
          </w:tcPr>
          <w:p w:rsidR="00D30F1E" w:rsidRPr="00D30F1E" w:rsidRDefault="00D30F1E" w:rsidP="00D30F1E">
            <w:pPr>
              <w:ind w:right="33"/>
              <w:rPr>
                <w:rFonts w:eastAsiaTheme="minorEastAsia"/>
              </w:rPr>
            </w:pPr>
            <w:r w:rsidRPr="00D30F1E">
              <w:rPr>
                <w:rFonts w:eastAsiaTheme="minorEastAsia"/>
              </w:rPr>
              <w:t>Рынки</w:t>
            </w:r>
          </w:p>
          <w:p w:rsidR="00D30F1E" w:rsidRPr="00D30F1E" w:rsidRDefault="00D30F1E" w:rsidP="00D30F1E">
            <w:pPr>
              <w:ind w:right="33"/>
              <w:rPr>
                <w:rFonts w:eastAsiaTheme="minorEastAsia"/>
              </w:rPr>
            </w:pPr>
            <w:r w:rsidRPr="00D30F1E">
              <w:rPr>
                <w:rFonts w:eastAsiaTheme="minorEastAsia"/>
              </w:rPr>
              <w:t>4.3.</w:t>
            </w:r>
          </w:p>
        </w:tc>
        <w:tc>
          <w:tcPr>
            <w:tcW w:w="2977" w:type="dxa"/>
          </w:tcPr>
          <w:p w:rsidR="00D30F1E" w:rsidRPr="00D30F1E" w:rsidRDefault="00D30F1E" w:rsidP="00D30F1E">
            <w:pPr>
              <w:ind w:right="33"/>
              <w:rPr>
                <w:rFonts w:eastAsiaTheme="minorEastAsia"/>
              </w:rPr>
            </w:pPr>
            <w:r w:rsidRPr="00D30F1E">
              <w:rPr>
                <w:rFonts w:eastAsiaTheme="minorEastAsi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30F1E" w:rsidRPr="00D30F1E" w:rsidRDefault="00D30F1E" w:rsidP="00D30F1E">
            <w:pPr>
              <w:ind w:right="33"/>
              <w:rPr>
                <w:rFonts w:eastAsiaTheme="minorEastAsia"/>
              </w:rPr>
            </w:pPr>
            <w:r w:rsidRPr="00D30F1E">
              <w:rPr>
                <w:rFonts w:eastAsiaTheme="minorEastAsia"/>
              </w:rPr>
              <w:t>размещение гаражей и (или) стоянок для автомобилей сотрудников и посетителей рынка</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Сооружения, предназначенные для организации постоянной или временной торговли.</w:t>
            </w:r>
          </w:p>
          <w:p w:rsidR="00D30F1E" w:rsidRPr="00D30F1E" w:rsidRDefault="00D30F1E" w:rsidP="00D30F1E">
            <w:pPr>
              <w:ind w:right="33"/>
              <w:rPr>
                <w:rFonts w:eastAsiaTheme="minorEastAsia"/>
              </w:rPr>
            </w:pPr>
            <w:r w:rsidRPr="00D30F1E">
              <w:rPr>
                <w:rFonts w:eastAsiaTheme="minorEastAsia"/>
              </w:rPr>
              <w:t>Гаражи и (или) стоянок для автомобилей сотрудников и посетителей рынка</w:t>
            </w:r>
          </w:p>
          <w:p w:rsidR="00D30F1E" w:rsidRPr="00D30F1E" w:rsidRDefault="00D30F1E" w:rsidP="00D30F1E">
            <w:pPr>
              <w:ind w:right="33"/>
              <w:rPr>
                <w:rFonts w:eastAsiaTheme="minorEastAsia"/>
              </w:rPr>
            </w:pPr>
          </w:p>
        </w:tc>
        <w:tc>
          <w:tcPr>
            <w:tcW w:w="3969" w:type="dxa"/>
            <w:vMerge/>
            <w:shd w:val="clear" w:color="auto" w:fill="auto"/>
          </w:tcPr>
          <w:p w:rsidR="00D30F1E" w:rsidRPr="00D30F1E" w:rsidRDefault="00D30F1E" w:rsidP="00D30F1E">
            <w:pPr>
              <w:ind w:right="33"/>
              <w:rPr>
                <w:rFonts w:eastAsiaTheme="minorEastAsia"/>
              </w:rPr>
            </w:pPr>
          </w:p>
        </w:tc>
        <w:tc>
          <w:tcPr>
            <w:tcW w:w="3261" w:type="dxa"/>
            <w:vMerge/>
            <w:shd w:val="clear" w:color="auto" w:fill="auto"/>
          </w:tcPr>
          <w:p w:rsidR="00D30F1E" w:rsidRPr="00D30F1E" w:rsidRDefault="00D30F1E" w:rsidP="00D30F1E">
            <w:pPr>
              <w:ind w:right="33"/>
              <w:jc w:val="center"/>
              <w:rPr>
                <w:rFonts w:eastAsiaTheme="minorEastAsia"/>
              </w:rPr>
            </w:pPr>
          </w:p>
        </w:tc>
      </w:tr>
      <w:tr w:rsidR="00D30F1E" w:rsidRPr="00D30F1E" w:rsidTr="00D30F1E">
        <w:trPr>
          <w:trHeight w:val="548"/>
        </w:trPr>
        <w:tc>
          <w:tcPr>
            <w:tcW w:w="2411" w:type="dxa"/>
          </w:tcPr>
          <w:p w:rsidR="00D30F1E" w:rsidRPr="00D30F1E" w:rsidRDefault="00D30F1E" w:rsidP="00D30F1E">
            <w:pPr>
              <w:ind w:right="33"/>
              <w:rPr>
                <w:rFonts w:eastAsiaTheme="minorEastAsia"/>
              </w:rPr>
            </w:pPr>
            <w:r w:rsidRPr="00D30F1E">
              <w:rPr>
                <w:rFonts w:eastAsiaTheme="minorEastAsia"/>
              </w:rPr>
              <w:t>Объекты торговли (торговые центры, торгово-развлекательные центры (комплексы) 4.2.</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p>
        </w:tc>
        <w:tc>
          <w:tcPr>
            <w:tcW w:w="2977" w:type="dxa"/>
          </w:tcPr>
          <w:p w:rsidR="00D30F1E" w:rsidRPr="00D30F1E" w:rsidRDefault="00D30F1E" w:rsidP="00D30F1E">
            <w:pPr>
              <w:ind w:right="33"/>
              <w:rPr>
                <w:rFonts w:eastAsiaTheme="minorEastAsia"/>
              </w:rPr>
            </w:pPr>
            <w:r w:rsidRPr="00D30F1E">
              <w:rPr>
                <w:rFonts w:eastAsiaTheme="minorEastAsia"/>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размещение гаражей и (или) стоянок для автомобилей сотрудников и посетителей торгового центра</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Торговые центры, торгово-развлекательные центры, гаражи, стоянки</w:t>
            </w:r>
          </w:p>
        </w:tc>
        <w:tc>
          <w:tcPr>
            <w:tcW w:w="3969" w:type="dxa"/>
            <w:vMerge/>
            <w:shd w:val="clear" w:color="auto" w:fill="auto"/>
          </w:tcPr>
          <w:p w:rsidR="00D30F1E" w:rsidRPr="00D30F1E" w:rsidRDefault="00D30F1E" w:rsidP="00D30F1E">
            <w:pPr>
              <w:ind w:right="33"/>
              <w:rPr>
                <w:rFonts w:eastAsiaTheme="minorEastAsia"/>
              </w:rPr>
            </w:pPr>
          </w:p>
        </w:tc>
        <w:tc>
          <w:tcPr>
            <w:tcW w:w="3261" w:type="dxa"/>
            <w:vMerge/>
            <w:shd w:val="clear" w:color="auto" w:fill="auto"/>
          </w:tcPr>
          <w:p w:rsidR="00D30F1E" w:rsidRPr="00D30F1E" w:rsidRDefault="00D30F1E" w:rsidP="00D30F1E">
            <w:pPr>
              <w:ind w:right="33"/>
              <w:jc w:val="center"/>
              <w:rPr>
                <w:rFonts w:eastAsiaTheme="minorEastAsia"/>
              </w:rPr>
            </w:pPr>
          </w:p>
        </w:tc>
      </w:tr>
      <w:tr w:rsidR="00D30F1E" w:rsidRPr="00D30F1E" w:rsidTr="00D30F1E">
        <w:trPr>
          <w:trHeight w:val="548"/>
        </w:trPr>
        <w:tc>
          <w:tcPr>
            <w:tcW w:w="2411"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ind w:right="33"/>
              <w:rPr>
                <w:rFonts w:eastAsiaTheme="minorEastAsia"/>
                <w:lang w:eastAsia="en-US"/>
              </w:rPr>
            </w:pPr>
            <w:r w:rsidRPr="00D30F1E">
              <w:rPr>
                <w:rFonts w:eastAsiaTheme="minorEastAsia"/>
                <w:lang w:eastAsia="en-US"/>
              </w:rPr>
              <w:t>Административные здания организаций, обеспечивающих предоставление коммунальных услуг 3.1.2</w:t>
            </w:r>
          </w:p>
          <w:p w:rsidR="00D30F1E" w:rsidRPr="00D30F1E" w:rsidRDefault="00D30F1E" w:rsidP="00D30F1E">
            <w:pPr>
              <w:spacing w:line="276" w:lineRule="auto"/>
              <w:ind w:right="33"/>
              <w:rPr>
                <w:rFonts w:eastAsiaTheme="minorEastAsia"/>
                <w:lang w:eastAsia="en-US"/>
              </w:rPr>
            </w:pP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ind w:right="33"/>
              <w:rPr>
                <w:rFonts w:eastAsiaTheme="minorEastAsia"/>
                <w:lang w:eastAsia="en-US"/>
              </w:rPr>
            </w:pPr>
            <w:r w:rsidRPr="00D30F1E">
              <w:rPr>
                <w:rFonts w:eastAsiaTheme="minorEastAsia"/>
                <w:lang w:eastAsia="en-US"/>
              </w:rPr>
              <w:t>Размещение зданий, предназначенных для приема физических и юридических лиц в связи с предоставлением им коммунальных услуг</w:t>
            </w:r>
          </w:p>
          <w:p w:rsidR="00D30F1E" w:rsidRPr="00D30F1E" w:rsidRDefault="00D30F1E" w:rsidP="00D30F1E">
            <w:pPr>
              <w:spacing w:line="276" w:lineRule="auto"/>
              <w:ind w:right="33"/>
              <w:rPr>
                <w:rFonts w:eastAsiaTheme="minorEastAsia"/>
                <w:lang w:eastAsia="en-US"/>
              </w:rPr>
            </w:pPr>
          </w:p>
        </w:tc>
        <w:tc>
          <w:tcPr>
            <w:tcW w:w="2409"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ind w:right="33"/>
              <w:rPr>
                <w:rFonts w:eastAsiaTheme="minorEastAsia"/>
                <w:lang w:eastAsia="en-US"/>
              </w:rPr>
            </w:pPr>
            <w:r w:rsidRPr="00D30F1E">
              <w:rPr>
                <w:rFonts w:eastAsiaTheme="minorEastAsia"/>
                <w:lang w:eastAsia="en-US"/>
              </w:rPr>
              <w:t>Учреждения жилищно-коммунального хозяйства  для жилищно-эксплуатационных  организаций (административные здания)</w:t>
            </w:r>
          </w:p>
        </w:tc>
        <w:tc>
          <w:tcPr>
            <w:tcW w:w="3969" w:type="dxa"/>
            <w:shd w:val="clear" w:color="auto" w:fill="auto"/>
          </w:tcPr>
          <w:p w:rsidR="00D30F1E" w:rsidRPr="00D30F1E" w:rsidRDefault="00D30F1E" w:rsidP="00D30F1E">
            <w:pPr>
              <w:widowControl w:val="0"/>
              <w:rPr>
                <w:rFonts w:eastAsiaTheme="minorHAnsi"/>
                <w:color w:val="000000"/>
                <w:shd w:val="clear" w:color="auto" w:fill="FFFFFF"/>
                <w:lang w:bidi="ru-RU"/>
              </w:rPr>
            </w:pPr>
            <w:r w:rsidRPr="00D30F1E">
              <w:rPr>
                <w:rFonts w:eastAsiaTheme="minorHAnsi"/>
                <w:color w:val="000000"/>
                <w:shd w:val="clear" w:color="auto" w:fill="FFFFFF"/>
                <w:lang w:bidi="ru-RU"/>
              </w:rPr>
              <w:t>1. Максимальная площадь земельного участка -  0,2 га.</w:t>
            </w:r>
          </w:p>
          <w:p w:rsidR="00D30F1E" w:rsidRPr="00D30F1E" w:rsidRDefault="00D30F1E" w:rsidP="00D30F1E">
            <w:pPr>
              <w:widowControl w:val="0"/>
              <w:tabs>
                <w:tab w:val="left" w:pos="51"/>
              </w:tabs>
              <w:rPr>
                <w:rFonts w:eastAsiaTheme="minorHAnsi"/>
                <w:lang w:eastAsia="en-US"/>
              </w:rPr>
            </w:pPr>
            <w:r w:rsidRPr="00D30F1E">
              <w:rPr>
                <w:rFonts w:eastAsiaTheme="minorHAnsi"/>
                <w:lang w:eastAsia="en-US"/>
              </w:rPr>
              <w:t xml:space="preserve"> 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widowControl w:val="0"/>
              <w:tabs>
                <w:tab w:val="left" w:pos="51"/>
              </w:tabs>
              <w:rPr>
                <w:rFonts w:eastAsiaTheme="minorHAnsi"/>
                <w:shd w:val="clear" w:color="auto" w:fill="FFFFFF"/>
                <w:lang w:eastAsia="en-US" w:bidi="ru-RU"/>
              </w:rPr>
            </w:pPr>
            <w:r w:rsidRPr="00D30F1E">
              <w:rPr>
                <w:rFonts w:eastAsiaTheme="minorHAnsi"/>
                <w:color w:val="000000"/>
                <w:shd w:val="clear" w:color="auto" w:fill="FFFFFF"/>
                <w:lang w:bidi="ru-RU"/>
              </w:rPr>
              <w:t>3. Максимальное  количество этажей-  2.</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4. Максимальный процент за</w:t>
            </w:r>
            <w:r w:rsidRPr="00D30F1E">
              <w:rPr>
                <w:rFonts w:eastAsiaTheme="minorHAnsi"/>
                <w:color w:val="000000"/>
                <w:shd w:val="clear" w:color="auto" w:fill="FFFFFF"/>
                <w:lang w:bidi="ru-RU"/>
              </w:rPr>
              <w:softHyphen/>
              <w:t>стройки в пределах земельного участка - 30%.</w:t>
            </w:r>
          </w:p>
          <w:p w:rsidR="00D30F1E" w:rsidRPr="00D30F1E" w:rsidRDefault="00D30F1E" w:rsidP="00D30F1E">
            <w:pPr>
              <w:widowControl w:val="0"/>
              <w:rPr>
                <w:rFonts w:eastAsiaTheme="minorHAnsi"/>
                <w:lang w:eastAsia="en-US"/>
              </w:rPr>
            </w:pPr>
            <w:r w:rsidRPr="00D30F1E">
              <w:rPr>
                <w:rFonts w:eastAsiaTheme="minorHAnsi"/>
                <w:color w:val="000000"/>
                <w:shd w:val="clear" w:color="auto" w:fill="FFFFFF"/>
                <w:lang w:bidi="ru-RU"/>
              </w:rPr>
              <w:t>5. Отступ от красной линии - не ме</w:t>
            </w:r>
            <w:r w:rsidRPr="00D30F1E">
              <w:rPr>
                <w:rFonts w:eastAsiaTheme="minorHAnsi"/>
                <w:color w:val="000000"/>
                <w:shd w:val="clear" w:color="auto" w:fill="FFFFFF"/>
                <w:lang w:bidi="ru-RU"/>
              </w:rPr>
              <w:softHyphen/>
              <w:t xml:space="preserve">нее 5 м., при новом строительстве. </w:t>
            </w:r>
          </w:p>
          <w:p w:rsidR="00D30F1E" w:rsidRPr="00D30F1E" w:rsidRDefault="00D30F1E" w:rsidP="00D30F1E">
            <w:pPr>
              <w:widowControl w:val="0"/>
              <w:rPr>
                <w:rFonts w:eastAsiaTheme="minorHAnsi"/>
                <w:lang w:eastAsia="en-US"/>
              </w:rPr>
            </w:pPr>
            <w:r w:rsidRPr="00D30F1E">
              <w:rPr>
                <w:rFonts w:eastAsiaTheme="minorHAnsi"/>
                <w:color w:val="000000"/>
                <w:shd w:val="clear" w:color="auto" w:fill="FFFFFF"/>
                <w:lang w:bidi="ru-RU"/>
              </w:rPr>
              <w:t>6. Минимальный процент озе</w:t>
            </w:r>
            <w:r w:rsidRPr="00D30F1E">
              <w:rPr>
                <w:rFonts w:eastAsiaTheme="minorHAnsi"/>
                <w:color w:val="000000"/>
                <w:shd w:val="clear" w:color="auto" w:fill="FFFFFF"/>
                <w:lang w:bidi="ru-RU"/>
              </w:rPr>
              <w:softHyphen/>
              <w:t>ленения - 20%.</w:t>
            </w:r>
          </w:p>
          <w:p w:rsidR="00D30F1E" w:rsidRPr="00D30F1E" w:rsidRDefault="00D30F1E" w:rsidP="00D30F1E">
            <w:pPr>
              <w:ind w:right="33"/>
              <w:rPr>
                <w:rFonts w:eastAsiaTheme="minorEastAsia"/>
              </w:rPr>
            </w:pPr>
            <w:r w:rsidRPr="00D30F1E">
              <w:rPr>
                <w:color w:val="000000"/>
                <w:shd w:val="clear" w:color="auto" w:fill="FFFFFF"/>
                <w:lang w:bidi="ru-RU"/>
              </w:rPr>
              <w:t xml:space="preserve">7. Максимальная высота оград </w:t>
            </w:r>
            <w:r w:rsidRPr="00D30F1E">
              <w:rPr>
                <w:color w:val="000000"/>
                <w:spacing w:val="30"/>
                <w:shd w:val="clear" w:color="auto" w:fill="FFFFFF"/>
                <w:lang w:bidi="ru-RU"/>
              </w:rPr>
              <w:t>-1,5 м</w:t>
            </w: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548"/>
        </w:trPr>
        <w:tc>
          <w:tcPr>
            <w:tcW w:w="2411" w:type="dxa"/>
          </w:tcPr>
          <w:p w:rsidR="00D30F1E" w:rsidRPr="00D30F1E" w:rsidRDefault="00D30F1E" w:rsidP="00D30F1E">
            <w:pPr>
              <w:rPr>
                <w:rFonts w:eastAsia="Arial"/>
              </w:rPr>
            </w:pPr>
            <w:r w:rsidRPr="00D30F1E">
              <w:rPr>
                <w:rFonts w:eastAsia="Arial"/>
              </w:rPr>
              <w:t>Пищевая промышленность 6.4.</w:t>
            </w:r>
          </w:p>
        </w:tc>
        <w:tc>
          <w:tcPr>
            <w:tcW w:w="2977" w:type="dxa"/>
          </w:tcPr>
          <w:p w:rsidR="00D30F1E" w:rsidRPr="00D30F1E" w:rsidRDefault="00D30F1E" w:rsidP="00D30F1E">
            <w:pPr>
              <w:rPr>
                <w:rFonts w:eastAsiaTheme="minorEastAsia"/>
              </w:rPr>
            </w:pPr>
            <w:r w:rsidRPr="00D30F1E">
              <w:rPr>
                <w:rFonts w:eastAsiaTheme="minorEastAsia"/>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 xml:space="preserve">Промышленные объекты и производства по обработке пищевых продуктов и вкусовых веществ </w:t>
            </w:r>
          </w:p>
          <w:p w:rsidR="00D30F1E" w:rsidRPr="00D30F1E" w:rsidRDefault="00D30F1E" w:rsidP="00D30F1E">
            <w:pPr>
              <w:rPr>
                <w:rFonts w:eastAsiaTheme="minorEastAsia"/>
              </w:rPr>
            </w:pPr>
          </w:p>
        </w:tc>
        <w:tc>
          <w:tcPr>
            <w:tcW w:w="3969" w:type="dxa"/>
            <w:vMerge w:val="restart"/>
          </w:tcPr>
          <w:p w:rsidR="00D30F1E" w:rsidRPr="00D30F1E" w:rsidRDefault="00D30F1E" w:rsidP="00D30F1E">
            <w:pPr>
              <w:rPr>
                <w:rFonts w:eastAsiaTheme="minorEastAsia"/>
              </w:rPr>
            </w:pPr>
            <w:r w:rsidRPr="00D30F1E">
              <w:rPr>
                <w:rFonts w:eastAsiaTheme="minorEastAsia"/>
              </w:rPr>
              <w:t xml:space="preserve">1.Минимальная площадь земельного участка 0,2 га. </w:t>
            </w:r>
          </w:p>
          <w:p w:rsidR="00D30F1E" w:rsidRPr="00D30F1E" w:rsidRDefault="00D30F1E" w:rsidP="00D30F1E">
            <w:pPr>
              <w:rPr>
                <w:rFonts w:eastAsiaTheme="minorEastAsia"/>
              </w:rPr>
            </w:pPr>
            <w:r w:rsidRPr="00D30F1E">
              <w:rPr>
                <w:rFonts w:eastAsiaTheme="minorEastAsia"/>
              </w:rPr>
              <w:t>2. Минимальный  отступ от границ земельного участка в целях определения мест допустимого размещения зданий - 1 м.</w:t>
            </w:r>
          </w:p>
          <w:p w:rsidR="00D30F1E" w:rsidRPr="00D30F1E" w:rsidRDefault="00D30F1E" w:rsidP="00D30F1E">
            <w:pPr>
              <w:rPr>
                <w:rFonts w:eastAsiaTheme="minorEastAsia"/>
              </w:rPr>
            </w:pPr>
            <w:r w:rsidRPr="00D30F1E">
              <w:rPr>
                <w:rFonts w:eastAsiaTheme="minorEastAsia"/>
              </w:rPr>
              <w:t>3.Максимаьное количество этажей – 3.</w:t>
            </w:r>
          </w:p>
          <w:p w:rsidR="00D30F1E" w:rsidRPr="00D30F1E" w:rsidRDefault="00D30F1E" w:rsidP="00D30F1E">
            <w:pPr>
              <w:rPr>
                <w:rFonts w:eastAsiaTheme="minorEastAsia"/>
              </w:rPr>
            </w:pPr>
            <w:r w:rsidRPr="00D30F1E">
              <w:rPr>
                <w:rFonts w:eastAsiaTheme="minorEastAsia"/>
              </w:rPr>
              <w:t>4.Максимальный процент застройки – 70%.</w:t>
            </w:r>
          </w:p>
          <w:p w:rsidR="00D30F1E" w:rsidRPr="00D30F1E" w:rsidRDefault="00D30F1E" w:rsidP="00D30F1E">
            <w:pPr>
              <w:widowControl w:val="0"/>
              <w:rPr>
                <w:rFonts w:eastAsiaTheme="minorEastAsia"/>
              </w:rPr>
            </w:pPr>
            <w:r w:rsidRPr="00D30F1E">
              <w:rPr>
                <w:rFonts w:eastAsiaTheme="minorEastAsia"/>
              </w:rPr>
              <w:t>Иные параметры:</w:t>
            </w:r>
          </w:p>
          <w:p w:rsidR="00D30F1E" w:rsidRPr="00D30F1E" w:rsidRDefault="00D30F1E" w:rsidP="00D30F1E">
            <w:pPr>
              <w:widowControl w:val="0"/>
              <w:rPr>
                <w:rFonts w:eastAsiaTheme="minorEastAsia"/>
              </w:rPr>
            </w:pPr>
            <w:r w:rsidRPr="00D30F1E">
              <w:rPr>
                <w:rFonts w:eastAsiaTheme="minorEastAsia"/>
              </w:rPr>
              <w:t>Минимальный  процент озеленения -10%</w:t>
            </w:r>
          </w:p>
          <w:p w:rsidR="00D30F1E" w:rsidRPr="00D30F1E" w:rsidRDefault="00D30F1E" w:rsidP="00D30F1E">
            <w:pPr>
              <w:widowControl w:val="0"/>
              <w:rPr>
                <w:rFonts w:eastAsiaTheme="minorEastAsia"/>
                <w:highlight w:val="yellow"/>
              </w:rPr>
            </w:pPr>
            <w:r w:rsidRPr="00D30F1E">
              <w:rPr>
                <w:rFonts w:eastAsiaTheme="minorEastAsia"/>
              </w:rPr>
              <w:t>Отступ от красной линии – не менее 5м.</w:t>
            </w:r>
          </w:p>
        </w:tc>
        <w:tc>
          <w:tcPr>
            <w:tcW w:w="3261" w:type="dxa"/>
            <w:vMerge w:val="restart"/>
            <w:shd w:val="clear" w:color="auto" w:fill="auto"/>
          </w:tcPr>
          <w:p w:rsidR="00D30F1E" w:rsidRPr="00D30F1E" w:rsidRDefault="00D30F1E" w:rsidP="00D30F1E">
            <w:pPr>
              <w:ind w:right="33"/>
              <w:rPr>
                <w:rFonts w:eastAsiaTheme="minorEastAsia"/>
              </w:rPr>
            </w:pPr>
            <w:r w:rsidRPr="00D30F1E">
              <w:rPr>
                <w:rFonts w:eastAsiaTheme="minorEastAsia"/>
              </w:rPr>
              <w:t>Производственные и коммунальные объекты 5 класса опасности.</w:t>
            </w:r>
          </w:p>
          <w:p w:rsidR="00D30F1E" w:rsidRPr="00D30F1E" w:rsidRDefault="00D30F1E" w:rsidP="00D30F1E">
            <w:pPr>
              <w:ind w:right="33"/>
              <w:rPr>
                <w:rFonts w:eastAsiaTheme="minorEastAsia"/>
              </w:rPr>
            </w:pPr>
            <w:r w:rsidRPr="00D30F1E">
              <w:rPr>
                <w:rFonts w:eastAsiaTheme="minorEastAsia"/>
              </w:rPr>
              <w:t>Дополнительные требования к параметрам сооружений и границам земельных участков в соответствии со следующими документами:</w:t>
            </w:r>
          </w:p>
          <w:p w:rsidR="00D30F1E" w:rsidRPr="00D30F1E" w:rsidRDefault="00D30F1E" w:rsidP="00D30F1E">
            <w:pPr>
              <w:ind w:right="33"/>
              <w:rPr>
                <w:rFonts w:eastAsiaTheme="minorEastAsia"/>
              </w:rPr>
            </w:pPr>
            <w:r w:rsidRPr="00D30F1E">
              <w:rPr>
                <w:rFonts w:eastAsiaTheme="minorEastAsia"/>
              </w:rPr>
              <w:t>СП 42.13330.2016; СП 118.13330.2012 и</w:t>
            </w:r>
          </w:p>
          <w:p w:rsidR="00D30F1E" w:rsidRPr="00D30F1E" w:rsidRDefault="00D30F1E" w:rsidP="00D30F1E">
            <w:pPr>
              <w:ind w:right="33"/>
              <w:rPr>
                <w:rFonts w:eastAsiaTheme="minorEastAsia"/>
              </w:rPr>
            </w:pPr>
            <w:r w:rsidRPr="00D30F1E">
              <w:rPr>
                <w:rFonts w:eastAsiaTheme="minorEastAsia"/>
              </w:rPr>
              <w:t>другие действующие нормативные документы и технические регламенты, СП, по утвержденному проекту планировки, проекту межевания территории.</w:t>
            </w:r>
          </w:p>
          <w:p w:rsidR="00D30F1E" w:rsidRPr="00D30F1E" w:rsidRDefault="00D30F1E" w:rsidP="00D30F1E">
            <w:pPr>
              <w:ind w:right="33"/>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p w:rsidR="00D30F1E" w:rsidRPr="00D30F1E" w:rsidRDefault="00D30F1E" w:rsidP="00D30F1E">
            <w:pPr>
              <w:ind w:right="33"/>
              <w:rPr>
                <w:rFonts w:eastAsiaTheme="minorEastAsia"/>
              </w:rPr>
            </w:pPr>
            <w:r w:rsidRPr="00D30F1E">
              <w:rPr>
                <w:rFonts w:eastAsiaTheme="minorEastAsia"/>
              </w:rPr>
              <w:t>При размещении ОКС обязательно соблюдение строительных, санитарно-гигиенических и противопожарных норм, и технических регламентов.</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33"/>
              <w:rPr>
                <w:rFonts w:eastAsiaTheme="minorEastAsia"/>
              </w:rPr>
            </w:pPr>
          </w:p>
        </w:tc>
      </w:tr>
      <w:tr w:rsidR="00D30F1E" w:rsidRPr="00D30F1E" w:rsidTr="00D30F1E">
        <w:trPr>
          <w:trHeight w:val="548"/>
        </w:trPr>
        <w:tc>
          <w:tcPr>
            <w:tcW w:w="2411" w:type="dxa"/>
          </w:tcPr>
          <w:p w:rsidR="00D30F1E" w:rsidRPr="00D30F1E" w:rsidRDefault="00D30F1E" w:rsidP="00D30F1E">
            <w:pPr>
              <w:rPr>
                <w:rFonts w:eastAsiaTheme="minorEastAsia"/>
              </w:rPr>
            </w:pPr>
            <w:r w:rsidRPr="00D30F1E">
              <w:rPr>
                <w:rFonts w:eastAsiaTheme="minorEastAsia"/>
              </w:rPr>
              <w:t>Строительная промышленность 6.6.</w:t>
            </w:r>
          </w:p>
        </w:tc>
        <w:tc>
          <w:tcPr>
            <w:tcW w:w="2977" w:type="dxa"/>
          </w:tcPr>
          <w:p w:rsidR="00D30F1E" w:rsidRPr="00D30F1E" w:rsidRDefault="00D30F1E" w:rsidP="00D30F1E">
            <w:pPr>
              <w:rPr>
                <w:rFonts w:eastAsiaTheme="minorEastAsia"/>
              </w:rPr>
            </w:pPr>
            <w:r w:rsidRPr="00D30F1E">
              <w:rPr>
                <w:rFonts w:eastAsiaTheme="minorEastAsia"/>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Объекты строительной промышленности</w:t>
            </w:r>
          </w:p>
          <w:p w:rsidR="00D30F1E" w:rsidRPr="00D30F1E" w:rsidRDefault="00D30F1E" w:rsidP="00D30F1E">
            <w:pPr>
              <w:rPr>
                <w:rFonts w:eastAsiaTheme="minorEastAsia"/>
              </w:rPr>
            </w:pPr>
          </w:p>
        </w:tc>
        <w:tc>
          <w:tcPr>
            <w:tcW w:w="3969" w:type="dxa"/>
            <w:vMerge/>
            <w:shd w:val="clear" w:color="auto" w:fill="auto"/>
          </w:tcPr>
          <w:p w:rsidR="00D30F1E" w:rsidRPr="00D30F1E" w:rsidRDefault="00D30F1E" w:rsidP="00D30F1E">
            <w:pPr>
              <w:widowControl w:val="0"/>
              <w:rPr>
                <w:rFonts w:eastAsiaTheme="minorHAnsi"/>
                <w:color w:val="000000"/>
                <w:shd w:val="clear" w:color="auto" w:fill="FFFFFF"/>
                <w:lang w:bidi="ru-RU"/>
              </w:rPr>
            </w:pP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548"/>
        </w:trPr>
        <w:tc>
          <w:tcPr>
            <w:tcW w:w="2411" w:type="dxa"/>
          </w:tcPr>
          <w:p w:rsidR="00D30F1E" w:rsidRPr="00D30F1E" w:rsidRDefault="00D30F1E" w:rsidP="00D30F1E">
            <w:pPr>
              <w:rPr>
                <w:rFonts w:eastAsiaTheme="minorEastAsia"/>
              </w:rPr>
            </w:pPr>
            <w:r w:rsidRPr="00D30F1E">
              <w:rPr>
                <w:rFonts w:eastAsiaTheme="minorEastAsia"/>
              </w:rPr>
              <w:t>Склады 6.9.</w:t>
            </w:r>
          </w:p>
        </w:tc>
        <w:tc>
          <w:tcPr>
            <w:tcW w:w="2977" w:type="dxa"/>
          </w:tcPr>
          <w:p w:rsidR="00D30F1E" w:rsidRPr="00D30F1E" w:rsidRDefault="00D30F1E" w:rsidP="00D30F1E">
            <w:pPr>
              <w:rPr>
                <w:rFonts w:eastAsiaTheme="minorEastAsia"/>
              </w:rPr>
            </w:pPr>
            <w:r w:rsidRPr="00D30F1E">
              <w:rPr>
                <w:rFonts w:eastAsiaTheme="minorEastAsia"/>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Коммунальные и складские объекты</w:t>
            </w:r>
          </w:p>
          <w:p w:rsidR="00D30F1E" w:rsidRPr="00D30F1E" w:rsidRDefault="00D30F1E" w:rsidP="00D30F1E">
            <w:pPr>
              <w:rPr>
                <w:rFonts w:eastAsiaTheme="minorEastAsia"/>
              </w:rPr>
            </w:pPr>
          </w:p>
        </w:tc>
        <w:tc>
          <w:tcPr>
            <w:tcW w:w="3969" w:type="dxa"/>
            <w:vMerge/>
            <w:shd w:val="clear" w:color="auto" w:fill="auto"/>
          </w:tcPr>
          <w:p w:rsidR="00D30F1E" w:rsidRPr="00D30F1E" w:rsidRDefault="00D30F1E" w:rsidP="00D30F1E">
            <w:pPr>
              <w:widowControl w:val="0"/>
              <w:rPr>
                <w:rFonts w:eastAsiaTheme="minorHAnsi"/>
                <w:color w:val="000000"/>
                <w:shd w:val="clear" w:color="auto" w:fill="FFFFFF"/>
                <w:lang w:bidi="ru-RU"/>
              </w:rPr>
            </w:pP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548"/>
        </w:trPr>
        <w:tc>
          <w:tcPr>
            <w:tcW w:w="2411" w:type="dxa"/>
          </w:tcPr>
          <w:p w:rsidR="00D30F1E" w:rsidRPr="00D30F1E" w:rsidRDefault="00D30F1E" w:rsidP="00D30F1E">
            <w:pPr>
              <w:rPr>
                <w:rFonts w:eastAsiaTheme="minorEastAsia"/>
              </w:rPr>
            </w:pPr>
            <w:r w:rsidRPr="00D30F1E">
              <w:rPr>
                <w:rFonts w:eastAsiaTheme="minorEastAsia"/>
              </w:rPr>
              <w:t>Складские площадки 6.9.1</w:t>
            </w: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rPr>
                <w:rFonts w:eastAsiaTheme="minorEastAsia"/>
                <w:lang w:eastAsia="en-US"/>
              </w:rPr>
            </w:pPr>
            <w:r w:rsidRPr="00D30F1E">
              <w:rPr>
                <w:rFonts w:eastAsiaTheme="minorHAnsi"/>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2409"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rPr>
                <w:rFonts w:eastAsiaTheme="minorEastAsia"/>
                <w:lang w:eastAsia="en-US"/>
              </w:rPr>
            </w:pPr>
            <w:r w:rsidRPr="00D30F1E">
              <w:rPr>
                <w:rFonts w:eastAsiaTheme="minorEastAsia"/>
                <w:lang w:eastAsia="en-US"/>
              </w:rPr>
              <w:t>Открытые площадки для хранения грузов</w:t>
            </w:r>
          </w:p>
        </w:tc>
        <w:tc>
          <w:tcPr>
            <w:tcW w:w="3969" w:type="dxa"/>
            <w:vMerge/>
            <w:shd w:val="clear" w:color="auto" w:fill="auto"/>
          </w:tcPr>
          <w:p w:rsidR="00D30F1E" w:rsidRPr="00D30F1E" w:rsidRDefault="00D30F1E" w:rsidP="00D30F1E">
            <w:pPr>
              <w:widowControl w:val="0"/>
              <w:rPr>
                <w:rFonts w:eastAsiaTheme="minorHAnsi"/>
                <w:color w:val="000000"/>
                <w:shd w:val="clear" w:color="auto" w:fill="FFFFFF"/>
                <w:lang w:bidi="ru-RU"/>
              </w:rPr>
            </w:pP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814"/>
        </w:trPr>
        <w:tc>
          <w:tcPr>
            <w:tcW w:w="2411" w:type="dxa"/>
          </w:tcPr>
          <w:p w:rsidR="00D30F1E" w:rsidRPr="00D30F1E" w:rsidRDefault="00D30F1E" w:rsidP="00D30F1E">
            <w:pPr>
              <w:tabs>
                <w:tab w:val="left" w:pos="142"/>
              </w:tabs>
              <w:rPr>
                <w:rFonts w:eastAsiaTheme="minorEastAsia"/>
              </w:rPr>
            </w:pPr>
            <w:r w:rsidRPr="00D30F1E">
              <w:rPr>
                <w:rFonts w:eastAsiaTheme="minorEastAsia"/>
              </w:rPr>
              <w:t>Земельные участки (территории) общего пользования 12.0</w:t>
            </w:r>
          </w:p>
        </w:tc>
        <w:tc>
          <w:tcPr>
            <w:tcW w:w="2977" w:type="dxa"/>
          </w:tcPr>
          <w:p w:rsidR="00D30F1E" w:rsidRPr="00D30F1E" w:rsidRDefault="00D30F1E" w:rsidP="00D30F1E">
            <w:pPr>
              <w:tabs>
                <w:tab w:val="left" w:pos="142"/>
              </w:tabs>
              <w:rPr>
                <w:rFonts w:eastAsiaTheme="minorEastAsia"/>
              </w:rPr>
            </w:pPr>
            <w:r w:rsidRPr="00D30F1E">
              <w:rPr>
                <w:rFonts w:eastAsiaTheme="minorEastAsi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09" w:type="dxa"/>
            <w:shd w:val="clear" w:color="auto" w:fill="auto"/>
          </w:tcPr>
          <w:p w:rsidR="00D30F1E" w:rsidRPr="00D30F1E" w:rsidRDefault="00D30F1E" w:rsidP="00D30F1E">
            <w:pPr>
              <w:keepNext/>
              <w:contextualSpacing/>
              <w:jc w:val="both"/>
              <w:rPr>
                <w:rFonts w:eastAsia="Calibri"/>
              </w:rPr>
            </w:pPr>
            <w:r w:rsidRPr="00D30F1E">
              <w:rPr>
                <w:rFonts w:eastAsia="Calibri"/>
              </w:rPr>
              <w:t>Объекты улично-дорожной сети, в т.ч. придорожных стоянок (парковок) транспортных средств.</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Calibri"/>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1. Предельные размеры земельных участков не устанавливаются.</w:t>
            </w:r>
          </w:p>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4. Максимальный процент застройки не устанавливается.</w:t>
            </w:r>
          </w:p>
        </w:tc>
        <w:tc>
          <w:tcPr>
            <w:tcW w:w="3261"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p>
        </w:tc>
      </w:tr>
    </w:tbl>
    <w:p w:rsidR="00D30F1E" w:rsidRPr="00D30F1E" w:rsidRDefault="00D30F1E" w:rsidP="00D30F1E">
      <w:pPr>
        <w:rPr>
          <w:rFonts w:eastAsiaTheme="minorEastAsia"/>
          <w:sz w:val="24"/>
          <w:szCs w:val="24"/>
        </w:rPr>
      </w:pPr>
    </w:p>
    <w:p w:rsidR="00D30F1E" w:rsidRPr="00D30F1E" w:rsidRDefault="00D30F1E" w:rsidP="00D30F1E">
      <w:pPr>
        <w:ind w:firstLine="426"/>
        <w:rPr>
          <w:rFonts w:eastAsiaTheme="minorEastAsia"/>
          <w:sz w:val="24"/>
          <w:szCs w:val="24"/>
        </w:rPr>
      </w:pPr>
      <w:r w:rsidRPr="00D30F1E">
        <w:rPr>
          <w:rFonts w:eastAsiaTheme="minorEastAsia"/>
          <w:sz w:val="24"/>
          <w:szCs w:val="24"/>
        </w:rPr>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vAlign w:val="center"/>
          </w:tcPr>
          <w:p w:rsidR="00D30F1E" w:rsidRPr="00D30F1E" w:rsidRDefault="00D30F1E" w:rsidP="00D30F1E">
            <w:pPr>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ПАРАМЕТРЫ РАЗРЕШЕННОГО ИСПОЛЬЗОВАНИЯ</w:t>
            </w:r>
          </w:p>
        </w:tc>
        <w:tc>
          <w:tcPr>
            <w:tcW w:w="3261"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 xml:space="preserve">ОСОБЫЕ УСЛОВИЯ </w:t>
            </w:r>
          </w:p>
          <w:p w:rsidR="00D30F1E" w:rsidRPr="00D30F1E" w:rsidRDefault="00D30F1E" w:rsidP="00D30F1E">
            <w:pPr>
              <w:jc w:val="center"/>
              <w:rPr>
                <w:rFonts w:eastAsiaTheme="minorEastAsia"/>
              </w:rPr>
            </w:pPr>
            <w:r w:rsidRPr="00D30F1E">
              <w:rPr>
                <w:rFonts w:eastAsiaTheme="minorEastAsia"/>
              </w:rPr>
              <w:t xml:space="preserve">РЕАЛИЗАЦИИ </w:t>
            </w:r>
          </w:p>
          <w:p w:rsidR="00D30F1E" w:rsidRPr="00D30F1E" w:rsidRDefault="00D30F1E" w:rsidP="00D30F1E">
            <w:pPr>
              <w:jc w:val="center"/>
              <w:rPr>
                <w:rFonts w:eastAsiaTheme="minorEastAsia"/>
              </w:rPr>
            </w:pPr>
            <w:r w:rsidRPr="00D30F1E">
              <w:rPr>
                <w:rFonts w:eastAsiaTheme="minorEastAsia"/>
              </w:rPr>
              <w:t>РЕГЛАМЕНТА</w:t>
            </w: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ВИДЫ</w:t>
            </w:r>
          </w:p>
          <w:p w:rsidR="00D30F1E" w:rsidRPr="00D30F1E" w:rsidRDefault="00D30F1E" w:rsidP="00D30F1E">
            <w:pPr>
              <w:jc w:val="center"/>
              <w:rPr>
                <w:rFonts w:eastAsiaTheme="minorEastAsia"/>
              </w:rPr>
            </w:pPr>
            <w:r w:rsidRPr="00D30F1E">
              <w:rPr>
                <w:rFonts w:eastAsiaTheme="minorEastAsia"/>
              </w:rPr>
              <w:t>ИСПОЛЬЗОВАНИЯ</w:t>
            </w:r>
          </w:p>
          <w:p w:rsidR="00D30F1E" w:rsidRPr="00D30F1E" w:rsidRDefault="00D30F1E" w:rsidP="00D30F1E">
            <w:pPr>
              <w:jc w:val="center"/>
              <w:rPr>
                <w:rFonts w:eastAsiaTheme="minorEastAsia"/>
              </w:rPr>
            </w:pPr>
            <w:r w:rsidRPr="00D30F1E">
              <w:rPr>
                <w:rFonts w:eastAsiaTheme="minorEastAsia"/>
              </w:rPr>
              <w:t>ЗЕМЕЛЬНОГО УЧАСТКА</w:t>
            </w:r>
          </w:p>
        </w:tc>
        <w:tc>
          <w:tcPr>
            <w:tcW w:w="2977" w:type="dxa"/>
            <w:vAlign w:val="center"/>
          </w:tcPr>
          <w:p w:rsidR="00D30F1E" w:rsidRPr="00D30F1E" w:rsidRDefault="00D30F1E" w:rsidP="00D30F1E">
            <w:pPr>
              <w:ind w:left="-108" w:right="-108"/>
              <w:jc w:val="center"/>
              <w:rPr>
                <w:rFonts w:eastAsiaTheme="minorEastAsia"/>
              </w:rPr>
            </w:pPr>
            <w:r w:rsidRPr="00D30F1E">
              <w:rPr>
                <w:rFonts w:eastAsiaTheme="minorEastAsia"/>
              </w:rPr>
              <w:t xml:space="preserve">ОПИСАНИЕ ВИДА </w:t>
            </w:r>
          </w:p>
          <w:p w:rsidR="00D30F1E" w:rsidRPr="00D30F1E" w:rsidRDefault="00D30F1E" w:rsidP="00D30F1E">
            <w:pPr>
              <w:ind w:left="-108" w:right="-108"/>
              <w:jc w:val="center"/>
              <w:rPr>
                <w:rFonts w:eastAsiaTheme="minorEastAsia"/>
              </w:rPr>
            </w:pPr>
            <w:r w:rsidRPr="00D30F1E">
              <w:rPr>
                <w:rFonts w:eastAsiaTheme="minorEastAsia"/>
              </w:rPr>
              <w:t>РАЗРЕШЕННОГО</w:t>
            </w:r>
          </w:p>
          <w:p w:rsidR="00D30F1E" w:rsidRPr="00D30F1E" w:rsidRDefault="00D30F1E" w:rsidP="00D30F1E">
            <w:pPr>
              <w:ind w:left="-108" w:right="-108"/>
              <w:jc w:val="center"/>
              <w:rPr>
                <w:rFonts w:eastAsiaTheme="minorEastAsia"/>
              </w:rPr>
            </w:pPr>
            <w:r w:rsidRPr="00D30F1E">
              <w:rPr>
                <w:rFonts w:eastAsiaTheme="minorEastAsia"/>
              </w:rPr>
              <w:t>ИСПОЛЬЗОВАНИЯ</w:t>
            </w:r>
          </w:p>
          <w:p w:rsidR="00D30F1E" w:rsidRPr="00D30F1E" w:rsidRDefault="00D30F1E" w:rsidP="00D30F1E">
            <w:pPr>
              <w:ind w:left="-108" w:right="-108"/>
              <w:jc w:val="center"/>
              <w:rPr>
                <w:rFonts w:eastAsiaTheme="minorEastAsia"/>
              </w:rPr>
            </w:pPr>
            <w:r w:rsidRPr="00D30F1E">
              <w:rPr>
                <w:rFonts w:eastAsiaTheme="minorEastAsia"/>
              </w:rPr>
              <w:t>ЗЕМЕЛЬНОГО УЧАСТКА</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ОБЪЕКТЫ</w:t>
            </w:r>
          </w:p>
          <w:p w:rsidR="00D30F1E" w:rsidRPr="00D30F1E" w:rsidRDefault="00D30F1E" w:rsidP="00D30F1E">
            <w:pPr>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jc w:val="center"/>
              <w:rPr>
                <w:rFonts w:eastAsiaTheme="minorEastAsia"/>
              </w:rPr>
            </w:pPr>
          </w:p>
        </w:tc>
        <w:tc>
          <w:tcPr>
            <w:tcW w:w="3261" w:type="dxa"/>
            <w:vMerge/>
            <w:shd w:val="clear" w:color="auto" w:fill="auto"/>
            <w:vAlign w:val="center"/>
          </w:tcPr>
          <w:p w:rsidR="00D30F1E" w:rsidRPr="00D30F1E" w:rsidRDefault="00D30F1E" w:rsidP="00D30F1E">
            <w:pPr>
              <w:jc w:val="center"/>
              <w:rPr>
                <w:rFonts w:eastAsiaTheme="minorEastAsia"/>
              </w:rPr>
            </w:pP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1</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2</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4</w:t>
            </w:r>
          </w:p>
        </w:tc>
        <w:tc>
          <w:tcPr>
            <w:tcW w:w="3261"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977"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3969" w:type="dxa"/>
            <w:vMerge w:val="restart"/>
            <w:shd w:val="clear" w:color="auto" w:fill="auto"/>
          </w:tcPr>
          <w:p w:rsidR="00D30F1E" w:rsidRPr="00D30F1E" w:rsidRDefault="00D30F1E" w:rsidP="00D30F1E">
            <w:pPr>
              <w:ind w:right="-172"/>
              <w:rPr>
                <w:rFonts w:eastAsiaTheme="minorEastAsia"/>
              </w:rPr>
            </w:pPr>
            <w:r w:rsidRPr="00D30F1E">
              <w:rPr>
                <w:rFonts w:eastAsiaTheme="minorEastAsia"/>
              </w:rPr>
              <w:t xml:space="preserve">1.Минимальный размер земельного участка – 20 кв.м. </w:t>
            </w:r>
          </w:p>
          <w:p w:rsidR="00D30F1E" w:rsidRPr="00D30F1E" w:rsidRDefault="00D30F1E" w:rsidP="00D30F1E">
            <w:pPr>
              <w:ind w:right="-172"/>
              <w:rPr>
                <w:rFonts w:eastAsiaTheme="minorEastAsia"/>
              </w:rPr>
            </w:pPr>
            <w:r w:rsidRPr="00D30F1E">
              <w:rPr>
                <w:rFonts w:eastAsiaTheme="minorEastAsia"/>
              </w:rPr>
              <w:t>Максимальный размер земельного участка – 500 кв.м.</w:t>
            </w:r>
          </w:p>
          <w:p w:rsidR="00D30F1E" w:rsidRPr="00D30F1E" w:rsidRDefault="00D30F1E" w:rsidP="00D30F1E">
            <w:pPr>
              <w:ind w:right="-172"/>
              <w:rPr>
                <w:rFonts w:eastAsiaTheme="minorEastAsia"/>
              </w:rPr>
            </w:pPr>
            <w:r w:rsidRPr="00D30F1E">
              <w:rPr>
                <w:rFonts w:eastAsiaTheme="minorEastAsia"/>
              </w:rPr>
              <w:t>2. Минимальный отступ от границы земельного участка не устанавливается.</w:t>
            </w:r>
          </w:p>
          <w:p w:rsidR="00D30F1E" w:rsidRPr="00D30F1E" w:rsidRDefault="00D30F1E" w:rsidP="00D30F1E">
            <w:pPr>
              <w:widowControl w:val="0"/>
              <w:autoSpaceDE w:val="0"/>
              <w:autoSpaceDN w:val="0"/>
              <w:adjustRightInd w:val="0"/>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widowControl w:val="0"/>
              <w:autoSpaceDE w:val="0"/>
              <w:autoSpaceDN w:val="0"/>
              <w:adjustRightInd w:val="0"/>
              <w:rPr>
                <w:rFonts w:eastAsiaTheme="minorEastAsia"/>
              </w:rPr>
            </w:pPr>
            <w:r w:rsidRPr="00D30F1E">
              <w:rPr>
                <w:rFonts w:eastAsiaTheme="minorEastAsia"/>
              </w:rPr>
              <w:t>4. Максимальный процент застройки не устанавливается</w:t>
            </w:r>
          </w:p>
        </w:tc>
        <w:tc>
          <w:tcPr>
            <w:tcW w:w="3261" w:type="dxa"/>
            <w:shd w:val="clear" w:color="auto" w:fill="auto"/>
          </w:tcPr>
          <w:p w:rsidR="00D30F1E" w:rsidRPr="00D30F1E" w:rsidRDefault="00D30F1E" w:rsidP="00D30F1E">
            <w:pPr>
              <w:ind w:right="-172"/>
              <w:rPr>
                <w:rFonts w:eastAsiaTheme="minorEastAsia"/>
              </w:rPr>
            </w:pPr>
            <w:r w:rsidRPr="00D30F1E">
              <w:rPr>
                <w:rFonts w:eastAsiaTheme="minorEastAsia"/>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Служебные гаражи 4.9.</w:t>
            </w:r>
          </w:p>
          <w:p w:rsidR="00D30F1E" w:rsidRPr="00D30F1E" w:rsidRDefault="00D30F1E" w:rsidP="00D30F1E">
            <w:pPr>
              <w:autoSpaceDE w:val="0"/>
              <w:autoSpaceDN w:val="0"/>
              <w:adjustRightInd w:val="0"/>
              <w:jc w:val="both"/>
              <w:rPr>
                <w:rFonts w:eastAsiaTheme="minorEastAsia"/>
                <w:bCs/>
              </w:rPr>
            </w:pPr>
          </w:p>
        </w:tc>
        <w:tc>
          <w:tcPr>
            <w:tcW w:w="2977" w:type="dxa"/>
          </w:tcPr>
          <w:p w:rsidR="00D30F1E" w:rsidRPr="00D30F1E" w:rsidRDefault="00D30F1E" w:rsidP="00D30F1E">
            <w:pPr>
              <w:jc w:val="both"/>
              <w:rPr>
                <w:rFonts w:ascii="Verdana" w:eastAsiaTheme="minorEastAsia" w:hAnsi="Verdana"/>
              </w:rPr>
            </w:pPr>
            <w:r w:rsidRPr="00D30F1E">
              <w:rPr>
                <w:rFonts w:eastAsiaTheme="minorEastAsi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Постоянные или временные гаражи с несколькими стояночными местами.</w:t>
            </w:r>
          </w:p>
          <w:p w:rsidR="00D30F1E" w:rsidRPr="00D30F1E" w:rsidRDefault="00D30F1E" w:rsidP="00D30F1E">
            <w:pPr>
              <w:rPr>
                <w:rFonts w:eastAsiaTheme="minorEastAsia"/>
              </w:rPr>
            </w:pPr>
            <w:r w:rsidRPr="00D30F1E">
              <w:rPr>
                <w:rFonts w:eastAsiaTheme="minorEastAsia"/>
              </w:rPr>
              <w:t>Стоянки, (парковки), в том числе многоярусные</w:t>
            </w:r>
          </w:p>
        </w:tc>
        <w:tc>
          <w:tcPr>
            <w:tcW w:w="3969" w:type="dxa"/>
            <w:vMerge/>
            <w:shd w:val="clear" w:color="auto" w:fill="auto"/>
          </w:tcPr>
          <w:p w:rsidR="00D30F1E" w:rsidRPr="00D30F1E" w:rsidRDefault="00D30F1E" w:rsidP="00D30F1E">
            <w:pPr>
              <w:widowControl w:val="0"/>
              <w:autoSpaceDE w:val="0"/>
              <w:autoSpaceDN w:val="0"/>
              <w:adjustRightInd w:val="0"/>
              <w:rPr>
                <w:rFonts w:eastAsiaTheme="minorEastAsia"/>
              </w:rPr>
            </w:pPr>
          </w:p>
        </w:tc>
        <w:tc>
          <w:tcPr>
            <w:tcW w:w="3261" w:type="dxa"/>
            <w:shd w:val="clear" w:color="auto" w:fill="auto"/>
          </w:tcPr>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p w:rsidR="00D30F1E" w:rsidRPr="00D30F1E" w:rsidRDefault="00D30F1E" w:rsidP="00D30F1E">
            <w:pPr>
              <w:ind w:right="-172"/>
              <w:jc w:val="center"/>
              <w:rPr>
                <w:rFonts w:eastAsiaTheme="minorEastAsia"/>
              </w:rPr>
            </w:pPr>
          </w:p>
        </w:tc>
      </w:tr>
    </w:tbl>
    <w:p w:rsidR="00D30F1E" w:rsidRPr="00D30F1E" w:rsidRDefault="00D30F1E" w:rsidP="00D30F1E">
      <w:pPr>
        <w:ind w:right="-1"/>
        <w:jc w:val="center"/>
        <w:rPr>
          <w:rFonts w:eastAsiaTheme="minorEastAsia"/>
          <w:b/>
          <w:sz w:val="24"/>
          <w:szCs w:val="24"/>
        </w:rPr>
      </w:pPr>
    </w:p>
    <w:p w:rsidR="00D30F1E" w:rsidRPr="00D30F1E" w:rsidRDefault="00D30F1E" w:rsidP="00D30F1E">
      <w:pPr>
        <w:ind w:firstLine="426"/>
        <w:rPr>
          <w:rFonts w:eastAsiaTheme="minorEastAsia"/>
          <w:sz w:val="24"/>
          <w:szCs w:val="24"/>
        </w:rPr>
      </w:pPr>
      <w:r w:rsidRPr="00D30F1E">
        <w:rPr>
          <w:rFonts w:eastAsiaTheme="minorEastAsia"/>
          <w:sz w:val="24"/>
          <w:szCs w:val="24"/>
        </w:rPr>
        <w:t xml:space="preserve">3. УСЛОВНО РАЗРЕШЁННЫЕ ВИДЫ И ПАРАМЕТРЫ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3261"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409" w:type="dxa"/>
            <w:shd w:val="clear" w:color="auto" w:fill="auto"/>
          </w:tcPr>
          <w:p w:rsidR="00D30F1E" w:rsidRPr="00D30F1E" w:rsidRDefault="00D30F1E" w:rsidP="00D30F1E">
            <w:pPr>
              <w:suppressAutoHyphens/>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suppressAutoHyphens/>
              <w:autoSpaceDE w:val="0"/>
              <w:autoSpaceDN w:val="0"/>
              <w:adjustRightInd w:val="0"/>
              <w:jc w:val="center"/>
              <w:rPr>
                <w:rFonts w:eastAsiaTheme="minorEastAsia"/>
              </w:rPr>
            </w:pPr>
            <w:r w:rsidRPr="00D30F1E">
              <w:rPr>
                <w:rFonts w:eastAsiaTheme="minorEastAsia"/>
              </w:rPr>
              <w:t>КАПИТАЛЬНОГО СТРОИТЕЛЬСТВА И ИНЫЕ ВИДЫ ОБЪЕКТОВ</w:t>
            </w:r>
          </w:p>
        </w:tc>
        <w:tc>
          <w:tcPr>
            <w:tcW w:w="3969" w:type="dxa"/>
            <w:vMerge/>
            <w:shd w:val="clear" w:color="auto" w:fill="auto"/>
          </w:tcPr>
          <w:p w:rsidR="00D30F1E" w:rsidRPr="00D30F1E" w:rsidRDefault="00D30F1E" w:rsidP="00D30F1E">
            <w:pPr>
              <w:autoSpaceDE w:val="0"/>
              <w:autoSpaceDN w:val="0"/>
              <w:adjustRightInd w:val="0"/>
              <w:jc w:val="center"/>
              <w:rPr>
                <w:rFonts w:eastAsiaTheme="minorEastAsia"/>
              </w:rPr>
            </w:pPr>
          </w:p>
        </w:tc>
        <w:tc>
          <w:tcPr>
            <w:tcW w:w="3261" w:type="dxa"/>
            <w:vMerge/>
            <w:shd w:val="clear" w:color="auto" w:fill="auto"/>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409"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3969"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3261"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rPr>
          <w:trHeight w:val="1610"/>
        </w:trPr>
        <w:tc>
          <w:tcPr>
            <w:tcW w:w="2411" w:type="dxa"/>
          </w:tcPr>
          <w:p w:rsidR="00D30F1E" w:rsidRPr="00D30F1E" w:rsidRDefault="00D30F1E" w:rsidP="00D30F1E">
            <w:pPr>
              <w:autoSpaceDE w:val="0"/>
              <w:autoSpaceDN w:val="0"/>
              <w:adjustRightInd w:val="0"/>
              <w:ind w:right="33"/>
              <w:rPr>
                <w:rFonts w:eastAsiaTheme="minorEastAsia"/>
                <w:lang w:eastAsia="en-US"/>
              </w:rPr>
            </w:pPr>
            <w:r w:rsidRPr="00D30F1E">
              <w:rPr>
                <w:rFonts w:eastAsiaTheme="minorEastAsia"/>
                <w:lang w:eastAsia="en-US"/>
              </w:rPr>
              <w:t>Гостиничное обслуживание</w:t>
            </w:r>
          </w:p>
          <w:p w:rsidR="00D30F1E" w:rsidRPr="00D30F1E" w:rsidRDefault="00D30F1E" w:rsidP="00D30F1E">
            <w:pPr>
              <w:ind w:right="33"/>
              <w:rPr>
                <w:rFonts w:eastAsiaTheme="minorEastAsia"/>
              </w:rPr>
            </w:pPr>
            <w:r w:rsidRPr="00D30F1E">
              <w:rPr>
                <w:rFonts w:eastAsiaTheme="minorEastAsia"/>
              </w:rPr>
              <w:t>4.7.</w:t>
            </w:r>
          </w:p>
        </w:tc>
        <w:tc>
          <w:tcPr>
            <w:tcW w:w="2977" w:type="dxa"/>
          </w:tcPr>
          <w:p w:rsidR="00D30F1E" w:rsidRPr="00D30F1E" w:rsidRDefault="00D30F1E" w:rsidP="00D30F1E">
            <w:pPr>
              <w:autoSpaceDE w:val="0"/>
              <w:autoSpaceDN w:val="0"/>
              <w:adjustRightInd w:val="0"/>
              <w:ind w:right="33"/>
              <w:rPr>
                <w:rFonts w:eastAsiaTheme="minorEastAsia"/>
              </w:rPr>
            </w:pPr>
            <w:r w:rsidRPr="00D30F1E">
              <w:rPr>
                <w:rFonts w:eastAsiaTheme="minorEastAsia"/>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shd w:val="clear" w:color="auto" w:fill="auto"/>
          </w:tcPr>
          <w:p w:rsidR="00D30F1E" w:rsidRPr="00D30F1E" w:rsidRDefault="00D30F1E" w:rsidP="00D30F1E">
            <w:pPr>
              <w:ind w:right="33"/>
              <w:rPr>
                <w:rFonts w:eastAsiaTheme="minorEastAsia"/>
              </w:rPr>
            </w:pPr>
            <w:r w:rsidRPr="00D30F1E">
              <w:rPr>
                <w:rFonts w:eastAsiaTheme="minorEastAsia"/>
              </w:rPr>
              <w:t>Гостиницы, объекты временного проживания</w:t>
            </w:r>
          </w:p>
        </w:tc>
        <w:tc>
          <w:tcPr>
            <w:tcW w:w="3969" w:type="dxa"/>
            <w:vMerge w:val="restart"/>
            <w:shd w:val="clear" w:color="auto" w:fill="auto"/>
          </w:tcPr>
          <w:p w:rsidR="00D30F1E" w:rsidRPr="00D30F1E" w:rsidRDefault="00D30F1E" w:rsidP="00D30F1E">
            <w:pPr>
              <w:ind w:right="-172"/>
              <w:rPr>
                <w:rFonts w:eastAsiaTheme="minorEastAsia"/>
              </w:rPr>
            </w:pPr>
            <w:r w:rsidRPr="00D30F1E">
              <w:rPr>
                <w:rFonts w:eastAsiaTheme="minorEastAsia"/>
              </w:rPr>
              <w:t xml:space="preserve">1.Минимальный размер земельного участка – 300 кв.м. </w:t>
            </w:r>
          </w:p>
          <w:p w:rsidR="00D30F1E" w:rsidRPr="00D30F1E" w:rsidRDefault="00D30F1E" w:rsidP="00D30F1E">
            <w:pPr>
              <w:ind w:right="-172"/>
              <w:rPr>
                <w:rFonts w:eastAsiaTheme="minorEastAsia"/>
              </w:rPr>
            </w:pPr>
            <w:r w:rsidRPr="00D30F1E">
              <w:rPr>
                <w:rFonts w:eastAsiaTheme="minorEastAsia"/>
              </w:rPr>
              <w:t>Максимальный размер земельного участка – 2000 кв.м.</w:t>
            </w:r>
          </w:p>
          <w:p w:rsidR="00D30F1E" w:rsidRPr="00D30F1E" w:rsidRDefault="00D30F1E" w:rsidP="00D30F1E">
            <w:pPr>
              <w:ind w:right="-172"/>
              <w:rPr>
                <w:rFonts w:eastAsiaTheme="minorEastAsia"/>
                <w:sz w:val="22"/>
                <w:szCs w:val="22"/>
              </w:rPr>
            </w:pPr>
            <w:r w:rsidRPr="00D30F1E">
              <w:rPr>
                <w:rFonts w:eastAsiaTheme="minorEastAsia"/>
              </w:rPr>
              <w:t>2. Минимальный отступ от границы земельного участка   -3м.</w:t>
            </w:r>
          </w:p>
          <w:p w:rsidR="00D30F1E" w:rsidRPr="00D30F1E" w:rsidRDefault="00D30F1E" w:rsidP="00D30F1E">
            <w:pPr>
              <w:ind w:right="-172"/>
              <w:rPr>
                <w:rFonts w:eastAsiaTheme="minorEastAsia"/>
              </w:rPr>
            </w:pPr>
            <w:r w:rsidRPr="00D30F1E">
              <w:rPr>
                <w:rFonts w:eastAsiaTheme="minorEastAsia"/>
              </w:rPr>
              <w:t>3. Максимальное количество этажей – 3.</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4. Максимальный процент застройки – 70</w:t>
            </w:r>
          </w:p>
        </w:tc>
        <w:tc>
          <w:tcPr>
            <w:tcW w:w="3261" w:type="dxa"/>
            <w:vMerge w:val="restart"/>
            <w:shd w:val="clear" w:color="auto" w:fill="auto"/>
          </w:tcPr>
          <w:p w:rsidR="00D30F1E" w:rsidRPr="00D30F1E" w:rsidRDefault="00D30F1E" w:rsidP="00D30F1E">
            <w:pPr>
              <w:ind w:right="33"/>
              <w:rPr>
                <w:rFonts w:eastAsiaTheme="minorEastAsia"/>
              </w:rPr>
            </w:pPr>
            <w:r w:rsidRPr="00D30F1E">
              <w:rPr>
                <w:rFonts w:eastAsiaTheme="minorEastAsia"/>
              </w:rPr>
              <w:t>Дополнительные требования к параметрам сооружений и границам земельных участков в соответствии со следующими документами:</w:t>
            </w:r>
          </w:p>
          <w:p w:rsidR="00D30F1E" w:rsidRPr="00D30F1E" w:rsidRDefault="00D30F1E" w:rsidP="00D30F1E">
            <w:pPr>
              <w:ind w:right="33"/>
              <w:rPr>
                <w:rFonts w:eastAsiaTheme="minorEastAsia"/>
              </w:rPr>
            </w:pPr>
            <w:r w:rsidRPr="00D30F1E">
              <w:rPr>
                <w:rFonts w:eastAsiaTheme="minorEastAsia"/>
              </w:rPr>
              <w:t>СП 42.13330.2016; СП 118.13330.2012 и</w:t>
            </w:r>
          </w:p>
          <w:p w:rsidR="00D30F1E" w:rsidRPr="00D30F1E" w:rsidRDefault="00D30F1E" w:rsidP="00D30F1E">
            <w:pPr>
              <w:ind w:right="33"/>
              <w:rPr>
                <w:rFonts w:eastAsiaTheme="minorEastAsia"/>
              </w:rPr>
            </w:pPr>
            <w:r w:rsidRPr="00D30F1E">
              <w:rPr>
                <w:rFonts w:eastAsiaTheme="minorEastAsia"/>
              </w:rPr>
              <w:t>другие действующие нормативные документы и технические регламенты, СП, по утвержденному проекту планировки, проекту межевания территории.</w:t>
            </w:r>
          </w:p>
          <w:p w:rsidR="00D30F1E" w:rsidRPr="00D30F1E" w:rsidRDefault="00D30F1E" w:rsidP="00D30F1E">
            <w:pPr>
              <w:ind w:right="33"/>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При размещении ОКС обязательно соблюдение строительных, санитарно-гигиенических и противопожарных норм, и технических регламентов.</w:t>
            </w:r>
          </w:p>
          <w:p w:rsidR="00D30F1E" w:rsidRPr="00D30F1E" w:rsidRDefault="00D30F1E" w:rsidP="00D30F1E">
            <w:pPr>
              <w:ind w:right="33"/>
              <w:rPr>
                <w:rFonts w:eastAsiaTheme="minorEastAsia"/>
              </w:rPr>
            </w:pPr>
          </w:p>
          <w:p w:rsidR="00D30F1E" w:rsidRPr="00D30F1E" w:rsidRDefault="00D30F1E" w:rsidP="00D30F1E">
            <w:pPr>
              <w:ind w:right="33"/>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rPr>
                <w:rFonts w:eastAsiaTheme="minorEastAsia"/>
              </w:rPr>
            </w:pPr>
          </w:p>
        </w:tc>
      </w:tr>
      <w:tr w:rsidR="00D30F1E" w:rsidRPr="00D30F1E" w:rsidTr="00D30F1E">
        <w:trPr>
          <w:trHeight w:val="1610"/>
        </w:trPr>
        <w:tc>
          <w:tcPr>
            <w:tcW w:w="2411"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rPr>
                <w:rFonts w:eastAsiaTheme="minorEastAsia"/>
              </w:rPr>
            </w:pPr>
            <w:r w:rsidRPr="00D30F1E">
              <w:rPr>
                <w:rFonts w:eastAsiaTheme="minorEastAsia"/>
              </w:rPr>
              <w:t>Объекты дорожного сервиса 4.9.1.</w:t>
            </w: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widowControl w:val="0"/>
              <w:autoSpaceDE w:val="0"/>
              <w:autoSpaceDN w:val="0"/>
              <w:adjustRightInd w:val="0"/>
              <w:jc w:val="both"/>
              <w:rPr>
                <w:rFonts w:eastAsiaTheme="minorEastAsia"/>
              </w:rPr>
            </w:pPr>
            <w:r w:rsidRPr="00D30F1E">
              <w:rPr>
                <w:rFonts w:eastAsiaTheme="minorEastAsi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409"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widowControl w:val="0"/>
              <w:rPr>
                <w:rFonts w:eastAsiaTheme="minorEastAsia"/>
              </w:rPr>
            </w:pPr>
            <w:r w:rsidRPr="00D30F1E">
              <w:rPr>
                <w:rFonts w:eastAsiaTheme="minorEastAsia"/>
                <w:lang w:bidi="ru-RU"/>
              </w:rPr>
              <w:t>Автозаправочные станции; автомобильные мойки и прачечные для автомобильных принадлежностей; мастерские по ремонту и обслуживанию автотранспортных средств</w:t>
            </w:r>
          </w:p>
        </w:tc>
        <w:tc>
          <w:tcPr>
            <w:tcW w:w="3969" w:type="dxa"/>
            <w:vMerge/>
            <w:shd w:val="clear" w:color="auto" w:fill="auto"/>
          </w:tcPr>
          <w:p w:rsidR="00D30F1E" w:rsidRPr="00D30F1E" w:rsidRDefault="00D30F1E" w:rsidP="00D30F1E">
            <w:pPr>
              <w:ind w:right="-172"/>
              <w:rPr>
                <w:rFonts w:eastAsiaTheme="minorEastAsia"/>
              </w:rPr>
            </w:pP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1610"/>
        </w:trPr>
        <w:tc>
          <w:tcPr>
            <w:tcW w:w="2411" w:type="dxa"/>
          </w:tcPr>
          <w:p w:rsidR="00D30F1E" w:rsidRPr="00D30F1E" w:rsidRDefault="00D30F1E" w:rsidP="00D30F1E">
            <w:pPr>
              <w:tabs>
                <w:tab w:val="left" w:pos="142"/>
              </w:tabs>
              <w:rPr>
                <w:rFonts w:eastAsiaTheme="minorEastAsia"/>
              </w:rPr>
            </w:pPr>
            <w:r w:rsidRPr="00D30F1E">
              <w:rPr>
                <w:rFonts w:eastAsiaTheme="minorEastAsia"/>
              </w:rPr>
              <w:t>Хранение автотранспорта 2.7.1</w:t>
            </w:r>
          </w:p>
          <w:p w:rsidR="00D30F1E" w:rsidRPr="00D30F1E" w:rsidRDefault="00D30F1E" w:rsidP="00D30F1E">
            <w:pPr>
              <w:tabs>
                <w:tab w:val="left" w:pos="142"/>
              </w:tabs>
              <w:rPr>
                <w:rFonts w:eastAsiaTheme="minorEastAsia"/>
              </w:rPr>
            </w:pPr>
          </w:p>
          <w:p w:rsidR="00D30F1E" w:rsidRPr="00D30F1E" w:rsidRDefault="00D30F1E" w:rsidP="00D30F1E">
            <w:pPr>
              <w:tabs>
                <w:tab w:val="left" w:pos="142"/>
              </w:tabs>
              <w:rPr>
                <w:rFonts w:eastAsiaTheme="minorEastAsia"/>
              </w:rPr>
            </w:pPr>
          </w:p>
        </w:tc>
        <w:tc>
          <w:tcPr>
            <w:tcW w:w="2977" w:type="dxa"/>
          </w:tcPr>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2409" w:type="dxa"/>
            <w:shd w:val="clear" w:color="auto" w:fill="auto"/>
          </w:tcPr>
          <w:p w:rsidR="00D30F1E" w:rsidRPr="00D30F1E" w:rsidRDefault="00D30F1E" w:rsidP="00D30F1E">
            <w:pPr>
              <w:tabs>
                <w:tab w:val="left" w:pos="142"/>
              </w:tabs>
              <w:rPr>
                <w:rFonts w:eastAsiaTheme="minorEastAsia"/>
                <w:bCs/>
              </w:rPr>
            </w:pPr>
            <w:r w:rsidRPr="00D30F1E">
              <w:rPr>
                <w:rFonts w:eastAsiaTheme="minorEastAsia"/>
                <w:bCs/>
              </w:rPr>
              <w:t>Гаражи</w:t>
            </w:r>
          </w:p>
        </w:tc>
        <w:tc>
          <w:tcPr>
            <w:tcW w:w="3969" w:type="dxa"/>
            <w:vMerge w:val="restart"/>
            <w:shd w:val="clear" w:color="auto" w:fill="auto"/>
          </w:tcPr>
          <w:p w:rsidR="00D30F1E" w:rsidRPr="00D30F1E" w:rsidRDefault="00D30F1E" w:rsidP="00D30F1E">
            <w:pPr>
              <w:ind w:right="-172"/>
              <w:rPr>
                <w:rFonts w:eastAsiaTheme="minorEastAsia"/>
              </w:rPr>
            </w:pPr>
            <w:r w:rsidRPr="00D30F1E">
              <w:rPr>
                <w:rFonts w:eastAsiaTheme="minorEastAsia"/>
              </w:rPr>
              <w:t>1.Минимальный размер земельного участка – - 15 кв.м.</w:t>
            </w:r>
          </w:p>
          <w:p w:rsidR="00D30F1E" w:rsidRPr="00D30F1E" w:rsidRDefault="00D30F1E" w:rsidP="00D30F1E">
            <w:pPr>
              <w:ind w:right="-172"/>
              <w:rPr>
                <w:rFonts w:eastAsiaTheme="minorEastAsia"/>
                <w:sz w:val="22"/>
                <w:szCs w:val="22"/>
              </w:rPr>
            </w:pPr>
            <w:r w:rsidRPr="00D30F1E">
              <w:rPr>
                <w:rFonts w:eastAsiaTheme="minorEastAsia"/>
              </w:rPr>
              <w:t xml:space="preserve">2. Минимальный отступ от границы земельного участка  не устанавливается </w:t>
            </w:r>
          </w:p>
          <w:p w:rsidR="00D30F1E" w:rsidRPr="00D30F1E" w:rsidRDefault="00D30F1E" w:rsidP="00D30F1E">
            <w:pPr>
              <w:ind w:right="-172"/>
              <w:rPr>
                <w:rFonts w:eastAsiaTheme="minorEastAsia"/>
              </w:rPr>
            </w:pPr>
            <w:r w:rsidRPr="00D30F1E">
              <w:rPr>
                <w:rFonts w:eastAsiaTheme="minorEastAsia"/>
              </w:rPr>
              <w:t>3. Максимальная высота зданий, строений, сооружений</w:t>
            </w:r>
          </w:p>
          <w:p w:rsidR="00D30F1E" w:rsidRPr="00D30F1E" w:rsidRDefault="00D30F1E" w:rsidP="00D30F1E">
            <w:pPr>
              <w:ind w:right="-172"/>
              <w:rPr>
                <w:rFonts w:eastAsiaTheme="minorEastAsia"/>
              </w:rPr>
            </w:pPr>
            <w:r w:rsidRPr="00D30F1E">
              <w:rPr>
                <w:rFonts w:eastAsiaTheme="minorEastAsia"/>
              </w:rPr>
              <w:t>4. Максимальный процент застройки – 70.</w:t>
            </w:r>
          </w:p>
          <w:p w:rsidR="00D30F1E" w:rsidRPr="00D30F1E" w:rsidRDefault="00D30F1E" w:rsidP="00D30F1E">
            <w:pPr>
              <w:ind w:right="-172"/>
              <w:rPr>
                <w:rFonts w:eastAsiaTheme="minorEastAsia"/>
              </w:rPr>
            </w:pPr>
            <w:r w:rsidRPr="00D30F1E">
              <w:rPr>
                <w:rFonts w:eastAsiaTheme="minorEastAsia"/>
              </w:rPr>
              <w:t>Иные параметры:</w:t>
            </w:r>
          </w:p>
          <w:p w:rsidR="00D30F1E" w:rsidRPr="00D30F1E" w:rsidRDefault="00D30F1E" w:rsidP="00D30F1E">
            <w:pPr>
              <w:ind w:right="-172"/>
              <w:rPr>
                <w:rFonts w:eastAsiaTheme="minorEastAsia"/>
              </w:rPr>
            </w:pPr>
            <w:r w:rsidRPr="00D30F1E">
              <w:rPr>
                <w:rFonts w:eastAsiaTheme="minorEastAsia"/>
              </w:rPr>
              <w:t>Максимальная вместимость – 300 машино-мест</w:t>
            </w:r>
          </w:p>
        </w:tc>
        <w:tc>
          <w:tcPr>
            <w:tcW w:w="3261" w:type="dxa"/>
            <w:vMerge/>
            <w:shd w:val="clear" w:color="auto" w:fill="auto"/>
          </w:tcPr>
          <w:p w:rsidR="00D30F1E" w:rsidRPr="00D30F1E" w:rsidRDefault="00D30F1E" w:rsidP="00D30F1E">
            <w:pPr>
              <w:ind w:right="33"/>
              <w:rPr>
                <w:rFonts w:eastAsiaTheme="minorEastAsia"/>
              </w:rPr>
            </w:pPr>
          </w:p>
        </w:tc>
      </w:tr>
      <w:tr w:rsidR="00D30F1E" w:rsidRPr="00D30F1E" w:rsidTr="00D30F1E">
        <w:trPr>
          <w:trHeight w:val="1610"/>
        </w:trPr>
        <w:tc>
          <w:tcPr>
            <w:tcW w:w="2411"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Служебные гаражи 4.9.</w:t>
            </w:r>
          </w:p>
          <w:p w:rsidR="00D30F1E" w:rsidRPr="00D30F1E" w:rsidRDefault="00D30F1E" w:rsidP="00D30F1E">
            <w:pPr>
              <w:autoSpaceDE w:val="0"/>
              <w:autoSpaceDN w:val="0"/>
              <w:adjustRightInd w:val="0"/>
              <w:jc w:val="both"/>
              <w:rPr>
                <w:rFonts w:eastAsiaTheme="minorEastAsia"/>
                <w:bCs/>
              </w:rPr>
            </w:pPr>
          </w:p>
        </w:tc>
        <w:tc>
          <w:tcPr>
            <w:tcW w:w="2977" w:type="dxa"/>
          </w:tcPr>
          <w:p w:rsidR="00D30F1E" w:rsidRPr="00D30F1E" w:rsidRDefault="00D30F1E" w:rsidP="00D30F1E">
            <w:pPr>
              <w:jc w:val="both"/>
              <w:rPr>
                <w:rFonts w:ascii="Verdana" w:eastAsiaTheme="minorEastAsia" w:hAnsi="Verdana"/>
              </w:rPr>
            </w:pPr>
            <w:r w:rsidRPr="00D30F1E">
              <w:rPr>
                <w:rFonts w:eastAsiaTheme="minorEastAsi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Постоянные или временные гаражи с несколькими стояночными местами.</w:t>
            </w:r>
          </w:p>
          <w:p w:rsidR="00D30F1E" w:rsidRPr="00D30F1E" w:rsidRDefault="00D30F1E" w:rsidP="00D30F1E">
            <w:pPr>
              <w:rPr>
                <w:rFonts w:eastAsiaTheme="minorEastAsia"/>
              </w:rPr>
            </w:pPr>
            <w:r w:rsidRPr="00D30F1E">
              <w:rPr>
                <w:rFonts w:eastAsiaTheme="minorEastAsia"/>
              </w:rPr>
              <w:t>Стоянки, (парковки), в том числе многоярусные</w:t>
            </w:r>
          </w:p>
        </w:tc>
        <w:tc>
          <w:tcPr>
            <w:tcW w:w="3969" w:type="dxa"/>
            <w:vMerge/>
            <w:shd w:val="clear" w:color="auto" w:fill="auto"/>
          </w:tcPr>
          <w:p w:rsidR="00D30F1E" w:rsidRPr="00D30F1E" w:rsidRDefault="00D30F1E" w:rsidP="00D30F1E">
            <w:pPr>
              <w:ind w:right="-172"/>
              <w:rPr>
                <w:rFonts w:eastAsiaTheme="minorEastAsia"/>
              </w:rPr>
            </w:pPr>
          </w:p>
        </w:tc>
        <w:tc>
          <w:tcPr>
            <w:tcW w:w="3261" w:type="dxa"/>
            <w:vMerge/>
            <w:shd w:val="clear" w:color="auto" w:fill="auto"/>
          </w:tcPr>
          <w:p w:rsidR="00D30F1E" w:rsidRPr="00D30F1E" w:rsidRDefault="00D30F1E" w:rsidP="00D30F1E">
            <w:pPr>
              <w:ind w:right="33"/>
              <w:rPr>
                <w:rFonts w:eastAsiaTheme="minorEastAsia"/>
              </w:rPr>
            </w:pPr>
          </w:p>
        </w:tc>
      </w:tr>
    </w:tbl>
    <w:p w:rsidR="00D30F1E" w:rsidRPr="00D30F1E" w:rsidRDefault="00D30F1E" w:rsidP="00D30F1E">
      <w:pPr>
        <w:ind w:right="-1"/>
        <w:jc w:val="center"/>
        <w:rPr>
          <w:rFonts w:eastAsiaTheme="minorEastAsia"/>
          <w:b/>
          <w:sz w:val="24"/>
          <w:szCs w:val="24"/>
        </w:rPr>
      </w:pPr>
    </w:p>
    <w:p w:rsidR="00D30F1E" w:rsidRPr="00D30F1E" w:rsidRDefault="00D30F1E" w:rsidP="00D30F1E">
      <w:pPr>
        <w:ind w:right="-1"/>
        <w:jc w:val="center"/>
        <w:rPr>
          <w:rFonts w:eastAsiaTheme="minorEastAsia"/>
          <w:b/>
          <w:sz w:val="24"/>
          <w:szCs w:val="24"/>
        </w:rPr>
      </w:pPr>
    </w:p>
    <w:p w:rsidR="00D30F1E" w:rsidRPr="00D30F1E" w:rsidRDefault="00D30F1E" w:rsidP="00D30F1E">
      <w:pPr>
        <w:ind w:right="-1"/>
        <w:jc w:val="center"/>
        <w:rPr>
          <w:rFonts w:eastAsiaTheme="minorEastAsia"/>
          <w:b/>
          <w:sz w:val="24"/>
          <w:szCs w:val="24"/>
        </w:rPr>
      </w:pPr>
      <w:r w:rsidRPr="00D30F1E">
        <w:rPr>
          <w:rFonts w:eastAsiaTheme="minorEastAsia"/>
          <w:b/>
          <w:sz w:val="24"/>
          <w:szCs w:val="24"/>
        </w:rPr>
        <w:t>ЗОНЫ ОБЪЕКТОВ УЧРЕЖДЕНИЙ ЗДРАВООХРАНЕНИЯИ СОЦИАЛЬНОГО ОБЕСПЕЧЕНИЯ(ОДЗ-3)</w:t>
      </w:r>
    </w:p>
    <w:p w:rsidR="00D30F1E" w:rsidRPr="00D30F1E" w:rsidRDefault="00D30F1E" w:rsidP="00D30F1E">
      <w:pPr>
        <w:ind w:right="-1"/>
        <w:jc w:val="center"/>
        <w:rPr>
          <w:rFonts w:eastAsiaTheme="minorEastAsia"/>
          <w:b/>
          <w:sz w:val="24"/>
          <w:szCs w:val="24"/>
        </w:rPr>
      </w:pPr>
    </w:p>
    <w:p w:rsidR="00D30F1E" w:rsidRPr="00D30F1E" w:rsidRDefault="00D30F1E" w:rsidP="00D30F1E">
      <w:pPr>
        <w:widowControl w:val="0"/>
        <w:autoSpaceDE w:val="0"/>
        <w:autoSpaceDN w:val="0"/>
        <w:adjustRightInd w:val="0"/>
        <w:ind w:firstLine="709"/>
        <w:rPr>
          <w:rFonts w:eastAsiaTheme="minorEastAsia"/>
          <w:b/>
          <w:sz w:val="22"/>
          <w:szCs w:val="22"/>
        </w:rPr>
      </w:pPr>
      <w:r w:rsidRPr="00D30F1E">
        <w:rPr>
          <w:rFonts w:eastAsiaTheme="minorEastAsia"/>
          <w:b/>
          <w:sz w:val="22"/>
          <w:szCs w:val="22"/>
        </w:rPr>
        <w:t>1. ОСНОВНЫЕ ВИДЫ И ПАРАМЕТРЫ РАЗРЕШЁННОГО ИСПОЛЬЗОВАНИЯ ЗЕМЕЛЬНЫХ УЧАСТКОВ И ОБЪЕКТОВ КАПИТАЛЬНОГО СТРОИТЕЛЬСТВА:</w:t>
      </w:r>
    </w:p>
    <w:p w:rsidR="00D30F1E" w:rsidRPr="00D30F1E" w:rsidRDefault="00D30F1E" w:rsidP="00D30F1E">
      <w:pPr>
        <w:widowControl w:val="0"/>
        <w:autoSpaceDE w:val="0"/>
        <w:autoSpaceDN w:val="0"/>
        <w:adjustRightInd w:val="0"/>
        <w:ind w:firstLine="709"/>
        <w:rPr>
          <w:rFonts w:eastAsiaTheme="minorEastAsia"/>
          <w:b/>
          <w:sz w:val="22"/>
          <w:szCs w:val="22"/>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vAlign w:val="center"/>
          </w:tcPr>
          <w:p w:rsidR="00D30F1E" w:rsidRPr="00D30F1E" w:rsidRDefault="00D30F1E" w:rsidP="00D30F1E">
            <w:pPr>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ПАРАМЕТРЫ РАЗРЕШЕННОГО ИСПОЛЬЗОВАНИЯ</w:t>
            </w:r>
          </w:p>
        </w:tc>
        <w:tc>
          <w:tcPr>
            <w:tcW w:w="3261"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ВИДЫ ИСПОЛЬЗОВАНИЯ</w:t>
            </w:r>
          </w:p>
          <w:p w:rsidR="00D30F1E" w:rsidRPr="00D30F1E" w:rsidRDefault="00D30F1E" w:rsidP="00D30F1E">
            <w:pPr>
              <w:jc w:val="center"/>
              <w:rPr>
                <w:rFonts w:eastAsiaTheme="minorEastAsia"/>
              </w:rPr>
            </w:pPr>
            <w:r w:rsidRPr="00D30F1E">
              <w:rPr>
                <w:rFonts w:eastAsiaTheme="minorEastAsia"/>
              </w:rPr>
              <w:t>ЗЕМЕЛЬНОГО УЧАСТКА</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ОПИСАНИЕ ВИДА РАЗРЕШЕННОГО ИСПОЛЬЗОВАНИЯ ЗЕМЕЛЬНОГО УЧАСТКА</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ОБЪЕКТЫ</w:t>
            </w:r>
          </w:p>
          <w:p w:rsidR="00D30F1E" w:rsidRPr="00D30F1E" w:rsidRDefault="00D30F1E" w:rsidP="00D30F1E">
            <w:pPr>
              <w:jc w:val="center"/>
              <w:rPr>
                <w:rFonts w:eastAsiaTheme="minorEastAsia"/>
              </w:rPr>
            </w:pPr>
            <w:r w:rsidRPr="00D30F1E">
              <w:rPr>
                <w:rFonts w:eastAsiaTheme="minorEastAsia"/>
              </w:rPr>
              <w:t>КАПИТАЛЬНОГО СТРОИТЕЛЬСТВА И ИНЫЕ ВИДЫ ОБЪЕКТОВ</w:t>
            </w:r>
          </w:p>
        </w:tc>
        <w:tc>
          <w:tcPr>
            <w:tcW w:w="3969" w:type="dxa"/>
            <w:vMerge/>
            <w:shd w:val="clear" w:color="auto" w:fill="auto"/>
            <w:vAlign w:val="center"/>
          </w:tcPr>
          <w:p w:rsidR="00D30F1E" w:rsidRPr="00D30F1E" w:rsidRDefault="00D30F1E" w:rsidP="00D30F1E">
            <w:pPr>
              <w:jc w:val="center"/>
              <w:rPr>
                <w:rFonts w:eastAsiaTheme="minorEastAsia"/>
              </w:rPr>
            </w:pPr>
          </w:p>
        </w:tc>
        <w:tc>
          <w:tcPr>
            <w:tcW w:w="3261" w:type="dxa"/>
            <w:vMerge/>
            <w:shd w:val="clear" w:color="auto" w:fill="auto"/>
            <w:vAlign w:val="center"/>
          </w:tcPr>
          <w:p w:rsidR="00D30F1E" w:rsidRPr="00D30F1E" w:rsidRDefault="00D30F1E" w:rsidP="00D30F1E">
            <w:pPr>
              <w:jc w:val="center"/>
              <w:rPr>
                <w:rFonts w:eastAsiaTheme="minorEastAsia"/>
              </w:rPr>
            </w:pP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1</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2</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4</w:t>
            </w:r>
          </w:p>
        </w:tc>
        <w:tc>
          <w:tcPr>
            <w:tcW w:w="3261"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5</w:t>
            </w:r>
          </w:p>
        </w:tc>
      </w:tr>
      <w:tr w:rsidR="00D30F1E" w:rsidRPr="00D30F1E" w:rsidTr="00D30F1E">
        <w:tc>
          <w:tcPr>
            <w:tcW w:w="2411"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rPr>
                <w:rFonts w:eastAsiaTheme="minorEastAsia"/>
                <w:lang w:eastAsia="en-US"/>
              </w:rPr>
            </w:pPr>
            <w:r w:rsidRPr="00D30F1E">
              <w:rPr>
                <w:rFonts w:eastAsiaTheme="minorEastAsia"/>
                <w:lang w:eastAsia="en-US"/>
              </w:rPr>
              <w:t>Амбулаторно-поликлиническое обслуживание 3.4.1</w:t>
            </w:r>
          </w:p>
          <w:p w:rsidR="00D30F1E" w:rsidRPr="00D30F1E" w:rsidRDefault="00D30F1E" w:rsidP="00D30F1E">
            <w:pPr>
              <w:spacing w:line="276" w:lineRule="auto"/>
              <w:rPr>
                <w:rFonts w:eastAsia="Calibri"/>
                <w:lang w:eastAsia="en-US"/>
              </w:rPr>
            </w:pP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rPr>
                <w:rFonts w:eastAsiaTheme="minorEastAsia"/>
                <w:lang w:eastAsia="en-US"/>
              </w:rPr>
            </w:pPr>
            <w:r w:rsidRPr="00D30F1E">
              <w:rPr>
                <w:rFonts w:eastAsiaTheme="minorEastAsia"/>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D30F1E" w:rsidRPr="00D30F1E" w:rsidRDefault="00D30F1E" w:rsidP="00D30F1E">
            <w:pPr>
              <w:spacing w:line="276" w:lineRule="auto"/>
              <w:rPr>
                <w:rFonts w:eastAsia="Calibri"/>
                <w:lang w:eastAsia="en-US"/>
              </w:rPr>
            </w:pPr>
          </w:p>
        </w:tc>
        <w:tc>
          <w:tcPr>
            <w:tcW w:w="2409"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rPr>
                <w:rFonts w:eastAsia="Calibri"/>
                <w:lang w:eastAsia="en-US"/>
              </w:rPr>
            </w:pPr>
            <w:r w:rsidRPr="00D30F1E">
              <w:rPr>
                <w:rFonts w:eastAsia="Calibri"/>
                <w:lang w:eastAsia="en-US"/>
              </w:rPr>
              <w:t xml:space="preserve">Поликлиники, фельдшерские пункты, пункты здравоохранения,  молочные кухни, станции донорства крови </w:t>
            </w:r>
          </w:p>
        </w:tc>
        <w:tc>
          <w:tcPr>
            <w:tcW w:w="3969" w:type="dxa"/>
            <w:tcBorders>
              <w:top w:val="single" w:sz="12" w:space="0" w:color="auto"/>
              <w:left w:val="single" w:sz="12" w:space="0" w:color="auto"/>
              <w:right w:val="single" w:sz="12" w:space="0" w:color="auto"/>
            </w:tcBorders>
          </w:tcPr>
          <w:p w:rsidR="00D30F1E" w:rsidRPr="00D30F1E" w:rsidRDefault="00D30F1E" w:rsidP="00D30F1E">
            <w:pPr>
              <w:autoSpaceDE w:val="0"/>
              <w:autoSpaceDN w:val="0"/>
              <w:adjustRightInd w:val="0"/>
              <w:spacing w:line="276" w:lineRule="auto"/>
              <w:jc w:val="both"/>
              <w:rPr>
                <w:rFonts w:eastAsiaTheme="minorEastAsia"/>
                <w:lang w:eastAsia="en-US"/>
              </w:rPr>
            </w:pPr>
            <w:r w:rsidRPr="00D30F1E">
              <w:rPr>
                <w:rFonts w:eastAsiaTheme="minorEastAsia"/>
                <w:lang w:eastAsia="en-US"/>
              </w:rPr>
              <w:t>1. Минимальная площадь земельного участка -   0,02 га.</w:t>
            </w:r>
          </w:p>
          <w:p w:rsidR="00D30F1E" w:rsidRPr="00D30F1E" w:rsidRDefault="00D30F1E" w:rsidP="00D30F1E">
            <w:pPr>
              <w:autoSpaceDE w:val="0"/>
              <w:autoSpaceDN w:val="0"/>
              <w:adjustRightInd w:val="0"/>
              <w:spacing w:line="276" w:lineRule="auto"/>
              <w:jc w:val="both"/>
              <w:rPr>
                <w:rFonts w:eastAsiaTheme="minorEastAsia"/>
                <w:lang w:eastAsia="en-US"/>
              </w:rPr>
            </w:pPr>
            <w:r w:rsidRPr="00D30F1E">
              <w:rPr>
                <w:rFonts w:eastAsiaTheme="minorEastAsia"/>
                <w:lang w:eastAsia="en-US"/>
              </w:rPr>
              <w:t>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autoSpaceDE w:val="0"/>
              <w:autoSpaceDN w:val="0"/>
              <w:adjustRightInd w:val="0"/>
              <w:spacing w:line="276" w:lineRule="auto"/>
              <w:jc w:val="both"/>
              <w:rPr>
                <w:rFonts w:eastAsiaTheme="minorEastAsia"/>
                <w:lang w:eastAsia="en-US"/>
              </w:rPr>
            </w:pPr>
            <w:r w:rsidRPr="00D30F1E">
              <w:rPr>
                <w:rFonts w:eastAsiaTheme="minorEastAsia"/>
                <w:lang w:eastAsia="en-US"/>
              </w:rPr>
              <w:t>3. Максимальная высота зданий -  15 м. Максимальное  количество этажей -  3.</w:t>
            </w:r>
          </w:p>
          <w:p w:rsidR="00D30F1E" w:rsidRPr="00D30F1E" w:rsidRDefault="00D30F1E" w:rsidP="00D30F1E">
            <w:pPr>
              <w:autoSpaceDE w:val="0"/>
              <w:autoSpaceDN w:val="0"/>
              <w:adjustRightInd w:val="0"/>
              <w:spacing w:line="276" w:lineRule="auto"/>
              <w:jc w:val="both"/>
              <w:rPr>
                <w:rFonts w:eastAsiaTheme="minorEastAsia"/>
                <w:lang w:eastAsia="en-US"/>
              </w:rPr>
            </w:pPr>
            <w:r w:rsidRPr="00D30F1E">
              <w:rPr>
                <w:rFonts w:eastAsiaTheme="minorEastAsia"/>
                <w:lang w:eastAsia="en-US"/>
              </w:rPr>
              <w:t>4. Максимальный процент застройки в пределах земельного участка - 70%.</w:t>
            </w:r>
          </w:p>
          <w:p w:rsidR="00D30F1E" w:rsidRPr="00D30F1E" w:rsidRDefault="00D30F1E" w:rsidP="00D30F1E">
            <w:pPr>
              <w:autoSpaceDE w:val="0"/>
              <w:autoSpaceDN w:val="0"/>
              <w:adjustRightInd w:val="0"/>
              <w:spacing w:line="276" w:lineRule="auto"/>
              <w:jc w:val="both"/>
              <w:rPr>
                <w:rFonts w:eastAsiaTheme="minorEastAsia"/>
                <w:lang w:eastAsia="en-US"/>
              </w:rPr>
            </w:pPr>
            <w:r w:rsidRPr="00D30F1E">
              <w:rPr>
                <w:rFonts w:eastAsiaTheme="minorEastAsia"/>
                <w:lang w:eastAsia="en-US"/>
              </w:rPr>
              <w:t>Иные параметры:</w:t>
            </w:r>
          </w:p>
          <w:p w:rsidR="00D30F1E" w:rsidRPr="00D30F1E" w:rsidRDefault="00D30F1E" w:rsidP="00D30F1E">
            <w:pPr>
              <w:autoSpaceDE w:val="0"/>
              <w:autoSpaceDN w:val="0"/>
              <w:adjustRightInd w:val="0"/>
              <w:spacing w:line="276" w:lineRule="auto"/>
              <w:jc w:val="both"/>
              <w:rPr>
                <w:rFonts w:eastAsiaTheme="minorEastAsia"/>
                <w:lang w:eastAsia="en-US"/>
              </w:rPr>
            </w:pPr>
            <w:r w:rsidRPr="00D30F1E">
              <w:rPr>
                <w:rFonts w:eastAsiaTheme="minorEastAsia"/>
                <w:lang w:eastAsia="en-US"/>
              </w:rPr>
              <w:t xml:space="preserve">Отступ от красной линии - не менее 5 м., при новом строительстве </w:t>
            </w:r>
          </w:p>
          <w:p w:rsidR="00D30F1E" w:rsidRPr="00D30F1E" w:rsidRDefault="00D30F1E" w:rsidP="00D30F1E">
            <w:pPr>
              <w:autoSpaceDE w:val="0"/>
              <w:autoSpaceDN w:val="0"/>
              <w:adjustRightInd w:val="0"/>
              <w:spacing w:line="276" w:lineRule="auto"/>
              <w:jc w:val="both"/>
              <w:rPr>
                <w:rFonts w:eastAsiaTheme="minorEastAsia"/>
                <w:lang w:eastAsia="en-US"/>
              </w:rPr>
            </w:pPr>
            <w:r w:rsidRPr="00D30F1E">
              <w:rPr>
                <w:rFonts w:eastAsiaTheme="minorEastAsia"/>
                <w:lang w:eastAsia="en-US"/>
              </w:rPr>
              <w:t>Максимальная высота оград - 1,5 м</w:t>
            </w:r>
          </w:p>
          <w:p w:rsidR="00D30F1E" w:rsidRPr="00D30F1E" w:rsidRDefault="00D30F1E" w:rsidP="00D30F1E">
            <w:pPr>
              <w:autoSpaceDE w:val="0"/>
              <w:autoSpaceDN w:val="0"/>
              <w:adjustRightInd w:val="0"/>
              <w:spacing w:line="276" w:lineRule="auto"/>
              <w:jc w:val="both"/>
              <w:rPr>
                <w:rFonts w:eastAsiaTheme="minorEastAsia"/>
                <w:lang w:eastAsia="en-US"/>
              </w:rPr>
            </w:pPr>
            <w:r w:rsidRPr="00D30F1E">
              <w:rPr>
                <w:rFonts w:eastAsiaTheme="minorEastAsia"/>
                <w:lang w:eastAsia="en-US"/>
              </w:rPr>
              <w:t>Минимальный процент озеленения - 10%.</w:t>
            </w:r>
          </w:p>
          <w:p w:rsidR="00D30F1E" w:rsidRPr="00D30F1E" w:rsidRDefault="00D30F1E" w:rsidP="00D30F1E">
            <w:pPr>
              <w:tabs>
                <w:tab w:val="left" w:pos="142"/>
              </w:tabs>
              <w:autoSpaceDE w:val="0"/>
              <w:autoSpaceDN w:val="0"/>
              <w:adjustRightInd w:val="0"/>
              <w:spacing w:line="276" w:lineRule="auto"/>
              <w:rPr>
                <w:rFonts w:eastAsiaTheme="minorEastAsia"/>
                <w:lang w:eastAsia="en-US"/>
              </w:rPr>
            </w:pPr>
            <w:r w:rsidRPr="00D30F1E">
              <w:rPr>
                <w:rFonts w:eastAsiaTheme="minorEastAsia"/>
                <w:lang w:eastAsia="en-US"/>
              </w:rPr>
              <w:t>Площадь озеленения не менее 30% от площади зоны.</w:t>
            </w:r>
          </w:p>
        </w:tc>
        <w:tc>
          <w:tcPr>
            <w:tcW w:w="3261" w:type="dxa"/>
            <w:tcBorders>
              <w:top w:val="single" w:sz="12" w:space="0" w:color="auto"/>
              <w:left w:val="single" w:sz="12" w:space="0" w:color="auto"/>
              <w:right w:val="single" w:sz="12" w:space="0" w:color="auto"/>
            </w:tcBorders>
          </w:tcPr>
          <w:p w:rsidR="00D30F1E" w:rsidRPr="00D30F1E" w:rsidRDefault="00D30F1E" w:rsidP="00D30F1E">
            <w:pPr>
              <w:spacing w:line="276" w:lineRule="auto"/>
              <w:rPr>
                <w:rFonts w:eastAsiaTheme="minorEastAsia"/>
                <w:lang w:eastAsia="en-US"/>
              </w:rPr>
            </w:pPr>
            <w:r w:rsidRPr="00D30F1E">
              <w:rPr>
                <w:rFonts w:eastAsiaTheme="minorEastAsia"/>
                <w:lang w:eastAsia="en-US"/>
              </w:rPr>
              <w:t>Новое строительство и реконструкцию осуществлять в соответствии со СП 42.13330.2016, со строительными нормами и правилами, СП, техническими регламентами, по утвержденному проекту планировки, проекту межевания территории.</w:t>
            </w:r>
          </w:p>
          <w:p w:rsidR="00D30F1E" w:rsidRPr="00D30F1E" w:rsidRDefault="00D30F1E" w:rsidP="00D30F1E">
            <w:pPr>
              <w:spacing w:line="276" w:lineRule="auto"/>
              <w:rPr>
                <w:rFonts w:eastAsiaTheme="minorEastAsia"/>
                <w:lang w:eastAsia="en-US"/>
              </w:rPr>
            </w:pPr>
            <w:r w:rsidRPr="00D30F1E">
              <w:rPr>
                <w:rFonts w:eastAsiaTheme="minorEastAsia"/>
                <w:lang w:eastAsia="en-US"/>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spacing w:line="276" w:lineRule="auto"/>
              <w:rPr>
                <w:rFonts w:eastAsiaTheme="minorEastAsia"/>
                <w:lang w:eastAsia="en-US"/>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tc>
      </w:tr>
      <w:tr w:rsidR="00D30F1E" w:rsidRPr="00D30F1E" w:rsidTr="00D30F1E">
        <w:tc>
          <w:tcPr>
            <w:tcW w:w="2411" w:type="dxa"/>
          </w:tcPr>
          <w:p w:rsidR="00D30F1E" w:rsidRPr="00D30F1E" w:rsidRDefault="00D30F1E" w:rsidP="00D30F1E">
            <w:pPr>
              <w:widowControl w:val="0"/>
              <w:tabs>
                <w:tab w:val="left" w:pos="142"/>
              </w:tabs>
              <w:autoSpaceDE w:val="0"/>
              <w:rPr>
                <w:rFonts w:eastAsiaTheme="minorEastAsia"/>
              </w:rPr>
            </w:pPr>
            <w:r w:rsidRPr="00D30F1E">
              <w:rPr>
                <w:rFonts w:eastAsiaTheme="minorEastAsia"/>
              </w:rPr>
              <w:t>Земельные участки (территории) общего пользования 12.0</w:t>
            </w:r>
          </w:p>
        </w:tc>
        <w:tc>
          <w:tcPr>
            <w:tcW w:w="2977" w:type="dxa"/>
          </w:tcPr>
          <w:p w:rsidR="00D30F1E" w:rsidRPr="00D30F1E" w:rsidRDefault="00D30F1E" w:rsidP="00D30F1E">
            <w:pPr>
              <w:tabs>
                <w:tab w:val="left" w:pos="142"/>
              </w:tabs>
              <w:autoSpaceDE w:val="0"/>
              <w:rPr>
                <w:rFonts w:eastAsia="Calibri"/>
                <w:lang w:eastAsia="en-US"/>
              </w:rPr>
            </w:pPr>
            <w:r w:rsidRPr="00D30F1E">
              <w:rPr>
                <w:rFonts w:eastAsiaTheme="minorEastAsi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09" w:type="dxa"/>
            <w:shd w:val="clear" w:color="auto" w:fill="auto"/>
          </w:tcPr>
          <w:p w:rsidR="00D30F1E" w:rsidRPr="00D30F1E" w:rsidRDefault="00D30F1E" w:rsidP="00D30F1E">
            <w:pPr>
              <w:keepNext/>
              <w:contextualSpacing/>
              <w:jc w:val="both"/>
              <w:rPr>
                <w:rFonts w:eastAsia="Calibri"/>
              </w:rPr>
            </w:pPr>
            <w:r w:rsidRPr="00D30F1E">
              <w:rPr>
                <w:rFonts w:eastAsia="Calibri"/>
              </w:rPr>
              <w:t>Объекты улично-дорожной сети, в т.ч. придорожных стоянок (парковок) транспортных средств.</w:t>
            </w:r>
          </w:p>
          <w:p w:rsidR="00D30F1E" w:rsidRPr="00D30F1E" w:rsidRDefault="00D30F1E" w:rsidP="00D30F1E">
            <w:pPr>
              <w:rPr>
                <w:rFonts w:eastAsiaTheme="minorEastAsia"/>
              </w:rPr>
            </w:pPr>
            <w:r w:rsidRPr="00D30F1E">
              <w:rPr>
                <w:rFonts w:eastAsia="Calibri"/>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D30F1E" w:rsidRPr="00D30F1E" w:rsidRDefault="00D30F1E" w:rsidP="00D30F1E">
            <w:pPr>
              <w:ind w:left="68"/>
              <w:jc w:val="both"/>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left="68"/>
              <w:jc w:val="both"/>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ind w:left="68"/>
              <w:jc w:val="both"/>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ind w:left="68"/>
              <w:rPr>
                <w:rFonts w:eastAsiaTheme="minorEastAsia"/>
              </w:rPr>
            </w:pPr>
            <w:r w:rsidRPr="00D30F1E">
              <w:rPr>
                <w:rFonts w:eastAsiaTheme="minorEastAsia"/>
              </w:rPr>
              <w:t>4. Максимальный процент застройки не устанавливается.</w:t>
            </w:r>
          </w:p>
        </w:tc>
        <w:tc>
          <w:tcPr>
            <w:tcW w:w="3261"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widowControl w:val="0"/>
              <w:autoSpaceDE w:val="0"/>
              <w:autoSpaceDN w:val="0"/>
              <w:adjustRightInd w:val="0"/>
              <w:rPr>
                <w:rFonts w:eastAsiaTheme="minorEastAsia"/>
              </w:rPr>
            </w:pPr>
          </w:p>
        </w:tc>
      </w:tr>
    </w:tbl>
    <w:p w:rsidR="00D30F1E" w:rsidRPr="00D30F1E" w:rsidRDefault="00D30F1E" w:rsidP="00D30F1E">
      <w:pPr>
        <w:widowControl w:val="0"/>
        <w:autoSpaceDE w:val="0"/>
        <w:autoSpaceDN w:val="0"/>
        <w:adjustRightInd w:val="0"/>
        <w:ind w:firstLine="709"/>
        <w:rPr>
          <w:rFonts w:eastAsiaTheme="minorEastAsia"/>
          <w:b/>
          <w:sz w:val="22"/>
          <w:szCs w:val="22"/>
        </w:rPr>
      </w:pPr>
    </w:p>
    <w:p w:rsidR="00D30F1E" w:rsidRPr="00D30F1E" w:rsidRDefault="00D30F1E" w:rsidP="00D30F1E">
      <w:pPr>
        <w:widowControl w:val="0"/>
        <w:autoSpaceDE w:val="0"/>
        <w:autoSpaceDN w:val="0"/>
        <w:adjustRightInd w:val="0"/>
        <w:spacing w:before="120" w:after="120"/>
        <w:ind w:firstLine="709"/>
        <w:rPr>
          <w:rFonts w:eastAsiaTheme="minorEastAsia"/>
          <w:sz w:val="24"/>
          <w:szCs w:val="24"/>
        </w:rPr>
      </w:pPr>
      <w:r w:rsidRPr="00D30F1E">
        <w:rPr>
          <w:rFonts w:eastAsiaTheme="minorEastAsia"/>
          <w:sz w:val="24"/>
          <w:szCs w:val="24"/>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vAlign w:val="center"/>
          </w:tcPr>
          <w:p w:rsidR="00D30F1E" w:rsidRPr="00D30F1E" w:rsidRDefault="00D30F1E" w:rsidP="00D30F1E">
            <w:pPr>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ПАРАМЕТРЫ РАЗРЕШЕННОГО ИСПОЛЬЗОВАНИЯ</w:t>
            </w:r>
          </w:p>
        </w:tc>
        <w:tc>
          <w:tcPr>
            <w:tcW w:w="3261"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ВИДЫ ИСПОЛЬЗОВАНИЯ</w:t>
            </w:r>
          </w:p>
          <w:p w:rsidR="00D30F1E" w:rsidRPr="00D30F1E" w:rsidRDefault="00D30F1E" w:rsidP="00D30F1E">
            <w:pPr>
              <w:jc w:val="center"/>
              <w:rPr>
                <w:rFonts w:eastAsiaTheme="minorEastAsia"/>
              </w:rPr>
            </w:pPr>
            <w:r w:rsidRPr="00D30F1E">
              <w:rPr>
                <w:rFonts w:eastAsiaTheme="minorEastAsia"/>
              </w:rPr>
              <w:t>ЗЕМЕЛЬНОГО УЧАСТКА</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ОПИСАНИЕ ВИДА РАЗРЕШЕННОГО ИСПОЛЬЗОВАНИЯ ЗЕМЕЛЬНОГО УЧАСТКА</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ОБЪЕКТЫ</w:t>
            </w:r>
          </w:p>
          <w:p w:rsidR="00D30F1E" w:rsidRPr="00D30F1E" w:rsidRDefault="00D30F1E" w:rsidP="00D30F1E">
            <w:pPr>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jc w:val="center"/>
              <w:rPr>
                <w:rFonts w:eastAsiaTheme="minorEastAsia"/>
              </w:rPr>
            </w:pPr>
          </w:p>
        </w:tc>
        <w:tc>
          <w:tcPr>
            <w:tcW w:w="3261" w:type="dxa"/>
            <w:vMerge/>
            <w:shd w:val="clear" w:color="auto" w:fill="auto"/>
            <w:vAlign w:val="center"/>
          </w:tcPr>
          <w:p w:rsidR="00D30F1E" w:rsidRPr="00D30F1E" w:rsidRDefault="00D30F1E" w:rsidP="00D30F1E">
            <w:pPr>
              <w:jc w:val="center"/>
              <w:rPr>
                <w:rFonts w:eastAsiaTheme="minorEastAsia"/>
              </w:rPr>
            </w:pP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1</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2</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4</w:t>
            </w:r>
          </w:p>
        </w:tc>
        <w:tc>
          <w:tcPr>
            <w:tcW w:w="3261"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977"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3969" w:type="dxa"/>
            <w:vMerge w:val="restart"/>
            <w:shd w:val="clear" w:color="auto" w:fill="auto"/>
          </w:tcPr>
          <w:p w:rsidR="00D30F1E" w:rsidRPr="00D30F1E" w:rsidRDefault="00D30F1E" w:rsidP="00D30F1E">
            <w:pPr>
              <w:ind w:right="-172"/>
              <w:rPr>
                <w:rFonts w:eastAsiaTheme="minorEastAsia"/>
              </w:rPr>
            </w:pPr>
            <w:r w:rsidRPr="00D30F1E">
              <w:rPr>
                <w:rFonts w:eastAsiaTheme="minorEastAsia"/>
              </w:rPr>
              <w:t>1.Предельные размеры земельного участка не устанавливаются.</w:t>
            </w:r>
          </w:p>
          <w:p w:rsidR="00D30F1E" w:rsidRPr="00D30F1E" w:rsidRDefault="00D30F1E" w:rsidP="00D30F1E">
            <w:pPr>
              <w:ind w:right="-172"/>
              <w:rPr>
                <w:rFonts w:eastAsiaTheme="minorEastAsia"/>
              </w:rPr>
            </w:pPr>
            <w:r w:rsidRPr="00D30F1E">
              <w:rPr>
                <w:rFonts w:eastAsiaTheme="minorEastAsia"/>
              </w:rPr>
              <w:t>2. Минимальный отступ от границы земельного участка не устанавливается.</w:t>
            </w:r>
          </w:p>
          <w:p w:rsidR="00D30F1E" w:rsidRPr="00D30F1E" w:rsidRDefault="00D30F1E" w:rsidP="00D30F1E">
            <w:pPr>
              <w:ind w:right="-172"/>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172"/>
              <w:rPr>
                <w:rFonts w:eastAsiaTheme="minorEastAsia"/>
              </w:rPr>
            </w:pPr>
            <w:r w:rsidRPr="00D30F1E">
              <w:rPr>
                <w:rFonts w:eastAsiaTheme="minorEastAsia"/>
              </w:rPr>
              <w:t xml:space="preserve">4. Максимальный процент застройки не устанавливается </w:t>
            </w:r>
          </w:p>
        </w:tc>
        <w:tc>
          <w:tcPr>
            <w:tcW w:w="3261" w:type="dxa"/>
            <w:shd w:val="clear" w:color="auto" w:fill="auto"/>
          </w:tcPr>
          <w:p w:rsidR="00D30F1E" w:rsidRPr="00D30F1E" w:rsidRDefault="00D30F1E" w:rsidP="00D30F1E">
            <w:pPr>
              <w:ind w:right="-172"/>
              <w:rPr>
                <w:rFonts w:eastAsiaTheme="minorEastAsia"/>
              </w:rPr>
            </w:pPr>
            <w:r w:rsidRPr="00D30F1E">
              <w:rPr>
                <w:rFonts w:eastAsiaTheme="minorEastAsia"/>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Служебные гаражи 4.9.</w:t>
            </w:r>
          </w:p>
          <w:p w:rsidR="00D30F1E" w:rsidRPr="00D30F1E" w:rsidRDefault="00D30F1E" w:rsidP="00D30F1E">
            <w:pPr>
              <w:rPr>
                <w:rFonts w:eastAsiaTheme="minorEastAsia"/>
              </w:rPr>
            </w:pPr>
          </w:p>
        </w:tc>
        <w:tc>
          <w:tcPr>
            <w:tcW w:w="2977" w:type="dxa"/>
          </w:tcPr>
          <w:p w:rsidR="00D30F1E" w:rsidRPr="00D30F1E" w:rsidRDefault="00D30F1E" w:rsidP="00D30F1E">
            <w:pPr>
              <w:rPr>
                <w:rFonts w:eastAsiaTheme="minorEastAsia"/>
              </w:rPr>
            </w:pPr>
            <w:r w:rsidRPr="00D30F1E">
              <w:rPr>
                <w:rFonts w:eastAsiaTheme="minorEastAsi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Постоянные или временные гаражи с несколькими стояночными местами.</w:t>
            </w:r>
          </w:p>
          <w:p w:rsidR="00D30F1E" w:rsidRPr="00D30F1E" w:rsidRDefault="00D30F1E" w:rsidP="00D30F1E">
            <w:pPr>
              <w:rPr>
                <w:rFonts w:eastAsiaTheme="minorEastAsia"/>
              </w:rPr>
            </w:pPr>
            <w:r w:rsidRPr="00D30F1E">
              <w:rPr>
                <w:rFonts w:eastAsiaTheme="minorEastAsia"/>
              </w:rPr>
              <w:t>Стоянки, (парковки), в том числе многоярусные</w:t>
            </w:r>
          </w:p>
        </w:tc>
        <w:tc>
          <w:tcPr>
            <w:tcW w:w="3969" w:type="dxa"/>
            <w:vMerge/>
            <w:shd w:val="clear" w:color="auto" w:fill="auto"/>
          </w:tcPr>
          <w:p w:rsidR="00D30F1E" w:rsidRPr="00D30F1E" w:rsidRDefault="00D30F1E" w:rsidP="00D30F1E">
            <w:pPr>
              <w:rPr>
                <w:rFonts w:eastAsiaTheme="minorEastAsia"/>
              </w:rPr>
            </w:pPr>
          </w:p>
        </w:tc>
        <w:tc>
          <w:tcPr>
            <w:tcW w:w="3261" w:type="dxa"/>
            <w:shd w:val="clear" w:color="auto" w:fill="auto"/>
          </w:tcPr>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tc>
      </w:tr>
    </w:tbl>
    <w:p w:rsidR="00D30F1E" w:rsidRPr="00D30F1E" w:rsidRDefault="00D30F1E" w:rsidP="00D30F1E">
      <w:pPr>
        <w:widowControl w:val="0"/>
        <w:autoSpaceDE w:val="0"/>
        <w:autoSpaceDN w:val="0"/>
        <w:adjustRightInd w:val="0"/>
        <w:jc w:val="both"/>
        <w:rPr>
          <w:rFonts w:eastAsiaTheme="minorEastAsia"/>
          <w:b/>
          <w:sz w:val="22"/>
          <w:szCs w:val="22"/>
        </w:rPr>
      </w:pPr>
    </w:p>
    <w:p w:rsidR="00D30F1E" w:rsidRPr="00D30F1E" w:rsidRDefault="00D30F1E" w:rsidP="00D30F1E">
      <w:pPr>
        <w:widowControl w:val="0"/>
        <w:overflowPunct w:val="0"/>
        <w:autoSpaceDE w:val="0"/>
        <w:autoSpaceDN w:val="0"/>
        <w:adjustRightInd w:val="0"/>
        <w:ind w:firstLine="709"/>
        <w:jc w:val="both"/>
        <w:rPr>
          <w:rFonts w:eastAsiaTheme="minorEastAsia"/>
          <w:sz w:val="24"/>
          <w:szCs w:val="24"/>
        </w:rPr>
      </w:pPr>
      <w:r w:rsidRPr="00D30F1E">
        <w:rPr>
          <w:rFonts w:eastAsiaTheme="minorEastAsia"/>
          <w:sz w:val="24"/>
          <w:szCs w:val="24"/>
        </w:rPr>
        <w:t>3. УСЛОВНО РАЗРЕШЁННЫЕ ВИДЫ И ПАРАМЕТРЫ ИСПОЛЬЗОВАНИЯ ЗЕМЕЛЬНЫХ УЧАСТКОВ И ОБЪЕКТОВ КАПИТАЛЬНОГО СТРОИТЕЛЬСТВА: не устанавливаются.</w:t>
      </w:r>
    </w:p>
    <w:p w:rsidR="00D30F1E" w:rsidRPr="00D30F1E" w:rsidRDefault="00D30F1E" w:rsidP="00D30F1E">
      <w:pPr>
        <w:rPr>
          <w:rFonts w:eastAsiaTheme="minorEastAsia"/>
          <w:sz w:val="22"/>
          <w:szCs w:val="22"/>
        </w:rPr>
      </w:pPr>
    </w:p>
    <w:p w:rsidR="00D30F1E" w:rsidRPr="00D30F1E" w:rsidRDefault="00D30F1E" w:rsidP="00D30F1E">
      <w:pPr>
        <w:keepNext/>
        <w:keepLines/>
        <w:spacing w:before="200"/>
        <w:jc w:val="center"/>
        <w:outlineLvl w:val="2"/>
        <w:rPr>
          <w:rFonts w:eastAsiaTheme="majorEastAsia"/>
          <w:b/>
          <w:bCs/>
          <w:sz w:val="24"/>
          <w:szCs w:val="24"/>
        </w:rPr>
      </w:pPr>
      <w:r w:rsidRPr="00D30F1E">
        <w:rPr>
          <w:rFonts w:eastAsiaTheme="majorEastAsia"/>
          <w:b/>
          <w:bCs/>
          <w:sz w:val="24"/>
          <w:szCs w:val="24"/>
        </w:rPr>
        <w:t>ПРОИЗВОДСТВЕННЫЕ ЗОНЫ, ЗОНЫ ИНЖЕНЕРНОЙ И ТРАНСПОРТНОЙ ИНФРАСТРУКТУР</w:t>
      </w:r>
    </w:p>
    <w:p w:rsidR="00D30F1E" w:rsidRPr="00D30F1E" w:rsidRDefault="00D30F1E" w:rsidP="00D30F1E">
      <w:pPr>
        <w:ind w:right="-1"/>
        <w:jc w:val="center"/>
        <w:rPr>
          <w:rFonts w:eastAsiaTheme="minorEastAsia"/>
          <w:b/>
          <w:sz w:val="24"/>
          <w:szCs w:val="24"/>
        </w:rPr>
      </w:pPr>
    </w:p>
    <w:p w:rsidR="00D30F1E" w:rsidRPr="00D30F1E" w:rsidRDefault="00D30F1E" w:rsidP="00D30F1E">
      <w:pPr>
        <w:keepNext/>
        <w:keepLines/>
        <w:spacing w:before="200"/>
        <w:jc w:val="center"/>
        <w:outlineLvl w:val="2"/>
        <w:rPr>
          <w:rFonts w:eastAsiaTheme="majorEastAsia"/>
          <w:b/>
          <w:bCs/>
          <w:sz w:val="24"/>
          <w:szCs w:val="24"/>
          <w:u w:val="single"/>
        </w:rPr>
      </w:pPr>
      <w:r w:rsidRPr="00D30F1E">
        <w:rPr>
          <w:rFonts w:eastAsiaTheme="majorEastAsia"/>
          <w:b/>
          <w:bCs/>
          <w:color w:val="000000"/>
          <w:sz w:val="22"/>
          <w:szCs w:val="22"/>
          <w:u w:val="single"/>
          <w:lang w:bidi="ru-RU"/>
        </w:rPr>
        <w:t>ЗОНА ПРОИЗВОДСТВЕННЫХ ОБЪЕКТОВ IV, V КЛАССА ОПАСНОСТИ</w:t>
      </w:r>
      <w:r w:rsidRPr="00D30F1E">
        <w:rPr>
          <w:rFonts w:eastAsiaTheme="majorEastAsia"/>
          <w:b/>
          <w:bCs/>
          <w:sz w:val="24"/>
          <w:szCs w:val="24"/>
          <w:u w:val="single"/>
        </w:rPr>
        <w:t xml:space="preserve"> (ПЗ-1)</w:t>
      </w:r>
    </w:p>
    <w:p w:rsidR="00D30F1E" w:rsidRPr="00D30F1E" w:rsidRDefault="00D30F1E" w:rsidP="00D30F1E">
      <w:pPr>
        <w:autoSpaceDE w:val="0"/>
        <w:autoSpaceDN w:val="0"/>
        <w:adjustRightInd w:val="0"/>
        <w:ind w:left="426" w:right="301"/>
        <w:contextualSpacing/>
        <w:rPr>
          <w:rFonts w:eastAsiaTheme="minorEastAsia"/>
          <w:b/>
          <w:sz w:val="24"/>
          <w:szCs w:val="24"/>
          <w:u w:val="single"/>
        </w:rPr>
      </w:pPr>
    </w:p>
    <w:p w:rsidR="00D30F1E" w:rsidRPr="00D30F1E" w:rsidRDefault="00D30F1E" w:rsidP="00D30F1E">
      <w:pPr>
        <w:ind w:firstLine="567"/>
        <w:rPr>
          <w:rFonts w:eastAsiaTheme="minorEastAsia"/>
          <w:sz w:val="24"/>
          <w:szCs w:val="24"/>
        </w:rPr>
      </w:pPr>
      <w:r w:rsidRPr="00D30F1E">
        <w:rPr>
          <w:rFonts w:eastAsiaTheme="minorEastAsia"/>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vAlign w:val="center"/>
          </w:tcPr>
          <w:p w:rsidR="00D30F1E" w:rsidRPr="00D30F1E" w:rsidRDefault="00D30F1E" w:rsidP="00D30F1E">
            <w:pPr>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ПАРАМЕТРЫ РАЗРЕШЕННОГО ИСПОЛЬЗОВАНИЯ</w:t>
            </w:r>
          </w:p>
        </w:tc>
        <w:tc>
          <w:tcPr>
            <w:tcW w:w="3261"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ВИДЫ ИСПОЛЬЗОВАНИЯ</w:t>
            </w:r>
          </w:p>
          <w:p w:rsidR="00D30F1E" w:rsidRPr="00D30F1E" w:rsidRDefault="00D30F1E" w:rsidP="00D30F1E">
            <w:pPr>
              <w:jc w:val="center"/>
              <w:rPr>
                <w:rFonts w:eastAsiaTheme="minorEastAsia"/>
              </w:rPr>
            </w:pPr>
            <w:r w:rsidRPr="00D30F1E">
              <w:rPr>
                <w:rFonts w:eastAsiaTheme="minorEastAsia"/>
              </w:rPr>
              <w:t>ЗЕМЕЛЬНОГО УЧАСТКА</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ОПИСАНИЕ ВИДА РАЗРЕШЕННОГО ИСПОЛЬЗОВАНИЯ ЗЕМЕЛЬНОГО УЧАСТКА</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ОБЪЕКТЫ</w:t>
            </w:r>
          </w:p>
          <w:p w:rsidR="00D30F1E" w:rsidRPr="00D30F1E" w:rsidRDefault="00D30F1E" w:rsidP="00D30F1E">
            <w:pPr>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jc w:val="center"/>
              <w:rPr>
                <w:rFonts w:eastAsiaTheme="minorEastAsia"/>
              </w:rPr>
            </w:pPr>
          </w:p>
        </w:tc>
        <w:tc>
          <w:tcPr>
            <w:tcW w:w="3261" w:type="dxa"/>
            <w:vMerge/>
            <w:shd w:val="clear" w:color="auto" w:fill="auto"/>
            <w:vAlign w:val="center"/>
          </w:tcPr>
          <w:p w:rsidR="00D30F1E" w:rsidRPr="00D30F1E" w:rsidRDefault="00D30F1E" w:rsidP="00D30F1E">
            <w:pPr>
              <w:jc w:val="center"/>
              <w:rPr>
                <w:rFonts w:eastAsiaTheme="minorEastAsia"/>
              </w:rPr>
            </w:pPr>
          </w:p>
        </w:tc>
      </w:tr>
      <w:tr w:rsidR="00D30F1E" w:rsidRPr="00D30F1E" w:rsidTr="00D30F1E">
        <w:trPr>
          <w:trHeight w:val="30"/>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1</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2</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4</w:t>
            </w:r>
          </w:p>
        </w:tc>
        <w:tc>
          <w:tcPr>
            <w:tcW w:w="3261"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5</w:t>
            </w:r>
          </w:p>
        </w:tc>
      </w:tr>
      <w:tr w:rsidR="00D30F1E" w:rsidRPr="00D30F1E" w:rsidTr="00D30F1E">
        <w:tc>
          <w:tcPr>
            <w:tcW w:w="2411" w:type="dxa"/>
            <w:tcBorders>
              <w:bottom w:val="single" w:sz="12" w:space="0" w:color="auto"/>
            </w:tcBorders>
          </w:tcPr>
          <w:p w:rsidR="00D30F1E" w:rsidRPr="00D30F1E" w:rsidRDefault="00D30F1E" w:rsidP="00D30F1E">
            <w:pPr>
              <w:rPr>
                <w:rFonts w:eastAsiaTheme="minorEastAsia"/>
              </w:rPr>
            </w:pPr>
            <w:r w:rsidRPr="00D30F1E">
              <w:rPr>
                <w:rFonts w:eastAsiaTheme="minorEastAsia"/>
              </w:rPr>
              <w:t>Производственная деятельность</w:t>
            </w:r>
          </w:p>
          <w:p w:rsidR="00D30F1E" w:rsidRPr="00D30F1E" w:rsidRDefault="00D30F1E" w:rsidP="00D30F1E">
            <w:pPr>
              <w:rPr>
                <w:rFonts w:eastAsiaTheme="minorEastAsia"/>
              </w:rPr>
            </w:pPr>
            <w:r w:rsidRPr="00D30F1E">
              <w:rPr>
                <w:rFonts w:eastAsiaTheme="minorEastAsia"/>
              </w:rPr>
              <w:t xml:space="preserve"> 6.0</w:t>
            </w: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autoSpaceDE w:val="0"/>
              <w:autoSpaceDN w:val="0"/>
              <w:adjustRightInd w:val="0"/>
              <w:spacing w:line="276" w:lineRule="auto"/>
              <w:rPr>
                <w:rFonts w:eastAsiaTheme="minorHAnsi"/>
                <w:lang w:eastAsia="en-US"/>
              </w:rPr>
            </w:pPr>
            <w:r w:rsidRPr="00D30F1E">
              <w:rPr>
                <w:rFonts w:eastAsiaTheme="minorHAnsi"/>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409"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rPr>
                <w:rFonts w:eastAsiaTheme="minorEastAsia"/>
                <w:lang w:eastAsia="en-US"/>
              </w:rPr>
            </w:pPr>
            <w:r w:rsidRPr="00D30F1E">
              <w:rPr>
                <w:rFonts w:eastAsiaTheme="minorEastAsia"/>
                <w:lang w:eastAsia="en-US"/>
              </w:rPr>
              <w:t>Объекты капитального строительства в целях добычи полезных ископаемых, их переработки, изготовления вещей промышленным способом</w:t>
            </w:r>
          </w:p>
        </w:tc>
        <w:tc>
          <w:tcPr>
            <w:tcW w:w="3969" w:type="dxa"/>
            <w:vMerge w:val="restart"/>
            <w:tcBorders>
              <w:top w:val="single" w:sz="12" w:space="0" w:color="auto"/>
              <w:left w:val="single" w:sz="12" w:space="0" w:color="auto"/>
              <w:right w:val="single" w:sz="12" w:space="0" w:color="auto"/>
            </w:tcBorders>
          </w:tcPr>
          <w:p w:rsidR="00D30F1E" w:rsidRPr="00D30F1E" w:rsidRDefault="00D30F1E" w:rsidP="00D30F1E">
            <w:pPr>
              <w:widowControl w:val="0"/>
              <w:rPr>
                <w:rFonts w:eastAsiaTheme="minorHAnsi"/>
                <w:color w:val="000000"/>
                <w:shd w:val="clear" w:color="auto" w:fill="FFFFFF"/>
                <w:lang w:bidi="ru-RU"/>
              </w:rPr>
            </w:pPr>
            <w:r w:rsidRPr="00D30F1E">
              <w:rPr>
                <w:rFonts w:eastAsiaTheme="minorHAnsi"/>
                <w:color w:val="000000"/>
                <w:shd w:val="clear" w:color="auto" w:fill="FFFFFF"/>
                <w:lang w:bidi="ru-RU"/>
              </w:rPr>
              <w:t xml:space="preserve">1. Минимальная площадь земельного участка -  0,02 га. </w:t>
            </w:r>
          </w:p>
          <w:p w:rsidR="00D30F1E" w:rsidRPr="00D30F1E" w:rsidRDefault="00D30F1E" w:rsidP="00D30F1E">
            <w:pPr>
              <w:widowControl w:val="0"/>
              <w:tabs>
                <w:tab w:val="left" w:pos="51"/>
              </w:tabs>
              <w:rPr>
                <w:rFonts w:eastAsiaTheme="minorHAnsi"/>
                <w:lang w:eastAsia="en-US"/>
              </w:rPr>
            </w:pPr>
            <w:r w:rsidRPr="00D30F1E">
              <w:rPr>
                <w:rFonts w:eastAsiaTheme="minorHAnsi"/>
                <w:lang w:eastAsia="en-US"/>
              </w:rPr>
              <w:t xml:space="preserve"> 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3. Максимальная высота зданий -  15 м.</w:t>
            </w:r>
          </w:p>
          <w:p w:rsidR="00D30F1E" w:rsidRPr="00D30F1E" w:rsidRDefault="00D30F1E" w:rsidP="00D30F1E">
            <w:pPr>
              <w:widowControl w:val="0"/>
              <w:tabs>
                <w:tab w:val="left" w:pos="51"/>
              </w:tabs>
              <w:rPr>
                <w:rFonts w:eastAsiaTheme="minorHAnsi"/>
                <w:lang w:eastAsia="en-US"/>
              </w:rPr>
            </w:pPr>
            <w:r w:rsidRPr="00D30F1E">
              <w:rPr>
                <w:rFonts w:eastAsiaTheme="minorHAnsi"/>
                <w:color w:val="000000"/>
                <w:shd w:val="clear" w:color="auto" w:fill="FFFFFF"/>
                <w:lang w:bidi="ru-RU"/>
              </w:rPr>
              <w:t xml:space="preserve"> Максимальное  количество этажей - 3.</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4. Максимальный процент за</w:t>
            </w:r>
            <w:r w:rsidRPr="00D30F1E">
              <w:rPr>
                <w:rFonts w:eastAsiaTheme="minorHAnsi"/>
                <w:color w:val="000000"/>
                <w:shd w:val="clear" w:color="auto" w:fill="FFFFFF"/>
                <w:lang w:bidi="ru-RU"/>
              </w:rPr>
              <w:softHyphen/>
              <w:t>стройки в пределах земельного участка - 70%.</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Иные параметры:</w:t>
            </w:r>
          </w:p>
          <w:p w:rsidR="00D30F1E" w:rsidRPr="00D30F1E" w:rsidRDefault="00D30F1E" w:rsidP="00D30F1E">
            <w:pPr>
              <w:widowControl w:val="0"/>
              <w:ind w:left="-37" w:right="-108" w:firstLine="37"/>
              <w:rPr>
                <w:rFonts w:eastAsiaTheme="minorHAnsi"/>
                <w:color w:val="000000"/>
                <w:shd w:val="clear" w:color="auto" w:fill="FFFFFF"/>
                <w:lang w:bidi="ru-RU"/>
              </w:rPr>
            </w:pPr>
            <w:r w:rsidRPr="00D30F1E">
              <w:rPr>
                <w:rFonts w:eastAsiaTheme="minorHAnsi"/>
                <w:color w:val="000000"/>
                <w:shd w:val="clear" w:color="auto" w:fill="FFFFFF"/>
                <w:lang w:bidi="ru-RU"/>
              </w:rPr>
              <w:t xml:space="preserve">Отступ от красной линии - не менее 5 м., при новом </w:t>
            </w:r>
          </w:p>
          <w:p w:rsidR="00D30F1E" w:rsidRPr="00D30F1E" w:rsidRDefault="00D30F1E" w:rsidP="00D30F1E">
            <w:pPr>
              <w:widowControl w:val="0"/>
              <w:ind w:left="-37" w:right="-108" w:firstLine="37"/>
              <w:rPr>
                <w:rFonts w:eastAsiaTheme="minorHAnsi"/>
                <w:lang w:eastAsia="en-US"/>
              </w:rPr>
            </w:pPr>
            <w:r w:rsidRPr="00D30F1E">
              <w:rPr>
                <w:rFonts w:eastAsiaTheme="minorHAnsi"/>
                <w:color w:val="000000"/>
                <w:shd w:val="clear" w:color="auto" w:fill="FFFFFF"/>
                <w:lang w:bidi="ru-RU"/>
              </w:rPr>
              <w:t>строительстве.</w:t>
            </w:r>
          </w:p>
          <w:p w:rsidR="00D30F1E" w:rsidRPr="00D30F1E" w:rsidRDefault="00D30F1E" w:rsidP="00D30F1E">
            <w:pPr>
              <w:widowControl w:val="0"/>
              <w:ind w:left="-37" w:right="-108" w:firstLine="37"/>
              <w:rPr>
                <w:rFonts w:eastAsiaTheme="minorHAnsi"/>
                <w:lang w:eastAsia="en-US"/>
              </w:rPr>
            </w:pPr>
            <w:r w:rsidRPr="00D30F1E">
              <w:rPr>
                <w:rFonts w:eastAsiaTheme="minorHAnsi"/>
                <w:color w:val="000000"/>
                <w:shd w:val="clear" w:color="auto" w:fill="FFFFFF"/>
                <w:lang w:bidi="ru-RU"/>
              </w:rPr>
              <w:t>Максимальная высота оград - 1,5 м.</w:t>
            </w:r>
          </w:p>
          <w:p w:rsidR="00D30F1E" w:rsidRPr="00D30F1E" w:rsidRDefault="00D30F1E" w:rsidP="00D30F1E">
            <w:pPr>
              <w:widowControl w:val="0"/>
              <w:ind w:left="-37" w:right="-108" w:firstLine="37"/>
              <w:rPr>
                <w:rFonts w:eastAsiaTheme="minorHAnsi"/>
                <w:lang w:eastAsia="en-US"/>
              </w:rPr>
            </w:pPr>
            <w:r w:rsidRPr="00D30F1E">
              <w:rPr>
                <w:rFonts w:eastAsiaTheme="minorHAnsi"/>
                <w:color w:val="000000"/>
                <w:shd w:val="clear" w:color="auto" w:fill="FFFFFF"/>
                <w:lang w:bidi="ru-RU"/>
              </w:rPr>
              <w:t>Минимальный процент озе</w:t>
            </w:r>
            <w:r w:rsidRPr="00D30F1E">
              <w:rPr>
                <w:rFonts w:eastAsiaTheme="minorHAnsi"/>
                <w:color w:val="000000"/>
                <w:shd w:val="clear" w:color="auto" w:fill="FFFFFF"/>
                <w:lang w:bidi="ru-RU"/>
              </w:rPr>
              <w:softHyphen/>
              <w:t>ленения - 10%.</w:t>
            </w:r>
          </w:p>
          <w:p w:rsidR="00D30F1E" w:rsidRPr="00D30F1E" w:rsidRDefault="00D30F1E" w:rsidP="00D30F1E">
            <w:pPr>
              <w:spacing w:line="276" w:lineRule="auto"/>
              <w:rPr>
                <w:rFonts w:eastAsiaTheme="minorEastAsia"/>
                <w:lang w:eastAsia="en-US"/>
              </w:rPr>
            </w:pPr>
            <w:r w:rsidRPr="00D30F1E">
              <w:rPr>
                <w:color w:val="000000"/>
                <w:shd w:val="clear" w:color="auto" w:fill="FFFFFF"/>
                <w:lang w:bidi="ru-RU"/>
              </w:rPr>
              <w:t>Площадь озеленения не менее 30% от площади зоны</w:t>
            </w:r>
          </w:p>
          <w:p w:rsidR="00D30F1E" w:rsidRPr="00D30F1E" w:rsidRDefault="00D30F1E" w:rsidP="00D30F1E">
            <w:pPr>
              <w:spacing w:line="276" w:lineRule="auto"/>
              <w:rPr>
                <w:rFonts w:eastAsiaTheme="minorEastAsia"/>
                <w:lang w:eastAsia="en-US"/>
              </w:rPr>
            </w:pPr>
          </w:p>
        </w:tc>
        <w:tc>
          <w:tcPr>
            <w:tcW w:w="3261" w:type="dxa"/>
            <w:vMerge w:val="restart"/>
            <w:tcBorders>
              <w:top w:val="single" w:sz="12" w:space="0" w:color="auto"/>
              <w:left w:val="single" w:sz="12" w:space="0" w:color="auto"/>
              <w:right w:val="single" w:sz="12" w:space="0" w:color="auto"/>
            </w:tcBorders>
          </w:tcPr>
          <w:p w:rsidR="00D30F1E" w:rsidRPr="00D30F1E" w:rsidRDefault="00D30F1E" w:rsidP="00D30F1E">
            <w:pPr>
              <w:spacing w:line="276" w:lineRule="auto"/>
              <w:rPr>
                <w:rFonts w:eastAsiaTheme="minorEastAsia"/>
                <w:lang w:eastAsia="en-US"/>
              </w:rPr>
            </w:pPr>
            <w:r w:rsidRPr="00D30F1E">
              <w:rPr>
                <w:rFonts w:eastAsiaTheme="minorEastAsia"/>
                <w:lang w:eastAsia="en-US"/>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spacing w:line="276" w:lineRule="auto"/>
              <w:rPr>
                <w:rFonts w:eastAsiaTheme="minorEastAsia"/>
                <w:lang w:eastAsia="en-US"/>
              </w:rPr>
            </w:pPr>
          </w:p>
          <w:p w:rsidR="00D30F1E" w:rsidRPr="00D30F1E" w:rsidRDefault="00D30F1E" w:rsidP="00D30F1E">
            <w:pPr>
              <w:spacing w:line="276" w:lineRule="auto"/>
              <w:rPr>
                <w:rFonts w:eastAsiaTheme="minorEastAsia"/>
                <w:lang w:eastAsia="en-US"/>
              </w:rPr>
            </w:pPr>
          </w:p>
        </w:tc>
      </w:tr>
      <w:tr w:rsidR="00D30F1E" w:rsidRPr="00D30F1E" w:rsidTr="00D30F1E">
        <w:tc>
          <w:tcPr>
            <w:tcW w:w="2411" w:type="dxa"/>
            <w:tcBorders>
              <w:bottom w:val="single" w:sz="12" w:space="0" w:color="auto"/>
            </w:tcBorders>
          </w:tcPr>
          <w:p w:rsidR="00D30F1E" w:rsidRPr="00D30F1E" w:rsidRDefault="00D30F1E" w:rsidP="00D30F1E">
            <w:pPr>
              <w:rPr>
                <w:rFonts w:eastAsiaTheme="minorEastAsia"/>
              </w:rPr>
            </w:pPr>
            <w:r w:rsidRPr="00D30F1E">
              <w:rPr>
                <w:rFonts w:eastAsiaTheme="minorEastAsia"/>
              </w:rPr>
              <w:t>Недропользование 6.1.</w:t>
            </w:r>
          </w:p>
        </w:tc>
        <w:tc>
          <w:tcPr>
            <w:tcW w:w="2977" w:type="dxa"/>
            <w:tcBorders>
              <w:bottom w:val="single" w:sz="12" w:space="0" w:color="auto"/>
            </w:tcBorders>
          </w:tcPr>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Осуществление геологических изысканий;</w:t>
            </w:r>
          </w:p>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добыча недр открытым</w:t>
            </w:r>
          </w:p>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(карьеры, отвалы) и закрытым (шахты, скважины) способами; размещение объектов капитального строительства, в том числе подземных, в целях добычи недр;</w:t>
            </w:r>
          </w:p>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D30F1E" w:rsidRPr="00D30F1E" w:rsidRDefault="00D30F1E" w:rsidP="00D30F1E">
            <w:pPr>
              <w:rPr>
                <w:rFonts w:eastAsiaTheme="minorEastAsia"/>
              </w:rPr>
            </w:pPr>
          </w:p>
        </w:tc>
        <w:tc>
          <w:tcPr>
            <w:tcW w:w="2409" w:type="dxa"/>
            <w:tcBorders>
              <w:bottom w:val="single" w:sz="12" w:space="0" w:color="auto"/>
            </w:tcBorders>
            <w:shd w:val="clear" w:color="auto" w:fill="auto"/>
          </w:tcPr>
          <w:p w:rsidR="00D30F1E" w:rsidRPr="00D30F1E" w:rsidRDefault="00D30F1E" w:rsidP="00D30F1E">
            <w:pPr>
              <w:rPr>
                <w:rFonts w:eastAsiaTheme="minorEastAsia"/>
              </w:rPr>
            </w:pPr>
            <w:r w:rsidRPr="00D30F1E">
              <w:rPr>
                <w:rFonts w:eastAsiaTheme="minorEastAsia"/>
              </w:rPr>
              <w:t>Объекты недропользования</w:t>
            </w:r>
          </w:p>
        </w:tc>
        <w:tc>
          <w:tcPr>
            <w:tcW w:w="3969" w:type="dxa"/>
            <w:vMerge/>
            <w:tcBorders>
              <w:left w:val="single" w:sz="12" w:space="0" w:color="auto"/>
              <w:right w:val="single" w:sz="12" w:space="0" w:color="auto"/>
            </w:tcBorders>
            <w:vAlign w:val="center"/>
          </w:tcPr>
          <w:p w:rsidR="00D30F1E" w:rsidRPr="00D30F1E" w:rsidRDefault="00D30F1E" w:rsidP="00D30F1E">
            <w:pPr>
              <w:spacing w:line="276" w:lineRule="auto"/>
              <w:rPr>
                <w:rFonts w:eastAsiaTheme="minorEastAsia"/>
                <w:lang w:eastAsia="en-US"/>
              </w:rPr>
            </w:pPr>
          </w:p>
        </w:tc>
        <w:tc>
          <w:tcPr>
            <w:tcW w:w="3261" w:type="dxa"/>
            <w:vMerge/>
            <w:tcBorders>
              <w:left w:val="single" w:sz="12" w:space="0" w:color="auto"/>
              <w:right w:val="single" w:sz="12" w:space="0" w:color="auto"/>
            </w:tcBorders>
            <w:vAlign w:val="center"/>
          </w:tcPr>
          <w:p w:rsidR="00D30F1E" w:rsidRPr="00D30F1E" w:rsidRDefault="00D30F1E" w:rsidP="00D30F1E">
            <w:pPr>
              <w:spacing w:line="276" w:lineRule="auto"/>
              <w:rPr>
                <w:rFonts w:eastAsiaTheme="minorEastAsia"/>
                <w:lang w:eastAsia="en-US"/>
              </w:rPr>
            </w:pPr>
          </w:p>
        </w:tc>
      </w:tr>
      <w:tr w:rsidR="00D30F1E" w:rsidRPr="00D30F1E" w:rsidTr="00D30F1E">
        <w:tc>
          <w:tcPr>
            <w:tcW w:w="2411" w:type="dxa"/>
          </w:tcPr>
          <w:p w:rsidR="00D30F1E" w:rsidRPr="00D30F1E" w:rsidRDefault="00D30F1E" w:rsidP="00D30F1E">
            <w:pPr>
              <w:rPr>
                <w:rFonts w:eastAsia="Arial"/>
              </w:rPr>
            </w:pPr>
            <w:r w:rsidRPr="00D30F1E">
              <w:rPr>
                <w:rFonts w:eastAsia="Arial"/>
              </w:rPr>
              <w:t>Пищевая промышленность 6.4.</w:t>
            </w:r>
          </w:p>
        </w:tc>
        <w:tc>
          <w:tcPr>
            <w:tcW w:w="2977" w:type="dxa"/>
          </w:tcPr>
          <w:p w:rsidR="00D30F1E" w:rsidRPr="00D30F1E" w:rsidRDefault="00D30F1E" w:rsidP="00D30F1E">
            <w:pPr>
              <w:rPr>
                <w:rFonts w:eastAsiaTheme="minorEastAsia"/>
              </w:rPr>
            </w:pPr>
            <w:r w:rsidRPr="00D30F1E">
              <w:rPr>
                <w:rFonts w:eastAsiaTheme="minorEastAsia"/>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 xml:space="preserve">Промышленные объекты и производства по обработке пищевых продуктов и вкусовых веществ </w:t>
            </w:r>
          </w:p>
          <w:p w:rsidR="00D30F1E" w:rsidRPr="00D30F1E" w:rsidRDefault="00D30F1E" w:rsidP="00D30F1E">
            <w:pPr>
              <w:rPr>
                <w:rFonts w:eastAsiaTheme="minorEastAsia"/>
              </w:rPr>
            </w:pPr>
          </w:p>
        </w:tc>
        <w:tc>
          <w:tcPr>
            <w:tcW w:w="3969" w:type="dxa"/>
            <w:vMerge/>
            <w:tcBorders>
              <w:left w:val="single" w:sz="12" w:space="0" w:color="auto"/>
              <w:right w:val="single" w:sz="12" w:space="0" w:color="auto"/>
            </w:tcBorders>
            <w:vAlign w:val="center"/>
          </w:tcPr>
          <w:p w:rsidR="00D30F1E" w:rsidRPr="00D30F1E" w:rsidRDefault="00D30F1E" w:rsidP="00D30F1E">
            <w:pPr>
              <w:rPr>
                <w:rFonts w:eastAsiaTheme="minorEastAsia"/>
              </w:rPr>
            </w:pPr>
          </w:p>
        </w:tc>
        <w:tc>
          <w:tcPr>
            <w:tcW w:w="3261" w:type="dxa"/>
            <w:vMerge/>
            <w:tcBorders>
              <w:left w:val="single" w:sz="12" w:space="0" w:color="auto"/>
              <w:right w:val="single" w:sz="12" w:space="0" w:color="auto"/>
            </w:tcBorders>
            <w:vAlign w:val="center"/>
          </w:tcPr>
          <w:p w:rsidR="00D30F1E" w:rsidRPr="00D30F1E" w:rsidRDefault="00D30F1E" w:rsidP="00D30F1E">
            <w:pPr>
              <w:rPr>
                <w:rFonts w:eastAsiaTheme="minorEastAsia"/>
              </w:rPr>
            </w:pPr>
          </w:p>
        </w:tc>
      </w:tr>
      <w:tr w:rsidR="00D30F1E" w:rsidRPr="00D30F1E" w:rsidTr="00D30F1E">
        <w:tc>
          <w:tcPr>
            <w:tcW w:w="2411" w:type="dxa"/>
          </w:tcPr>
          <w:p w:rsidR="00D30F1E" w:rsidRPr="00D30F1E" w:rsidRDefault="00D30F1E" w:rsidP="00D30F1E">
            <w:pPr>
              <w:rPr>
                <w:rFonts w:eastAsiaTheme="minorEastAsia"/>
              </w:rPr>
            </w:pPr>
            <w:r w:rsidRPr="00D30F1E">
              <w:rPr>
                <w:rFonts w:eastAsiaTheme="minorEastAsia"/>
              </w:rPr>
              <w:t>Строительная промышленность 6.6.</w:t>
            </w:r>
          </w:p>
        </w:tc>
        <w:tc>
          <w:tcPr>
            <w:tcW w:w="2977" w:type="dxa"/>
          </w:tcPr>
          <w:p w:rsidR="00D30F1E" w:rsidRPr="00D30F1E" w:rsidRDefault="00D30F1E" w:rsidP="00D30F1E">
            <w:pPr>
              <w:rPr>
                <w:rFonts w:eastAsiaTheme="minorEastAsia"/>
              </w:rPr>
            </w:pPr>
            <w:r w:rsidRPr="00D30F1E">
              <w:rPr>
                <w:rFonts w:eastAsiaTheme="minorEastAsia"/>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Объекты строительной промышленности</w:t>
            </w:r>
          </w:p>
          <w:p w:rsidR="00D30F1E" w:rsidRPr="00D30F1E" w:rsidRDefault="00D30F1E" w:rsidP="00D30F1E">
            <w:pPr>
              <w:rPr>
                <w:rFonts w:eastAsiaTheme="minorEastAsia"/>
              </w:rPr>
            </w:pPr>
          </w:p>
        </w:tc>
        <w:tc>
          <w:tcPr>
            <w:tcW w:w="3969" w:type="dxa"/>
            <w:vMerge/>
            <w:tcBorders>
              <w:left w:val="single" w:sz="12" w:space="0" w:color="auto"/>
              <w:right w:val="single" w:sz="12" w:space="0" w:color="auto"/>
            </w:tcBorders>
            <w:vAlign w:val="center"/>
          </w:tcPr>
          <w:p w:rsidR="00D30F1E" w:rsidRPr="00D30F1E" w:rsidRDefault="00D30F1E" w:rsidP="00D30F1E">
            <w:pPr>
              <w:rPr>
                <w:rFonts w:eastAsiaTheme="minorEastAsia"/>
              </w:rPr>
            </w:pPr>
          </w:p>
        </w:tc>
        <w:tc>
          <w:tcPr>
            <w:tcW w:w="3261" w:type="dxa"/>
            <w:vMerge/>
            <w:tcBorders>
              <w:left w:val="single" w:sz="12" w:space="0" w:color="auto"/>
              <w:right w:val="single" w:sz="12" w:space="0" w:color="auto"/>
            </w:tcBorders>
            <w:vAlign w:val="center"/>
          </w:tcPr>
          <w:p w:rsidR="00D30F1E" w:rsidRPr="00D30F1E" w:rsidRDefault="00D30F1E" w:rsidP="00D30F1E">
            <w:pPr>
              <w:rPr>
                <w:rFonts w:eastAsiaTheme="minorEastAsia"/>
              </w:rPr>
            </w:pPr>
          </w:p>
        </w:tc>
      </w:tr>
      <w:tr w:rsidR="00D30F1E" w:rsidRPr="00D30F1E" w:rsidTr="00D30F1E">
        <w:tc>
          <w:tcPr>
            <w:tcW w:w="2411" w:type="dxa"/>
          </w:tcPr>
          <w:p w:rsidR="00D30F1E" w:rsidRPr="00D30F1E" w:rsidRDefault="00D30F1E" w:rsidP="00D30F1E">
            <w:pPr>
              <w:rPr>
                <w:rFonts w:eastAsiaTheme="minorEastAsia"/>
              </w:rPr>
            </w:pPr>
            <w:r w:rsidRPr="00D30F1E">
              <w:rPr>
                <w:rFonts w:eastAsiaTheme="minorEastAsia"/>
              </w:rPr>
              <w:t>Склады 6.9.</w:t>
            </w:r>
          </w:p>
        </w:tc>
        <w:tc>
          <w:tcPr>
            <w:tcW w:w="2977" w:type="dxa"/>
          </w:tcPr>
          <w:p w:rsidR="00D30F1E" w:rsidRPr="00D30F1E" w:rsidRDefault="00D30F1E" w:rsidP="00D30F1E">
            <w:pPr>
              <w:rPr>
                <w:rFonts w:eastAsiaTheme="minorEastAsia"/>
              </w:rPr>
            </w:pPr>
            <w:r w:rsidRPr="00D30F1E">
              <w:rPr>
                <w:rFonts w:eastAsiaTheme="minorEastAsia"/>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Коммунальные и складские объекты</w:t>
            </w:r>
          </w:p>
          <w:p w:rsidR="00D30F1E" w:rsidRPr="00D30F1E" w:rsidRDefault="00D30F1E" w:rsidP="00D30F1E">
            <w:pPr>
              <w:rPr>
                <w:rFonts w:eastAsiaTheme="minorEastAsia"/>
              </w:rPr>
            </w:pPr>
          </w:p>
        </w:tc>
        <w:tc>
          <w:tcPr>
            <w:tcW w:w="3969" w:type="dxa"/>
            <w:vMerge/>
            <w:tcBorders>
              <w:left w:val="single" w:sz="12" w:space="0" w:color="auto"/>
              <w:right w:val="single" w:sz="12" w:space="0" w:color="auto"/>
            </w:tcBorders>
            <w:vAlign w:val="center"/>
          </w:tcPr>
          <w:p w:rsidR="00D30F1E" w:rsidRPr="00D30F1E" w:rsidRDefault="00D30F1E" w:rsidP="00D30F1E">
            <w:pPr>
              <w:rPr>
                <w:rFonts w:eastAsiaTheme="minorEastAsia"/>
              </w:rPr>
            </w:pPr>
          </w:p>
        </w:tc>
        <w:tc>
          <w:tcPr>
            <w:tcW w:w="3261" w:type="dxa"/>
            <w:vMerge/>
            <w:tcBorders>
              <w:left w:val="single" w:sz="12" w:space="0" w:color="auto"/>
              <w:right w:val="single" w:sz="12" w:space="0" w:color="auto"/>
            </w:tcBorders>
            <w:vAlign w:val="center"/>
          </w:tcPr>
          <w:p w:rsidR="00D30F1E" w:rsidRPr="00D30F1E" w:rsidRDefault="00D30F1E" w:rsidP="00D30F1E">
            <w:pPr>
              <w:rPr>
                <w:rFonts w:eastAsiaTheme="minorEastAsia"/>
              </w:rPr>
            </w:pPr>
          </w:p>
        </w:tc>
      </w:tr>
      <w:tr w:rsidR="00D30F1E" w:rsidRPr="00D30F1E" w:rsidTr="00D30F1E">
        <w:tc>
          <w:tcPr>
            <w:tcW w:w="2411" w:type="dxa"/>
          </w:tcPr>
          <w:p w:rsidR="00D30F1E" w:rsidRPr="00D30F1E" w:rsidRDefault="00D30F1E" w:rsidP="00D30F1E">
            <w:pPr>
              <w:rPr>
                <w:rFonts w:eastAsiaTheme="minorEastAsia"/>
              </w:rPr>
            </w:pPr>
            <w:r w:rsidRPr="00D30F1E">
              <w:rPr>
                <w:rFonts w:eastAsiaTheme="minorEastAsia"/>
              </w:rPr>
              <w:t>Складские площадки 6.9.1</w:t>
            </w: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rPr>
                <w:rFonts w:eastAsiaTheme="minorEastAsia"/>
                <w:lang w:eastAsia="en-US"/>
              </w:rPr>
            </w:pPr>
            <w:r w:rsidRPr="00D30F1E">
              <w:rPr>
                <w:rFonts w:eastAsiaTheme="minorHAnsi"/>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2409"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spacing w:line="276" w:lineRule="auto"/>
              <w:rPr>
                <w:rFonts w:eastAsiaTheme="minorEastAsia"/>
                <w:lang w:eastAsia="en-US"/>
              </w:rPr>
            </w:pPr>
            <w:r w:rsidRPr="00D30F1E">
              <w:rPr>
                <w:rFonts w:eastAsiaTheme="minorEastAsia"/>
                <w:lang w:eastAsia="en-US"/>
              </w:rPr>
              <w:t>Открытые площадки для хранения грузов</w:t>
            </w:r>
          </w:p>
        </w:tc>
        <w:tc>
          <w:tcPr>
            <w:tcW w:w="3969" w:type="dxa"/>
            <w:vMerge/>
            <w:tcBorders>
              <w:left w:val="single" w:sz="12" w:space="0" w:color="auto"/>
              <w:right w:val="single" w:sz="12" w:space="0" w:color="auto"/>
            </w:tcBorders>
            <w:vAlign w:val="center"/>
          </w:tcPr>
          <w:p w:rsidR="00D30F1E" w:rsidRPr="00D30F1E" w:rsidRDefault="00D30F1E" w:rsidP="00D30F1E">
            <w:pPr>
              <w:rPr>
                <w:rFonts w:eastAsiaTheme="minorEastAsia"/>
              </w:rPr>
            </w:pPr>
          </w:p>
        </w:tc>
        <w:tc>
          <w:tcPr>
            <w:tcW w:w="3261" w:type="dxa"/>
            <w:vMerge/>
            <w:tcBorders>
              <w:left w:val="single" w:sz="12" w:space="0" w:color="auto"/>
              <w:right w:val="single" w:sz="12" w:space="0" w:color="auto"/>
            </w:tcBorders>
            <w:vAlign w:val="center"/>
          </w:tcPr>
          <w:p w:rsidR="00D30F1E" w:rsidRPr="00D30F1E" w:rsidRDefault="00D30F1E" w:rsidP="00D30F1E">
            <w:pPr>
              <w:rPr>
                <w:rFonts w:eastAsiaTheme="minorEastAsia"/>
              </w:rPr>
            </w:pPr>
          </w:p>
        </w:tc>
      </w:tr>
      <w:tr w:rsidR="00D30F1E" w:rsidRPr="00D30F1E" w:rsidTr="00D30F1E">
        <w:tc>
          <w:tcPr>
            <w:tcW w:w="2411"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overflowPunct w:val="0"/>
              <w:autoSpaceDE w:val="0"/>
              <w:autoSpaceDN w:val="0"/>
              <w:adjustRightInd w:val="0"/>
              <w:jc w:val="both"/>
              <w:rPr>
                <w:rFonts w:eastAsiaTheme="minorEastAsia"/>
              </w:rPr>
            </w:pPr>
            <w:r w:rsidRPr="00D30F1E">
              <w:rPr>
                <w:rFonts w:eastAsiaTheme="minorEastAsia"/>
              </w:rPr>
              <w:t>Хранение и переработка сельскохозяйственной продукции 1.15</w:t>
            </w: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overflowPunct w:val="0"/>
              <w:autoSpaceDE w:val="0"/>
              <w:autoSpaceDN w:val="0"/>
              <w:adjustRightInd w:val="0"/>
              <w:jc w:val="both"/>
              <w:rPr>
                <w:rFonts w:eastAsiaTheme="minorEastAsia"/>
              </w:rPr>
            </w:pPr>
            <w:r w:rsidRPr="00D30F1E">
              <w:rPr>
                <w:rFonts w:eastAsiaTheme="minorEastAsia"/>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Borders>
              <w:top w:val="single" w:sz="12" w:space="0" w:color="auto"/>
              <w:left w:val="single" w:sz="12" w:space="0" w:color="auto"/>
              <w:bottom w:val="single" w:sz="12" w:space="0" w:color="auto"/>
            </w:tcBorders>
          </w:tcPr>
          <w:p w:rsidR="00D30F1E" w:rsidRPr="00D30F1E" w:rsidRDefault="00D30F1E" w:rsidP="00D30F1E">
            <w:pPr>
              <w:widowControl w:val="0"/>
              <w:rPr>
                <w:rFonts w:eastAsiaTheme="minorEastAsia"/>
              </w:rPr>
            </w:pPr>
            <w:r w:rsidRPr="00D30F1E">
              <w:rPr>
                <w:rFonts w:eastAsiaTheme="minorEastAsia"/>
              </w:rPr>
              <w:t>Здания, сооружения, используемые для производства, хранения, первичной и глубокой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D30F1E" w:rsidRPr="00D30F1E" w:rsidRDefault="00D30F1E" w:rsidP="00D30F1E">
            <w:pPr>
              <w:rPr>
                <w:rFonts w:eastAsiaTheme="minorEastAsia"/>
              </w:rPr>
            </w:pPr>
          </w:p>
        </w:tc>
        <w:tc>
          <w:tcPr>
            <w:tcW w:w="3261" w:type="dxa"/>
            <w:vMerge/>
            <w:tcBorders>
              <w:left w:val="single" w:sz="12" w:space="0" w:color="auto"/>
              <w:right w:val="single" w:sz="12" w:space="0" w:color="auto"/>
            </w:tcBorders>
            <w:vAlign w:val="center"/>
          </w:tcPr>
          <w:p w:rsidR="00D30F1E" w:rsidRPr="00D30F1E" w:rsidRDefault="00D30F1E" w:rsidP="00D30F1E">
            <w:pPr>
              <w:rPr>
                <w:rFonts w:eastAsiaTheme="minorEastAsia"/>
              </w:rPr>
            </w:pPr>
          </w:p>
        </w:tc>
      </w:tr>
      <w:tr w:rsidR="00D30F1E" w:rsidRPr="00D30F1E" w:rsidTr="00D30F1E">
        <w:tc>
          <w:tcPr>
            <w:tcW w:w="2411"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overflowPunct w:val="0"/>
              <w:autoSpaceDE w:val="0"/>
              <w:autoSpaceDN w:val="0"/>
              <w:adjustRightInd w:val="0"/>
              <w:jc w:val="both"/>
              <w:rPr>
                <w:rFonts w:eastAsiaTheme="minorEastAsia"/>
              </w:rPr>
            </w:pPr>
            <w:r w:rsidRPr="00D30F1E">
              <w:rPr>
                <w:rFonts w:eastAsiaTheme="minorEastAsia"/>
              </w:rPr>
              <w:t>Обеспечение сельскохозяйственного производства 1.18</w:t>
            </w: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widowControl w:val="0"/>
              <w:autoSpaceDE w:val="0"/>
              <w:autoSpaceDN w:val="0"/>
              <w:adjustRightInd w:val="0"/>
              <w:jc w:val="both"/>
              <w:rPr>
                <w:rFonts w:eastAsiaTheme="minorEastAsia"/>
              </w:rPr>
            </w:pPr>
            <w:r w:rsidRPr="00D30F1E">
              <w:rPr>
                <w:rFonts w:eastAsiaTheme="minorEastAsia"/>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tcBorders>
              <w:top w:val="single" w:sz="12" w:space="0" w:color="auto"/>
              <w:left w:val="single" w:sz="12" w:space="0" w:color="auto"/>
              <w:bottom w:val="single" w:sz="12" w:space="0" w:color="auto"/>
            </w:tcBorders>
          </w:tcPr>
          <w:p w:rsidR="00D30F1E" w:rsidRPr="00D30F1E" w:rsidRDefault="00D30F1E" w:rsidP="00D30F1E">
            <w:pPr>
              <w:widowControl w:val="0"/>
              <w:rPr>
                <w:rFonts w:eastAsiaTheme="minorEastAsia"/>
              </w:rPr>
            </w:pPr>
            <w:r w:rsidRPr="00D30F1E">
              <w:rPr>
                <w:rFonts w:eastAsiaTheme="minorEastAsia"/>
              </w:rPr>
              <w:t>Машинно-транспортные и ремонтные станции, ангары и гаражи для сельскохозяйственной техники, амбары, водонапорные башни, трансформаторные станции, иное техническое оборудование</w:t>
            </w:r>
          </w:p>
        </w:tc>
        <w:tc>
          <w:tcPr>
            <w:tcW w:w="3969" w:type="dxa"/>
            <w:vMerge/>
            <w:tcBorders>
              <w:left w:val="single" w:sz="12" w:space="0" w:color="auto"/>
              <w:bottom w:val="single" w:sz="12" w:space="0" w:color="auto"/>
              <w:right w:val="single" w:sz="12" w:space="0" w:color="auto"/>
            </w:tcBorders>
            <w:vAlign w:val="center"/>
          </w:tcPr>
          <w:p w:rsidR="00D30F1E" w:rsidRPr="00D30F1E" w:rsidRDefault="00D30F1E" w:rsidP="00D30F1E">
            <w:pPr>
              <w:rPr>
                <w:rFonts w:eastAsiaTheme="minorEastAsia"/>
              </w:rPr>
            </w:pPr>
          </w:p>
        </w:tc>
        <w:tc>
          <w:tcPr>
            <w:tcW w:w="3261" w:type="dxa"/>
            <w:vMerge/>
            <w:tcBorders>
              <w:left w:val="single" w:sz="12" w:space="0" w:color="auto"/>
              <w:right w:val="single" w:sz="12" w:space="0" w:color="auto"/>
            </w:tcBorders>
            <w:vAlign w:val="center"/>
          </w:tcPr>
          <w:p w:rsidR="00D30F1E" w:rsidRPr="00D30F1E" w:rsidRDefault="00D30F1E" w:rsidP="00D30F1E">
            <w:pPr>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Заправка транспортных средств 4.9.1.1</w:t>
            </w: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autoSpaceDE w:val="0"/>
              <w:autoSpaceDN w:val="0"/>
              <w:adjustRightInd w:val="0"/>
              <w:spacing w:line="276" w:lineRule="auto"/>
              <w:jc w:val="both"/>
              <w:rPr>
                <w:rFonts w:eastAsiaTheme="minorEastAsia"/>
                <w:b/>
                <w:bCs/>
                <w:noProof/>
                <w:sz w:val="22"/>
                <w:szCs w:val="22"/>
                <w:lang w:eastAsia="en-US"/>
              </w:rPr>
            </w:pPr>
            <w:r w:rsidRPr="00D30F1E">
              <w:rPr>
                <w:rFonts w:eastAsiaTheme="minorHAnsi"/>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автозаправочные станции; магазины сопутствующей торговли, здания общественного питания в качестве объектов дорожного сервиса</w:t>
            </w:r>
          </w:p>
        </w:tc>
        <w:tc>
          <w:tcPr>
            <w:tcW w:w="3969" w:type="dxa"/>
            <w:vMerge w:val="restart"/>
            <w:shd w:val="clear" w:color="auto" w:fill="auto"/>
          </w:tcPr>
          <w:p w:rsidR="00D30F1E" w:rsidRPr="00D30F1E" w:rsidRDefault="00D30F1E" w:rsidP="00D30F1E">
            <w:pPr>
              <w:tabs>
                <w:tab w:val="left" w:pos="142"/>
                <w:tab w:val="left" w:pos="284"/>
              </w:tabs>
              <w:autoSpaceDE w:val="0"/>
              <w:ind w:right="284"/>
              <w:rPr>
                <w:rFonts w:eastAsiaTheme="minorEastAsia"/>
              </w:rPr>
            </w:pPr>
            <w:r w:rsidRPr="00D30F1E">
              <w:rPr>
                <w:rFonts w:eastAsiaTheme="minorEastAsia"/>
              </w:rPr>
              <w:t>1.Предельные размеры земельного участка не устанавливаются</w:t>
            </w:r>
          </w:p>
          <w:p w:rsidR="00D30F1E" w:rsidRPr="00D30F1E" w:rsidRDefault="00D30F1E" w:rsidP="00D30F1E">
            <w:pPr>
              <w:tabs>
                <w:tab w:val="left" w:pos="142"/>
                <w:tab w:val="left" w:pos="284"/>
              </w:tabs>
              <w:autoSpaceDE w:val="0"/>
              <w:ind w:right="284"/>
              <w:rPr>
                <w:rFonts w:eastAsiaTheme="minorEastAsia"/>
              </w:rPr>
            </w:pPr>
            <w:r w:rsidRPr="00D30F1E">
              <w:rPr>
                <w:rFonts w:eastAsiaTheme="minorEastAsia"/>
              </w:rPr>
              <w:t>2.Минимальный отступ от границ земельного участка 2 м</w:t>
            </w:r>
          </w:p>
          <w:p w:rsidR="00D30F1E" w:rsidRPr="00D30F1E" w:rsidRDefault="00D30F1E" w:rsidP="00D30F1E">
            <w:pPr>
              <w:tabs>
                <w:tab w:val="left" w:pos="142"/>
                <w:tab w:val="left" w:pos="284"/>
              </w:tabs>
              <w:autoSpaceDE w:val="0"/>
              <w:ind w:right="284"/>
              <w:rPr>
                <w:rFonts w:eastAsiaTheme="minorEastAsia"/>
              </w:rPr>
            </w:pPr>
            <w:r w:rsidRPr="00D30F1E">
              <w:rPr>
                <w:rFonts w:eastAsiaTheme="minorEastAsia"/>
              </w:rPr>
              <w:t>3.Предельное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 w:val="left" w:pos="284"/>
              </w:tabs>
              <w:autoSpaceDE w:val="0"/>
              <w:ind w:right="284"/>
              <w:rPr>
                <w:rFonts w:eastAsiaTheme="minorEastAsia"/>
              </w:rPr>
            </w:pPr>
            <w:r w:rsidRPr="00D30F1E">
              <w:rPr>
                <w:rFonts w:eastAsiaTheme="minorEastAsia"/>
              </w:rPr>
              <w:t>4.Максимальный процент застройки 70.</w:t>
            </w:r>
          </w:p>
          <w:p w:rsidR="00D30F1E" w:rsidRPr="00D30F1E" w:rsidRDefault="00D30F1E" w:rsidP="00D30F1E">
            <w:pPr>
              <w:tabs>
                <w:tab w:val="left" w:pos="142"/>
                <w:tab w:val="left" w:pos="284"/>
              </w:tabs>
              <w:autoSpaceDE w:val="0"/>
              <w:ind w:right="284"/>
              <w:rPr>
                <w:rFonts w:eastAsiaTheme="minorEastAsia"/>
              </w:rPr>
            </w:pPr>
          </w:p>
          <w:p w:rsidR="00D30F1E" w:rsidRPr="00D30F1E" w:rsidRDefault="00D30F1E" w:rsidP="00D30F1E">
            <w:pPr>
              <w:tabs>
                <w:tab w:val="left" w:pos="142"/>
                <w:tab w:val="left" w:pos="284"/>
              </w:tabs>
              <w:autoSpaceDE w:val="0"/>
              <w:ind w:right="284"/>
              <w:rPr>
                <w:rFonts w:eastAsiaTheme="minorEastAsia"/>
              </w:rPr>
            </w:pPr>
            <w:r w:rsidRPr="00D30F1E">
              <w:rPr>
                <w:rFonts w:eastAsiaTheme="minorEastAsia"/>
              </w:rPr>
              <w:tab/>
            </w:r>
          </w:p>
        </w:tc>
        <w:tc>
          <w:tcPr>
            <w:tcW w:w="3261" w:type="dxa"/>
            <w:vMerge/>
            <w:shd w:val="clear" w:color="auto" w:fill="auto"/>
          </w:tcPr>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Автомобильные мойки 4.9.1.3</w:t>
            </w:r>
          </w:p>
        </w:tc>
        <w:tc>
          <w:tcPr>
            <w:tcW w:w="2977" w:type="dxa"/>
          </w:tcPr>
          <w:p w:rsidR="00D30F1E" w:rsidRPr="00D30F1E" w:rsidRDefault="00D30F1E" w:rsidP="00D30F1E">
            <w:pPr>
              <w:tabs>
                <w:tab w:val="left" w:pos="142"/>
                <w:tab w:val="left" w:pos="284"/>
              </w:tabs>
              <w:overflowPunct w:val="0"/>
              <w:autoSpaceDE w:val="0"/>
              <w:autoSpaceDN w:val="0"/>
              <w:adjustRightInd w:val="0"/>
              <w:ind w:right="284"/>
              <w:rPr>
                <w:rFonts w:eastAsiaTheme="minorEastAsia"/>
              </w:rPr>
            </w:pPr>
            <w:r w:rsidRPr="00D30F1E">
              <w:rPr>
                <w:rFonts w:eastAsiaTheme="minorEastAsia"/>
              </w:rPr>
              <w:t>Размещение автомобильных моек, а также размещение магазинов сопутствующей торговли</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автомобильные мойки, а магазины сопутствующей торговли</w:t>
            </w:r>
          </w:p>
        </w:tc>
        <w:tc>
          <w:tcPr>
            <w:tcW w:w="3969" w:type="dxa"/>
            <w:vMerge/>
            <w:shd w:val="clear" w:color="auto" w:fill="auto"/>
          </w:tcPr>
          <w:p w:rsidR="00D30F1E" w:rsidRPr="00D30F1E" w:rsidRDefault="00D30F1E" w:rsidP="00D30F1E">
            <w:pPr>
              <w:tabs>
                <w:tab w:val="left" w:pos="142"/>
                <w:tab w:val="left" w:pos="284"/>
              </w:tabs>
              <w:autoSpaceDE w:val="0"/>
              <w:ind w:right="284"/>
              <w:rPr>
                <w:rFonts w:eastAsiaTheme="minorEastAsia"/>
              </w:rPr>
            </w:pPr>
          </w:p>
        </w:tc>
        <w:tc>
          <w:tcPr>
            <w:tcW w:w="3261" w:type="dxa"/>
            <w:vMerge/>
            <w:shd w:val="clear" w:color="auto" w:fill="auto"/>
          </w:tcPr>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Ремонт автомобилей 4.9.1.4</w:t>
            </w:r>
          </w:p>
        </w:tc>
        <w:tc>
          <w:tcPr>
            <w:tcW w:w="2977" w:type="dxa"/>
          </w:tcPr>
          <w:p w:rsidR="00D30F1E" w:rsidRPr="00D30F1E" w:rsidRDefault="00D30F1E" w:rsidP="00D30F1E">
            <w:pPr>
              <w:tabs>
                <w:tab w:val="left" w:pos="142"/>
                <w:tab w:val="left" w:pos="284"/>
              </w:tabs>
              <w:overflowPunct w:val="0"/>
              <w:autoSpaceDE w:val="0"/>
              <w:autoSpaceDN w:val="0"/>
              <w:adjustRightInd w:val="0"/>
              <w:ind w:right="284"/>
              <w:rPr>
                <w:rFonts w:eastAsiaTheme="minorEastAsia"/>
              </w:rPr>
            </w:pPr>
            <w:r w:rsidRPr="00D30F1E">
              <w:rPr>
                <w:rFonts w:eastAsiaTheme="minorEastAsia"/>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мастерские ремонта и обслуживания автомобилей, прочие объекты дорожного сервиса, магазины сопутствующей торговли</w:t>
            </w:r>
          </w:p>
        </w:tc>
        <w:tc>
          <w:tcPr>
            <w:tcW w:w="3969" w:type="dxa"/>
            <w:vMerge/>
            <w:shd w:val="clear" w:color="auto" w:fill="auto"/>
          </w:tcPr>
          <w:p w:rsidR="00D30F1E" w:rsidRPr="00D30F1E" w:rsidRDefault="00D30F1E" w:rsidP="00D30F1E">
            <w:pPr>
              <w:tabs>
                <w:tab w:val="left" w:pos="142"/>
                <w:tab w:val="left" w:pos="284"/>
              </w:tabs>
              <w:autoSpaceDE w:val="0"/>
              <w:ind w:right="284"/>
              <w:rPr>
                <w:rFonts w:eastAsiaTheme="minorEastAsia"/>
              </w:rPr>
            </w:pPr>
          </w:p>
        </w:tc>
        <w:tc>
          <w:tcPr>
            <w:tcW w:w="3261" w:type="dxa"/>
            <w:vMerge/>
            <w:shd w:val="clear" w:color="auto" w:fill="auto"/>
          </w:tcPr>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Заготовка древесины</w:t>
            </w:r>
          </w:p>
          <w:p w:rsidR="00D30F1E" w:rsidRPr="00D30F1E" w:rsidRDefault="00D30F1E" w:rsidP="00D30F1E">
            <w:pPr>
              <w:autoSpaceDE w:val="0"/>
              <w:autoSpaceDN w:val="0"/>
              <w:adjustRightInd w:val="0"/>
              <w:jc w:val="both"/>
              <w:rPr>
                <w:rFonts w:eastAsiaTheme="minorEastAsia"/>
              </w:rPr>
            </w:pPr>
            <w:r w:rsidRPr="00D30F1E">
              <w:rPr>
                <w:rFonts w:eastAsiaTheme="minorEastAsia"/>
              </w:rPr>
              <w:t>10.1</w:t>
            </w:r>
          </w:p>
          <w:p w:rsidR="00D30F1E" w:rsidRPr="00D30F1E" w:rsidRDefault="00D30F1E" w:rsidP="00D30F1E">
            <w:pPr>
              <w:autoSpaceDE w:val="0"/>
              <w:autoSpaceDN w:val="0"/>
              <w:adjustRightInd w:val="0"/>
              <w:jc w:val="both"/>
              <w:rPr>
                <w:rFonts w:eastAsiaTheme="minorEastAsia"/>
              </w:rPr>
            </w:pPr>
          </w:p>
        </w:tc>
        <w:tc>
          <w:tcPr>
            <w:tcW w:w="2977" w:type="dxa"/>
          </w:tcPr>
          <w:p w:rsidR="00D30F1E" w:rsidRPr="00D30F1E" w:rsidRDefault="00D30F1E" w:rsidP="00D30F1E">
            <w:pPr>
              <w:tabs>
                <w:tab w:val="left" w:pos="142"/>
                <w:tab w:val="left" w:pos="284"/>
              </w:tabs>
              <w:overflowPunct w:val="0"/>
              <w:autoSpaceDE w:val="0"/>
              <w:autoSpaceDN w:val="0"/>
              <w:adjustRightInd w:val="0"/>
              <w:ind w:right="284"/>
              <w:rPr>
                <w:rFonts w:eastAsiaTheme="minorEastAsia"/>
              </w:rPr>
            </w:pPr>
            <w:r w:rsidRPr="00D30F1E">
              <w:rPr>
                <w:rFonts w:eastAsiaTheme="minorEastAsia"/>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Объекты для обработки и хранения древесины (лесопильни, пилорамы, склады)</w:t>
            </w:r>
          </w:p>
        </w:tc>
        <w:tc>
          <w:tcPr>
            <w:tcW w:w="3969" w:type="dxa"/>
            <w:vMerge/>
            <w:shd w:val="clear" w:color="auto" w:fill="auto"/>
          </w:tcPr>
          <w:p w:rsidR="00D30F1E" w:rsidRPr="00D30F1E" w:rsidRDefault="00D30F1E" w:rsidP="00D30F1E">
            <w:pPr>
              <w:rPr>
                <w:rFonts w:eastAsiaTheme="minorEastAsia"/>
              </w:rPr>
            </w:pPr>
          </w:p>
        </w:tc>
        <w:tc>
          <w:tcPr>
            <w:tcW w:w="3261" w:type="dxa"/>
            <w:vMerge/>
            <w:shd w:val="clear" w:color="auto" w:fill="auto"/>
          </w:tcPr>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Заготовка лесных ресурсов 10.3</w:t>
            </w:r>
          </w:p>
          <w:p w:rsidR="00D30F1E" w:rsidRPr="00D30F1E" w:rsidRDefault="00D30F1E" w:rsidP="00D30F1E">
            <w:pPr>
              <w:autoSpaceDE w:val="0"/>
              <w:autoSpaceDN w:val="0"/>
              <w:adjustRightInd w:val="0"/>
              <w:jc w:val="both"/>
              <w:rPr>
                <w:rFonts w:eastAsiaTheme="minorEastAsia"/>
              </w:rPr>
            </w:pPr>
          </w:p>
          <w:p w:rsidR="00D30F1E" w:rsidRPr="00D30F1E" w:rsidRDefault="00D30F1E" w:rsidP="00D30F1E">
            <w:pPr>
              <w:autoSpaceDE w:val="0"/>
              <w:autoSpaceDN w:val="0"/>
              <w:adjustRightInd w:val="0"/>
              <w:jc w:val="both"/>
              <w:rPr>
                <w:rFonts w:eastAsiaTheme="minorEastAsia"/>
              </w:rPr>
            </w:pPr>
          </w:p>
        </w:tc>
        <w:tc>
          <w:tcPr>
            <w:tcW w:w="2977" w:type="dxa"/>
          </w:tcPr>
          <w:p w:rsidR="00D30F1E" w:rsidRPr="00D30F1E" w:rsidRDefault="00D30F1E" w:rsidP="00D30F1E">
            <w:pPr>
              <w:tabs>
                <w:tab w:val="left" w:pos="142"/>
                <w:tab w:val="left" w:pos="284"/>
              </w:tabs>
              <w:overflowPunct w:val="0"/>
              <w:autoSpaceDE w:val="0"/>
              <w:autoSpaceDN w:val="0"/>
              <w:adjustRightInd w:val="0"/>
              <w:ind w:right="284"/>
              <w:rPr>
                <w:rFonts w:eastAsiaTheme="minorEastAsia"/>
              </w:rPr>
            </w:pPr>
            <w:r w:rsidRPr="00D30F1E">
              <w:rPr>
                <w:rFonts w:eastAsiaTheme="minorEastAsia"/>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Сооружения для хранения живицы, недревесных лесных ресурсов, пищевых лесных ресурсов и дикорастущих растений;</w:t>
            </w:r>
          </w:p>
          <w:p w:rsidR="00D30F1E" w:rsidRPr="00D30F1E" w:rsidRDefault="00D30F1E" w:rsidP="00D30F1E">
            <w:pPr>
              <w:rPr>
                <w:rFonts w:eastAsiaTheme="minorEastAsia"/>
              </w:rPr>
            </w:pPr>
            <w:r w:rsidRPr="00D30F1E">
              <w:rPr>
                <w:rFonts w:eastAsiaTheme="minorEastAsia"/>
              </w:rPr>
              <w:t>сооружения для неглу-бокой переработки добытых лесных ресурсов, (сушилки, грибоварни, склады).</w:t>
            </w:r>
          </w:p>
        </w:tc>
        <w:tc>
          <w:tcPr>
            <w:tcW w:w="3969" w:type="dxa"/>
            <w:vMerge/>
            <w:shd w:val="clear" w:color="auto" w:fill="auto"/>
          </w:tcPr>
          <w:p w:rsidR="00D30F1E" w:rsidRPr="00D30F1E" w:rsidRDefault="00D30F1E" w:rsidP="00D30F1E">
            <w:pPr>
              <w:tabs>
                <w:tab w:val="left" w:pos="142"/>
                <w:tab w:val="left" w:pos="284"/>
              </w:tabs>
              <w:autoSpaceDE w:val="0"/>
              <w:ind w:right="284"/>
              <w:rPr>
                <w:rFonts w:eastAsiaTheme="minorEastAsia"/>
              </w:rPr>
            </w:pPr>
          </w:p>
        </w:tc>
        <w:tc>
          <w:tcPr>
            <w:tcW w:w="3261" w:type="dxa"/>
            <w:vMerge/>
            <w:shd w:val="clear" w:color="auto" w:fill="auto"/>
          </w:tcPr>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widowControl w:val="0"/>
              <w:autoSpaceDE w:val="0"/>
              <w:autoSpaceDN w:val="0"/>
              <w:adjustRightInd w:val="0"/>
              <w:ind w:firstLine="34"/>
              <w:rPr>
                <w:rFonts w:eastAsiaTheme="minorEastAsia"/>
              </w:rPr>
            </w:pPr>
            <w:r w:rsidRPr="00D30F1E">
              <w:rPr>
                <w:rFonts w:eastAsiaTheme="minorEastAsia"/>
              </w:rPr>
              <w:t>Энергетика 6.7</w:t>
            </w:r>
          </w:p>
        </w:tc>
        <w:tc>
          <w:tcPr>
            <w:tcW w:w="2977" w:type="dxa"/>
          </w:tcPr>
          <w:p w:rsidR="00D30F1E" w:rsidRPr="00D30F1E" w:rsidRDefault="00D30F1E" w:rsidP="00D30F1E">
            <w:pPr>
              <w:widowControl w:val="0"/>
              <w:autoSpaceDE w:val="0"/>
              <w:autoSpaceDN w:val="0"/>
              <w:adjustRightInd w:val="0"/>
              <w:ind w:firstLine="34"/>
              <w:rPr>
                <w:rFonts w:eastAsiaTheme="minorEastAsia"/>
              </w:rPr>
            </w:pPr>
            <w:r w:rsidRPr="00D30F1E">
              <w:rPr>
                <w:rFonts w:eastAsiaTheme="minorEastAsia"/>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0" w:tooltip="Коммунальное обслуживание" w:history="1">
              <w:r w:rsidRPr="00D30F1E">
                <w:rPr>
                  <w:rFonts w:eastAsiaTheme="minorEastAsia"/>
                </w:rPr>
                <w:t>кодом 3.1</w:t>
              </w:r>
            </w:hyperlink>
          </w:p>
        </w:tc>
        <w:tc>
          <w:tcPr>
            <w:tcW w:w="2409" w:type="dxa"/>
            <w:shd w:val="clear" w:color="auto" w:fill="auto"/>
          </w:tcPr>
          <w:p w:rsidR="00D30F1E" w:rsidRPr="00D30F1E" w:rsidRDefault="00D30F1E" w:rsidP="00D30F1E">
            <w:pPr>
              <w:widowControl w:val="0"/>
              <w:autoSpaceDE w:val="0"/>
              <w:autoSpaceDN w:val="0"/>
              <w:adjustRightInd w:val="0"/>
              <w:ind w:firstLine="34"/>
              <w:rPr>
                <w:rFonts w:eastAsiaTheme="minorEastAsia"/>
              </w:rPr>
            </w:pPr>
            <w:r w:rsidRPr="00D30F1E">
              <w:rPr>
                <w:rFonts w:eastAsiaTheme="minorEastAsia"/>
              </w:rPr>
              <w:t>Объекты  электросетевого хозяйства</w:t>
            </w:r>
          </w:p>
        </w:tc>
        <w:tc>
          <w:tcPr>
            <w:tcW w:w="3969" w:type="dxa"/>
            <w:vMerge/>
            <w:shd w:val="clear" w:color="auto" w:fill="auto"/>
          </w:tcPr>
          <w:p w:rsidR="00D30F1E" w:rsidRPr="00D30F1E" w:rsidRDefault="00D30F1E" w:rsidP="00D30F1E">
            <w:pPr>
              <w:tabs>
                <w:tab w:val="left" w:pos="142"/>
                <w:tab w:val="left" w:pos="284"/>
              </w:tabs>
              <w:autoSpaceDE w:val="0"/>
              <w:ind w:right="284"/>
              <w:rPr>
                <w:rFonts w:eastAsiaTheme="minorEastAsia"/>
              </w:rPr>
            </w:pPr>
          </w:p>
        </w:tc>
        <w:tc>
          <w:tcPr>
            <w:tcW w:w="3261" w:type="dxa"/>
            <w:vMerge/>
            <w:shd w:val="clear" w:color="auto" w:fill="auto"/>
          </w:tcPr>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tabs>
                <w:tab w:val="left" w:pos="142"/>
              </w:tabs>
              <w:rPr>
                <w:rFonts w:eastAsiaTheme="minorEastAsia"/>
              </w:rPr>
            </w:pPr>
            <w:r w:rsidRPr="00D30F1E">
              <w:rPr>
                <w:rFonts w:eastAsiaTheme="minorEastAsia"/>
              </w:rPr>
              <w:t>Связь 6.8.</w:t>
            </w:r>
          </w:p>
        </w:tc>
        <w:tc>
          <w:tcPr>
            <w:tcW w:w="2977" w:type="dxa"/>
          </w:tcPr>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Размещение объектов связи,</w:t>
            </w:r>
          </w:p>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радиовещания, телевидения,</w:t>
            </w:r>
          </w:p>
          <w:p w:rsidR="00D30F1E" w:rsidRPr="00D30F1E" w:rsidRDefault="00D30F1E" w:rsidP="00D30F1E">
            <w:pPr>
              <w:autoSpaceDE w:val="0"/>
              <w:autoSpaceDN w:val="0"/>
              <w:adjustRightInd w:val="0"/>
              <w:rPr>
                <w:rFonts w:eastAsiaTheme="minorEastAsia"/>
              </w:rPr>
            </w:pPr>
            <w:r w:rsidRPr="00D30F1E">
              <w:rPr>
                <w:rFonts w:eastAsiaTheme="minorHAnsi"/>
                <w:lang w:eastAsia="en-US"/>
              </w:rPr>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409" w:type="dxa"/>
            <w:shd w:val="clear" w:color="auto" w:fill="auto"/>
          </w:tcPr>
          <w:p w:rsidR="00D30F1E" w:rsidRPr="00D30F1E" w:rsidRDefault="00D30F1E" w:rsidP="00D30F1E">
            <w:pPr>
              <w:tabs>
                <w:tab w:val="left" w:pos="142"/>
              </w:tabs>
              <w:rPr>
                <w:rFonts w:eastAsiaTheme="minorEastAsia"/>
                <w:bCs/>
              </w:rPr>
            </w:pPr>
            <w:r w:rsidRPr="00D30F1E">
              <w:rPr>
                <w:rFonts w:eastAsiaTheme="minorEastAsia"/>
                <w:bCs/>
              </w:rPr>
              <w:t>Объекты связи</w:t>
            </w:r>
          </w:p>
        </w:tc>
        <w:tc>
          <w:tcPr>
            <w:tcW w:w="3969" w:type="dxa"/>
            <w:vMerge/>
            <w:shd w:val="clear" w:color="auto" w:fill="auto"/>
          </w:tcPr>
          <w:p w:rsidR="00D30F1E" w:rsidRPr="00D30F1E" w:rsidRDefault="00D30F1E" w:rsidP="00D30F1E">
            <w:pPr>
              <w:tabs>
                <w:tab w:val="left" w:pos="142"/>
                <w:tab w:val="left" w:pos="284"/>
              </w:tabs>
              <w:autoSpaceDE w:val="0"/>
              <w:ind w:right="284"/>
              <w:rPr>
                <w:rFonts w:eastAsiaTheme="minorEastAsia"/>
              </w:rPr>
            </w:pPr>
          </w:p>
        </w:tc>
        <w:tc>
          <w:tcPr>
            <w:tcW w:w="3261" w:type="dxa"/>
            <w:vMerge/>
            <w:shd w:val="clear" w:color="auto" w:fill="auto"/>
          </w:tcPr>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widowControl w:val="0"/>
              <w:tabs>
                <w:tab w:val="left" w:pos="142"/>
              </w:tabs>
              <w:autoSpaceDE w:val="0"/>
              <w:rPr>
                <w:rFonts w:eastAsiaTheme="minorEastAsia"/>
              </w:rPr>
            </w:pPr>
            <w:r w:rsidRPr="00D30F1E">
              <w:rPr>
                <w:rFonts w:eastAsiaTheme="minorEastAsia"/>
              </w:rPr>
              <w:t>Земельные участки (территории) общего пользования 12.0</w:t>
            </w:r>
          </w:p>
        </w:tc>
        <w:tc>
          <w:tcPr>
            <w:tcW w:w="2977" w:type="dxa"/>
          </w:tcPr>
          <w:p w:rsidR="00D30F1E" w:rsidRPr="00D30F1E" w:rsidRDefault="00D30F1E" w:rsidP="00D30F1E">
            <w:pPr>
              <w:tabs>
                <w:tab w:val="left" w:pos="142"/>
              </w:tabs>
              <w:autoSpaceDE w:val="0"/>
              <w:rPr>
                <w:rFonts w:eastAsia="Calibri"/>
                <w:lang w:eastAsia="en-US"/>
              </w:rPr>
            </w:pPr>
            <w:r w:rsidRPr="00D30F1E">
              <w:rPr>
                <w:rFonts w:eastAsiaTheme="minorEastAsi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09" w:type="dxa"/>
            <w:shd w:val="clear" w:color="auto" w:fill="auto"/>
          </w:tcPr>
          <w:p w:rsidR="00D30F1E" w:rsidRPr="00D30F1E" w:rsidRDefault="00D30F1E" w:rsidP="00D30F1E">
            <w:pPr>
              <w:keepNext/>
              <w:contextualSpacing/>
              <w:jc w:val="both"/>
              <w:rPr>
                <w:rFonts w:eastAsia="Calibri"/>
              </w:rPr>
            </w:pPr>
            <w:r w:rsidRPr="00D30F1E">
              <w:rPr>
                <w:rFonts w:eastAsia="Calibri"/>
              </w:rPr>
              <w:t>Объекты улично-дорожной сети, в т.ч. придорожных стоянок (парковок) транспортных средств.</w:t>
            </w:r>
          </w:p>
          <w:p w:rsidR="00D30F1E" w:rsidRPr="00D30F1E" w:rsidRDefault="00D30F1E" w:rsidP="00D30F1E">
            <w:pPr>
              <w:rPr>
                <w:rFonts w:eastAsiaTheme="minorEastAsia"/>
              </w:rPr>
            </w:pPr>
            <w:r w:rsidRPr="00D30F1E">
              <w:rPr>
                <w:rFonts w:eastAsia="Calibri"/>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D30F1E" w:rsidRPr="00D30F1E" w:rsidRDefault="00D30F1E" w:rsidP="00D30F1E">
            <w:pPr>
              <w:ind w:left="68"/>
              <w:jc w:val="both"/>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left="68"/>
              <w:jc w:val="both"/>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ind w:left="68"/>
              <w:jc w:val="both"/>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ind w:left="68"/>
              <w:rPr>
                <w:rFonts w:eastAsiaTheme="minorEastAsia"/>
              </w:rPr>
            </w:pPr>
            <w:r w:rsidRPr="00D30F1E">
              <w:rPr>
                <w:rFonts w:eastAsiaTheme="minorEastAsia"/>
              </w:rPr>
              <w:t>4. Максимальный процент застройки не устанавливается.</w:t>
            </w:r>
          </w:p>
        </w:tc>
        <w:tc>
          <w:tcPr>
            <w:tcW w:w="3261"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widowControl w:val="0"/>
              <w:autoSpaceDE w:val="0"/>
              <w:autoSpaceDN w:val="0"/>
              <w:adjustRightInd w:val="0"/>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977"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3969" w:type="dxa"/>
            <w:shd w:val="clear" w:color="auto" w:fill="auto"/>
          </w:tcPr>
          <w:p w:rsidR="00D30F1E" w:rsidRPr="00D30F1E" w:rsidRDefault="00D30F1E" w:rsidP="00D30F1E">
            <w:pPr>
              <w:ind w:right="-172"/>
              <w:rPr>
                <w:rFonts w:eastAsiaTheme="minorEastAsia"/>
              </w:rPr>
            </w:pPr>
            <w:r w:rsidRPr="00D30F1E">
              <w:rPr>
                <w:rFonts w:eastAsiaTheme="minorEastAsia"/>
              </w:rPr>
              <w:t>1.Предельные размеры земельного участка не устанавливаются.</w:t>
            </w:r>
          </w:p>
          <w:p w:rsidR="00D30F1E" w:rsidRPr="00D30F1E" w:rsidRDefault="00D30F1E" w:rsidP="00D30F1E">
            <w:pPr>
              <w:ind w:right="-172"/>
              <w:rPr>
                <w:rFonts w:eastAsiaTheme="minorEastAsia"/>
              </w:rPr>
            </w:pPr>
            <w:r w:rsidRPr="00D30F1E">
              <w:rPr>
                <w:rFonts w:eastAsiaTheme="minorEastAsia"/>
              </w:rPr>
              <w:t>2. Минимальный отступ от границы земельного участка не устанавливается.</w:t>
            </w:r>
          </w:p>
          <w:p w:rsidR="00D30F1E" w:rsidRPr="00D30F1E" w:rsidRDefault="00D30F1E" w:rsidP="00D30F1E">
            <w:pPr>
              <w:ind w:right="-172"/>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172"/>
              <w:rPr>
                <w:rFonts w:eastAsiaTheme="minorEastAsia"/>
              </w:rPr>
            </w:pPr>
            <w:r w:rsidRPr="00D30F1E">
              <w:rPr>
                <w:rFonts w:eastAsiaTheme="minorEastAsia"/>
              </w:rPr>
              <w:t xml:space="preserve">4. Максимальный процент застройки не устанавливается </w:t>
            </w:r>
          </w:p>
        </w:tc>
        <w:tc>
          <w:tcPr>
            <w:tcW w:w="3261" w:type="dxa"/>
            <w:shd w:val="clear" w:color="auto" w:fill="auto"/>
          </w:tcPr>
          <w:p w:rsidR="00D30F1E" w:rsidRPr="00D30F1E" w:rsidRDefault="00D30F1E" w:rsidP="00D30F1E">
            <w:pPr>
              <w:ind w:right="-172"/>
              <w:rPr>
                <w:rFonts w:eastAsiaTheme="minorEastAsia"/>
              </w:rPr>
            </w:pPr>
            <w:r w:rsidRPr="00D30F1E">
              <w:rPr>
                <w:rFonts w:eastAsiaTheme="minorEastAsia"/>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ind w:right="-172"/>
              <w:rPr>
                <w:rFonts w:eastAsiaTheme="minorEastAsia"/>
              </w:rPr>
            </w:pPr>
          </w:p>
        </w:tc>
      </w:tr>
    </w:tbl>
    <w:p w:rsidR="00D30F1E" w:rsidRPr="00D30F1E" w:rsidRDefault="00D30F1E" w:rsidP="00D30F1E">
      <w:pPr>
        <w:rPr>
          <w:rFonts w:eastAsiaTheme="minorEastAsia"/>
          <w:sz w:val="24"/>
          <w:szCs w:val="24"/>
        </w:rPr>
      </w:pPr>
    </w:p>
    <w:p w:rsidR="00D30F1E" w:rsidRPr="00D30F1E" w:rsidRDefault="00D30F1E" w:rsidP="00D30F1E">
      <w:pPr>
        <w:ind w:firstLine="567"/>
        <w:rPr>
          <w:rFonts w:eastAsiaTheme="minorEastAsia"/>
          <w:sz w:val="24"/>
          <w:szCs w:val="24"/>
        </w:rPr>
      </w:pPr>
      <w:r w:rsidRPr="00D30F1E">
        <w:rPr>
          <w:rFonts w:eastAsiaTheme="minorEastAsia"/>
          <w:sz w:val="24"/>
          <w:szCs w:val="24"/>
        </w:rPr>
        <w:t>2. ВСПОМОГАТЕЛЬНЫЕ ВИДЫ И ПАРАМЕТРЫ РАЗРЕШЁННОГО ИСПОЛЬЗОВАНИЯ ЗЕМЕЛЬНЫХ УЧАСТКОВ И ОБЪЕКТОВ КАПИТАЛЬНОГО СТРОИТЕЛЬСТВА</w:t>
      </w:r>
    </w:p>
    <w:tbl>
      <w:tblPr>
        <w:tblW w:w="14992"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0"/>
        <w:gridCol w:w="2693"/>
        <w:gridCol w:w="2693"/>
        <w:gridCol w:w="3969"/>
        <w:gridCol w:w="2977"/>
      </w:tblGrid>
      <w:tr w:rsidR="00D30F1E" w:rsidRPr="00D30F1E" w:rsidTr="00D30F1E">
        <w:trPr>
          <w:tblHeader/>
        </w:trPr>
        <w:tc>
          <w:tcPr>
            <w:tcW w:w="8046" w:type="dxa"/>
            <w:gridSpan w:val="3"/>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ПАРАМЕТРЫ РАЗРЕШЕННОГО ИСПОЛЬЗОВАНИЯ</w:t>
            </w:r>
          </w:p>
        </w:tc>
        <w:tc>
          <w:tcPr>
            <w:tcW w:w="2977" w:type="dxa"/>
            <w:vMerge w:val="restart"/>
            <w:shd w:val="clear" w:color="auto" w:fill="auto"/>
            <w:vAlign w:val="center"/>
          </w:tcPr>
          <w:p w:rsidR="00D30F1E" w:rsidRPr="00D30F1E" w:rsidRDefault="00D30F1E" w:rsidP="00D30F1E">
            <w:pPr>
              <w:suppressAutoHyphens/>
              <w:autoSpaceDE w:val="0"/>
              <w:autoSpaceDN w:val="0"/>
              <w:adjustRightInd w:val="0"/>
              <w:ind w:right="284"/>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660" w:type="dxa"/>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ЗЕМЕЛЬНОГО УЧАСТКА</w:t>
            </w:r>
          </w:p>
        </w:tc>
        <w:tc>
          <w:tcPr>
            <w:tcW w:w="2693" w:type="dxa"/>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p>
        </w:tc>
        <w:tc>
          <w:tcPr>
            <w:tcW w:w="2977" w:type="dxa"/>
            <w:vMerge/>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p>
        </w:tc>
      </w:tr>
      <w:tr w:rsidR="00D30F1E" w:rsidRPr="00D30F1E" w:rsidTr="00D30F1E">
        <w:trPr>
          <w:trHeight w:val="36"/>
          <w:tblHeader/>
        </w:trPr>
        <w:tc>
          <w:tcPr>
            <w:tcW w:w="2660" w:type="dxa"/>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1</w:t>
            </w:r>
          </w:p>
        </w:tc>
        <w:tc>
          <w:tcPr>
            <w:tcW w:w="2693" w:type="dxa"/>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2</w:t>
            </w:r>
          </w:p>
        </w:tc>
        <w:tc>
          <w:tcPr>
            <w:tcW w:w="2693" w:type="dxa"/>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4</w:t>
            </w:r>
          </w:p>
        </w:tc>
        <w:tc>
          <w:tcPr>
            <w:tcW w:w="2977" w:type="dxa"/>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5</w:t>
            </w:r>
          </w:p>
        </w:tc>
      </w:tr>
      <w:tr w:rsidR="00D30F1E" w:rsidRPr="00D30F1E" w:rsidTr="00D30F1E">
        <w:tc>
          <w:tcPr>
            <w:tcW w:w="2660"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693"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3969" w:type="dxa"/>
            <w:vMerge w:val="restart"/>
            <w:shd w:val="clear" w:color="auto" w:fill="auto"/>
          </w:tcPr>
          <w:p w:rsidR="00D30F1E" w:rsidRPr="00D30F1E" w:rsidRDefault="00D30F1E" w:rsidP="00D30F1E">
            <w:pPr>
              <w:keepNext/>
              <w:rPr>
                <w:rFonts w:eastAsiaTheme="minorEastAsia"/>
                <w:szCs w:val="22"/>
              </w:rPr>
            </w:pPr>
            <w:r w:rsidRPr="00D30F1E">
              <w:rPr>
                <w:rFonts w:eastAsiaTheme="minorEastAsia"/>
                <w:szCs w:val="22"/>
              </w:rPr>
              <w:t>1.Предельные размеры земельного участка не устанавливаются</w:t>
            </w:r>
          </w:p>
          <w:p w:rsidR="00D30F1E" w:rsidRPr="00D30F1E" w:rsidRDefault="00D30F1E" w:rsidP="00D30F1E">
            <w:pPr>
              <w:keepNext/>
              <w:rPr>
                <w:rFonts w:eastAsiaTheme="minorEastAsia"/>
                <w:szCs w:val="22"/>
              </w:rPr>
            </w:pPr>
            <w:r w:rsidRPr="00D30F1E">
              <w:rPr>
                <w:rFonts w:eastAsiaTheme="minorEastAsia"/>
                <w:szCs w:val="22"/>
              </w:rPr>
              <w:t>2.Минимальный отступ от границ земельного участка 2 м</w:t>
            </w:r>
          </w:p>
          <w:p w:rsidR="00D30F1E" w:rsidRPr="00D30F1E" w:rsidRDefault="00D30F1E" w:rsidP="00D30F1E">
            <w:pPr>
              <w:keepNext/>
              <w:rPr>
                <w:rFonts w:eastAsiaTheme="minorEastAsia"/>
                <w:szCs w:val="22"/>
              </w:rPr>
            </w:pPr>
            <w:r w:rsidRPr="00D30F1E">
              <w:rPr>
                <w:rFonts w:eastAsiaTheme="minorEastAsia"/>
                <w:szCs w:val="22"/>
              </w:rPr>
              <w:t>3.Предельное количество этажей, предельная высота зданий, строений, сооружений не устанавливается.</w:t>
            </w:r>
          </w:p>
          <w:p w:rsidR="00D30F1E" w:rsidRPr="00D30F1E" w:rsidRDefault="00D30F1E" w:rsidP="00D30F1E">
            <w:pPr>
              <w:keepNext/>
              <w:rPr>
                <w:rFonts w:eastAsiaTheme="minorEastAsia"/>
                <w:szCs w:val="22"/>
              </w:rPr>
            </w:pPr>
            <w:r w:rsidRPr="00D30F1E">
              <w:rPr>
                <w:rFonts w:eastAsiaTheme="minorEastAsia"/>
                <w:szCs w:val="22"/>
              </w:rPr>
              <w:t>4.Максимальный процент застройки 70.</w:t>
            </w:r>
          </w:p>
        </w:tc>
        <w:tc>
          <w:tcPr>
            <w:tcW w:w="2977" w:type="dxa"/>
            <w:vMerge w:val="restart"/>
            <w:shd w:val="clear" w:color="auto" w:fill="auto"/>
          </w:tcPr>
          <w:p w:rsidR="00D30F1E" w:rsidRPr="00D30F1E" w:rsidRDefault="00D30F1E" w:rsidP="00D30F1E">
            <w:pPr>
              <w:ind w:right="-172"/>
              <w:rPr>
                <w:rFonts w:eastAsiaTheme="minorEastAsia"/>
              </w:rPr>
            </w:pPr>
            <w:r w:rsidRPr="00D30F1E">
              <w:rPr>
                <w:rFonts w:eastAsiaTheme="minorEastAsia"/>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r w:rsidR="00D30F1E" w:rsidRPr="00D30F1E" w:rsidTr="00D30F1E">
        <w:tc>
          <w:tcPr>
            <w:tcW w:w="2660"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Служебные гаражи 4.9.</w:t>
            </w:r>
          </w:p>
          <w:p w:rsidR="00D30F1E" w:rsidRPr="00D30F1E" w:rsidRDefault="00D30F1E" w:rsidP="00D30F1E">
            <w:pPr>
              <w:tabs>
                <w:tab w:val="left" w:pos="142"/>
                <w:tab w:val="left" w:pos="284"/>
              </w:tabs>
              <w:overflowPunct w:val="0"/>
              <w:autoSpaceDE w:val="0"/>
              <w:autoSpaceDN w:val="0"/>
              <w:adjustRightInd w:val="0"/>
              <w:ind w:right="284"/>
              <w:rPr>
                <w:rFonts w:eastAsiaTheme="minorEastAsia"/>
                <w:b/>
              </w:rPr>
            </w:pPr>
          </w:p>
        </w:tc>
        <w:tc>
          <w:tcPr>
            <w:tcW w:w="2693" w:type="dxa"/>
          </w:tcPr>
          <w:p w:rsidR="00D30F1E" w:rsidRPr="00D30F1E" w:rsidRDefault="00D30F1E" w:rsidP="00D30F1E">
            <w:pPr>
              <w:tabs>
                <w:tab w:val="left" w:pos="142"/>
                <w:tab w:val="left" w:pos="284"/>
              </w:tabs>
              <w:overflowPunct w:val="0"/>
              <w:autoSpaceDE w:val="0"/>
              <w:autoSpaceDN w:val="0"/>
              <w:adjustRightInd w:val="0"/>
              <w:ind w:right="284"/>
              <w:rPr>
                <w:rFonts w:eastAsiaTheme="minorEastAsia"/>
                <w:bCs/>
              </w:rPr>
            </w:pPr>
            <w:r w:rsidRPr="00D30F1E">
              <w:rPr>
                <w:rFonts w:eastAsiaTheme="minorEastAsi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693" w:type="dxa"/>
            <w:shd w:val="clear" w:color="auto" w:fill="auto"/>
          </w:tcPr>
          <w:p w:rsidR="00D30F1E" w:rsidRPr="00D30F1E" w:rsidRDefault="00D30F1E" w:rsidP="00D30F1E">
            <w:pPr>
              <w:rPr>
                <w:rFonts w:eastAsiaTheme="minorEastAsia"/>
              </w:rPr>
            </w:pPr>
            <w:r w:rsidRPr="00D30F1E">
              <w:rPr>
                <w:rFonts w:eastAsiaTheme="minorEastAsia"/>
              </w:rPr>
              <w:t>Постоянные или временные гаражи с несколькими стояночными местами.</w:t>
            </w:r>
          </w:p>
          <w:p w:rsidR="00D30F1E" w:rsidRPr="00D30F1E" w:rsidRDefault="00D30F1E" w:rsidP="00D30F1E">
            <w:pPr>
              <w:tabs>
                <w:tab w:val="left" w:pos="142"/>
                <w:tab w:val="left" w:pos="284"/>
              </w:tabs>
              <w:overflowPunct w:val="0"/>
              <w:autoSpaceDE w:val="0"/>
              <w:autoSpaceDN w:val="0"/>
              <w:adjustRightInd w:val="0"/>
              <w:ind w:right="284"/>
              <w:rPr>
                <w:rFonts w:eastAsiaTheme="minorEastAsia"/>
                <w:bCs/>
              </w:rPr>
            </w:pPr>
            <w:r w:rsidRPr="00D30F1E">
              <w:rPr>
                <w:rFonts w:eastAsiaTheme="minorEastAsia"/>
              </w:rPr>
              <w:t>Стоянки, (парковки), в том числе многоярусные</w:t>
            </w:r>
          </w:p>
        </w:tc>
        <w:tc>
          <w:tcPr>
            <w:tcW w:w="3969" w:type="dxa"/>
            <w:vMerge/>
            <w:shd w:val="clear" w:color="auto" w:fill="auto"/>
          </w:tcPr>
          <w:p w:rsidR="00D30F1E" w:rsidRPr="00D30F1E" w:rsidRDefault="00D30F1E" w:rsidP="00D30F1E">
            <w:pPr>
              <w:tabs>
                <w:tab w:val="left" w:pos="142"/>
                <w:tab w:val="left" w:pos="284"/>
              </w:tabs>
              <w:autoSpaceDE w:val="0"/>
              <w:ind w:right="284"/>
              <w:rPr>
                <w:rFonts w:eastAsiaTheme="minorEastAsia"/>
              </w:rPr>
            </w:pPr>
          </w:p>
        </w:tc>
        <w:tc>
          <w:tcPr>
            <w:tcW w:w="2977" w:type="dxa"/>
            <w:vMerge/>
            <w:shd w:val="clear" w:color="auto" w:fill="auto"/>
          </w:tcPr>
          <w:p w:rsidR="00D30F1E" w:rsidRPr="00D30F1E" w:rsidRDefault="00D30F1E" w:rsidP="00D30F1E">
            <w:pPr>
              <w:autoSpaceDE w:val="0"/>
              <w:autoSpaceDN w:val="0"/>
              <w:adjustRightInd w:val="0"/>
              <w:ind w:right="284"/>
              <w:jc w:val="center"/>
              <w:rPr>
                <w:rFonts w:eastAsiaTheme="minorEastAsia"/>
              </w:rPr>
            </w:pPr>
          </w:p>
        </w:tc>
      </w:tr>
    </w:tbl>
    <w:p w:rsidR="00D30F1E" w:rsidRPr="00D30F1E" w:rsidRDefault="00D30F1E"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3. УСЛОВНО РАЗРЕШЁННЫЕ ВИДЫ И ПАРАМЕТРЫ ИСПОЛЬЗОВАНИЯ ЗЕМЕЛЬНЫХ УЧАСТКОВ И ОБЪЕКТОВ КАПИТАЛЬНОГО СТРОИТЕЛЬСТВА: не устанавливаются.</w:t>
      </w:r>
    </w:p>
    <w:p w:rsidR="00D30F1E" w:rsidRPr="00D30F1E" w:rsidRDefault="00D30F1E" w:rsidP="00D30F1E">
      <w:pPr>
        <w:rPr>
          <w:rFonts w:eastAsiaTheme="minorEastAsia"/>
          <w:sz w:val="24"/>
          <w:szCs w:val="24"/>
        </w:rPr>
      </w:pPr>
    </w:p>
    <w:p w:rsidR="00D30F1E" w:rsidRPr="00D30F1E" w:rsidRDefault="00D30F1E" w:rsidP="00D30F1E">
      <w:pPr>
        <w:keepNext/>
        <w:keepLines/>
        <w:spacing w:before="200"/>
        <w:jc w:val="center"/>
        <w:outlineLvl w:val="2"/>
        <w:rPr>
          <w:rFonts w:eastAsiaTheme="majorEastAsia"/>
          <w:b/>
          <w:bCs/>
          <w:sz w:val="24"/>
          <w:szCs w:val="24"/>
          <w:u w:val="single"/>
        </w:rPr>
      </w:pPr>
      <w:r w:rsidRPr="00D30F1E">
        <w:rPr>
          <w:rFonts w:eastAsiaTheme="majorEastAsia"/>
          <w:b/>
          <w:bCs/>
          <w:color w:val="000000"/>
          <w:sz w:val="22"/>
          <w:szCs w:val="22"/>
          <w:u w:val="single"/>
          <w:lang w:bidi="ru-RU"/>
        </w:rPr>
        <w:t>ЗОНА КОММУНАЛЬНЫХ ОБЪЕКТОВ IV, V КЛАССА ОПАСНОСТИ</w:t>
      </w:r>
      <w:r w:rsidRPr="00D30F1E">
        <w:rPr>
          <w:rFonts w:eastAsiaTheme="majorEastAsia"/>
          <w:b/>
          <w:bCs/>
          <w:sz w:val="24"/>
          <w:szCs w:val="24"/>
          <w:u w:val="single"/>
        </w:rPr>
        <w:t>(ПЗ-2)</w:t>
      </w:r>
    </w:p>
    <w:p w:rsidR="00D30F1E" w:rsidRPr="00D30F1E" w:rsidRDefault="00D30F1E" w:rsidP="00D30F1E">
      <w:pPr>
        <w:autoSpaceDE w:val="0"/>
        <w:autoSpaceDN w:val="0"/>
        <w:adjustRightInd w:val="0"/>
        <w:ind w:left="426" w:right="301"/>
        <w:contextualSpacing/>
        <w:rPr>
          <w:rFonts w:eastAsiaTheme="minorEastAsia"/>
          <w:b/>
          <w:sz w:val="24"/>
          <w:szCs w:val="24"/>
          <w:u w:val="single"/>
        </w:rPr>
      </w:pPr>
    </w:p>
    <w:p w:rsidR="00D30F1E" w:rsidRPr="00D30F1E" w:rsidRDefault="00D30F1E" w:rsidP="00D30F1E">
      <w:pPr>
        <w:ind w:firstLine="567"/>
        <w:rPr>
          <w:rFonts w:eastAsiaTheme="minorEastAsia"/>
          <w:sz w:val="24"/>
          <w:szCs w:val="24"/>
        </w:rPr>
      </w:pPr>
      <w:r w:rsidRPr="00D30F1E">
        <w:rPr>
          <w:rFonts w:eastAsiaTheme="minorEastAsia"/>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D30F1E" w:rsidRPr="00D30F1E" w:rsidTr="00D30F1E">
        <w:trPr>
          <w:tblHeader/>
        </w:trPr>
        <w:tc>
          <w:tcPr>
            <w:tcW w:w="7797" w:type="dxa"/>
            <w:gridSpan w:val="3"/>
            <w:vAlign w:val="center"/>
          </w:tcPr>
          <w:p w:rsidR="00D30F1E" w:rsidRPr="00D30F1E" w:rsidRDefault="00D30F1E" w:rsidP="00D30F1E">
            <w:pPr>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ПАРАМЕТРЫ РАЗРЕШЕННОГО ИСПОЛЬЗОВАНИЯ</w:t>
            </w:r>
          </w:p>
        </w:tc>
        <w:tc>
          <w:tcPr>
            <w:tcW w:w="3261" w:type="dxa"/>
            <w:vMerge w:val="restart"/>
            <w:shd w:val="clear" w:color="auto" w:fill="auto"/>
            <w:vAlign w:val="center"/>
          </w:tcPr>
          <w:p w:rsidR="00D30F1E" w:rsidRPr="00D30F1E" w:rsidRDefault="00D30F1E" w:rsidP="00D30F1E">
            <w:pPr>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ВИДЫ ИСПОЛЬЗОВАНИЯ</w:t>
            </w:r>
          </w:p>
          <w:p w:rsidR="00D30F1E" w:rsidRPr="00D30F1E" w:rsidRDefault="00D30F1E" w:rsidP="00D30F1E">
            <w:pPr>
              <w:jc w:val="center"/>
              <w:rPr>
                <w:rFonts w:eastAsiaTheme="minorEastAsia"/>
              </w:rPr>
            </w:pPr>
            <w:r w:rsidRPr="00D30F1E">
              <w:rPr>
                <w:rFonts w:eastAsiaTheme="minorEastAsia"/>
              </w:rPr>
              <w:t>ЗЕМЕЛЬНОГО УЧАСТКА</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ОПИСАНИЕ ВИДА РАЗРЕШЕННОГО ИСПОЛЬЗОВАНИЯ ЗЕМЕЛЬНОГО УЧАСТКА</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ОБЪЕКТЫ</w:t>
            </w:r>
          </w:p>
          <w:p w:rsidR="00D30F1E" w:rsidRPr="00D30F1E" w:rsidRDefault="00D30F1E" w:rsidP="00D30F1E">
            <w:pPr>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jc w:val="center"/>
              <w:rPr>
                <w:rFonts w:eastAsiaTheme="minorEastAsia"/>
              </w:rPr>
            </w:pPr>
          </w:p>
        </w:tc>
        <w:tc>
          <w:tcPr>
            <w:tcW w:w="3261" w:type="dxa"/>
            <w:vMerge/>
            <w:shd w:val="clear" w:color="auto" w:fill="auto"/>
            <w:vAlign w:val="center"/>
          </w:tcPr>
          <w:p w:rsidR="00D30F1E" w:rsidRPr="00D30F1E" w:rsidRDefault="00D30F1E" w:rsidP="00D30F1E">
            <w:pPr>
              <w:jc w:val="center"/>
              <w:rPr>
                <w:rFonts w:eastAsiaTheme="minorEastAsia"/>
              </w:rPr>
            </w:pPr>
          </w:p>
        </w:tc>
      </w:tr>
      <w:tr w:rsidR="00D30F1E" w:rsidRPr="00D30F1E" w:rsidTr="00D30F1E">
        <w:trPr>
          <w:tblHeader/>
        </w:trPr>
        <w:tc>
          <w:tcPr>
            <w:tcW w:w="2411" w:type="dxa"/>
            <w:vAlign w:val="center"/>
          </w:tcPr>
          <w:p w:rsidR="00D30F1E" w:rsidRPr="00D30F1E" w:rsidRDefault="00D30F1E" w:rsidP="00D30F1E">
            <w:pPr>
              <w:jc w:val="center"/>
              <w:rPr>
                <w:rFonts w:eastAsiaTheme="minorEastAsia"/>
              </w:rPr>
            </w:pPr>
            <w:r w:rsidRPr="00D30F1E">
              <w:rPr>
                <w:rFonts w:eastAsiaTheme="minorEastAsia"/>
              </w:rPr>
              <w:t>1</w:t>
            </w:r>
          </w:p>
        </w:tc>
        <w:tc>
          <w:tcPr>
            <w:tcW w:w="2977" w:type="dxa"/>
            <w:vAlign w:val="center"/>
          </w:tcPr>
          <w:p w:rsidR="00D30F1E" w:rsidRPr="00D30F1E" w:rsidRDefault="00D30F1E" w:rsidP="00D30F1E">
            <w:pPr>
              <w:jc w:val="center"/>
              <w:rPr>
                <w:rFonts w:eastAsiaTheme="minorEastAsia"/>
              </w:rPr>
            </w:pPr>
            <w:r w:rsidRPr="00D30F1E">
              <w:rPr>
                <w:rFonts w:eastAsiaTheme="minorEastAsia"/>
              </w:rPr>
              <w:t>2</w:t>
            </w:r>
          </w:p>
        </w:tc>
        <w:tc>
          <w:tcPr>
            <w:tcW w:w="240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4</w:t>
            </w:r>
          </w:p>
        </w:tc>
        <w:tc>
          <w:tcPr>
            <w:tcW w:w="3261" w:type="dxa"/>
            <w:shd w:val="clear" w:color="auto" w:fill="auto"/>
            <w:vAlign w:val="center"/>
          </w:tcPr>
          <w:p w:rsidR="00D30F1E" w:rsidRPr="00D30F1E" w:rsidRDefault="00D30F1E" w:rsidP="00D30F1E">
            <w:pPr>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rPr>
                <w:rFonts w:eastAsiaTheme="minorEastAsia"/>
              </w:rPr>
            </w:pPr>
            <w:r w:rsidRPr="00D30F1E">
              <w:rPr>
                <w:rFonts w:eastAsiaTheme="minorEastAsia"/>
              </w:rPr>
              <w:t>Склады 6.9.</w:t>
            </w:r>
          </w:p>
        </w:tc>
        <w:tc>
          <w:tcPr>
            <w:tcW w:w="2977" w:type="dxa"/>
          </w:tcPr>
          <w:p w:rsidR="00D30F1E" w:rsidRPr="00D30F1E" w:rsidRDefault="00D30F1E" w:rsidP="00D30F1E">
            <w:pPr>
              <w:rPr>
                <w:rFonts w:eastAsiaTheme="minorEastAsia"/>
              </w:rPr>
            </w:pPr>
            <w:r w:rsidRPr="00D30F1E">
              <w:rPr>
                <w:rFonts w:eastAsiaTheme="minorEastAsia"/>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Промышленные базы;</w:t>
            </w:r>
          </w:p>
          <w:p w:rsidR="00D30F1E" w:rsidRPr="00D30F1E" w:rsidRDefault="00D30F1E" w:rsidP="00D30F1E">
            <w:pPr>
              <w:rPr>
                <w:rFonts w:eastAsiaTheme="minorEastAsia"/>
              </w:rPr>
            </w:pPr>
            <w:r w:rsidRPr="00D30F1E">
              <w:rPr>
                <w:rFonts w:eastAsiaTheme="minorEastAsia"/>
              </w:rPr>
              <w:t>склады;</w:t>
            </w:r>
          </w:p>
          <w:p w:rsidR="00D30F1E" w:rsidRPr="00D30F1E" w:rsidRDefault="00D30F1E" w:rsidP="00D30F1E">
            <w:pPr>
              <w:rPr>
                <w:rFonts w:eastAsiaTheme="minorEastAsia"/>
              </w:rPr>
            </w:pPr>
            <w:r w:rsidRPr="00D30F1E">
              <w:rPr>
                <w:rFonts w:eastAsiaTheme="minorEastAsia"/>
              </w:rPr>
              <w:t xml:space="preserve">погрузочные терминалы; нефтехранилища и нефтеналивные станции; </w:t>
            </w:r>
          </w:p>
          <w:p w:rsidR="00D30F1E" w:rsidRPr="00D30F1E" w:rsidRDefault="00D30F1E" w:rsidP="00D30F1E">
            <w:pPr>
              <w:rPr>
                <w:rFonts w:eastAsiaTheme="minorEastAsia"/>
              </w:rPr>
            </w:pPr>
            <w:r w:rsidRPr="00D30F1E">
              <w:rPr>
                <w:rFonts w:eastAsiaTheme="minorEastAsia"/>
              </w:rPr>
              <w:t>элеваторы;</w:t>
            </w:r>
          </w:p>
          <w:p w:rsidR="00D30F1E" w:rsidRPr="00D30F1E" w:rsidRDefault="00D30F1E" w:rsidP="00D30F1E">
            <w:pPr>
              <w:rPr>
                <w:rFonts w:eastAsiaTheme="minorEastAsia"/>
              </w:rPr>
            </w:pPr>
            <w:r w:rsidRPr="00D30F1E">
              <w:rPr>
                <w:rFonts w:eastAsiaTheme="minorEastAsia"/>
              </w:rPr>
              <w:t>продовольственные склады; (за исключением железнодорожных перевалочных складов).</w:t>
            </w:r>
          </w:p>
        </w:tc>
        <w:tc>
          <w:tcPr>
            <w:tcW w:w="3969" w:type="dxa"/>
            <w:vMerge w:val="restart"/>
            <w:shd w:val="clear" w:color="auto" w:fill="auto"/>
          </w:tcPr>
          <w:p w:rsidR="00D30F1E" w:rsidRPr="00D30F1E" w:rsidRDefault="00D30F1E" w:rsidP="00D30F1E">
            <w:pPr>
              <w:widowControl w:val="0"/>
              <w:rPr>
                <w:rFonts w:eastAsiaTheme="minorHAnsi"/>
                <w:color w:val="000000"/>
                <w:shd w:val="clear" w:color="auto" w:fill="FFFFFF"/>
                <w:lang w:bidi="ru-RU"/>
              </w:rPr>
            </w:pPr>
            <w:r w:rsidRPr="00D30F1E">
              <w:rPr>
                <w:rFonts w:eastAsiaTheme="minorHAnsi"/>
                <w:color w:val="000000"/>
                <w:shd w:val="clear" w:color="auto" w:fill="FFFFFF"/>
                <w:lang w:bidi="ru-RU"/>
              </w:rPr>
              <w:t xml:space="preserve">1. Минимальная площадь земельного участка -  0,02га, </w:t>
            </w:r>
          </w:p>
          <w:p w:rsidR="00D30F1E" w:rsidRPr="00D30F1E" w:rsidRDefault="00D30F1E" w:rsidP="00D30F1E">
            <w:pPr>
              <w:widowControl w:val="0"/>
              <w:tabs>
                <w:tab w:val="left" w:pos="51"/>
              </w:tabs>
              <w:rPr>
                <w:rFonts w:eastAsiaTheme="minorHAnsi"/>
                <w:lang w:eastAsia="en-US"/>
              </w:rPr>
            </w:pPr>
            <w:r w:rsidRPr="00D30F1E">
              <w:rPr>
                <w:rFonts w:eastAsiaTheme="minorHAnsi"/>
                <w:lang w:eastAsia="en-US"/>
              </w:rPr>
              <w:t>2. Минимальный отступ от границ земельных участков в целях определения мест допустимого размещения зданий - 1м.</w:t>
            </w:r>
          </w:p>
          <w:p w:rsidR="00D30F1E" w:rsidRPr="00D30F1E" w:rsidRDefault="00D30F1E" w:rsidP="00D30F1E">
            <w:pPr>
              <w:widowControl w:val="0"/>
              <w:tabs>
                <w:tab w:val="left" w:pos="51"/>
              </w:tabs>
              <w:rPr>
                <w:rFonts w:eastAsiaTheme="minorHAnsi"/>
                <w:shd w:val="clear" w:color="auto" w:fill="FFFFFF"/>
                <w:lang w:eastAsia="en-US" w:bidi="ru-RU"/>
              </w:rPr>
            </w:pPr>
            <w:r w:rsidRPr="00D30F1E">
              <w:rPr>
                <w:rFonts w:eastAsiaTheme="minorHAnsi"/>
                <w:color w:val="000000"/>
                <w:shd w:val="clear" w:color="auto" w:fill="FFFFFF"/>
                <w:lang w:bidi="ru-RU"/>
              </w:rPr>
              <w:t>3.Максимальная высота зданий -  15 м. Максимальное  количество этажей-  3.</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4. Максимальный процент за</w:t>
            </w:r>
            <w:r w:rsidRPr="00D30F1E">
              <w:rPr>
                <w:rFonts w:eastAsiaTheme="minorHAnsi"/>
                <w:color w:val="000000"/>
                <w:shd w:val="clear" w:color="auto" w:fill="FFFFFF"/>
                <w:lang w:bidi="ru-RU"/>
              </w:rPr>
              <w:softHyphen/>
              <w:t>стройки в пределах земельного участка - 70%.</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Иные параметры:</w:t>
            </w:r>
          </w:p>
          <w:p w:rsidR="00D30F1E" w:rsidRPr="00D30F1E" w:rsidRDefault="00D30F1E" w:rsidP="00D30F1E">
            <w:pPr>
              <w:widowControl w:val="0"/>
              <w:rPr>
                <w:rFonts w:eastAsiaTheme="minorHAnsi"/>
                <w:lang w:eastAsia="en-US"/>
              </w:rPr>
            </w:pPr>
            <w:r w:rsidRPr="00D30F1E">
              <w:rPr>
                <w:rFonts w:eastAsiaTheme="minorHAnsi"/>
                <w:color w:val="000000"/>
                <w:shd w:val="clear" w:color="auto" w:fill="FFFFFF"/>
                <w:lang w:bidi="ru-RU"/>
              </w:rPr>
              <w:t>Минимальный процент озе</w:t>
            </w:r>
            <w:r w:rsidRPr="00D30F1E">
              <w:rPr>
                <w:rFonts w:eastAsiaTheme="minorHAnsi"/>
                <w:color w:val="000000"/>
                <w:shd w:val="clear" w:color="auto" w:fill="FFFFFF"/>
                <w:lang w:bidi="ru-RU"/>
              </w:rPr>
              <w:softHyphen/>
              <w:t>ленения - 10%.</w:t>
            </w:r>
          </w:p>
          <w:p w:rsidR="00D30F1E" w:rsidRPr="00D30F1E" w:rsidRDefault="00D30F1E" w:rsidP="00D30F1E">
            <w:pPr>
              <w:widowControl w:val="0"/>
              <w:rPr>
                <w:rFonts w:eastAsiaTheme="minorHAnsi"/>
                <w:lang w:eastAsia="en-US"/>
              </w:rPr>
            </w:pPr>
            <w:r w:rsidRPr="00D30F1E">
              <w:rPr>
                <w:rFonts w:eastAsiaTheme="minorHAnsi"/>
                <w:color w:val="000000"/>
                <w:shd w:val="clear" w:color="auto" w:fill="FFFFFF"/>
                <w:lang w:bidi="ru-RU"/>
              </w:rPr>
              <w:t>Максимальная высота оград - 1,5 м.</w:t>
            </w:r>
          </w:p>
          <w:p w:rsidR="00D30F1E" w:rsidRPr="00D30F1E" w:rsidRDefault="00D30F1E" w:rsidP="00D30F1E">
            <w:pPr>
              <w:widowControl w:val="0"/>
              <w:rPr>
                <w:rFonts w:eastAsiaTheme="minorHAnsi"/>
                <w:color w:val="000000"/>
                <w:shd w:val="clear" w:color="auto" w:fill="FFFFFF"/>
                <w:lang w:bidi="ru-RU"/>
              </w:rPr>
            </w:pPr>
            <w:r w:rsidRPr="00D30F1E">
              <w:rPr>
                <w:rFonts w:eastAsiaTheme="minorHAnsi"/>
                <w:color w:val="000000"/>
                <w:shd w:val="clear" w:color="auto" w:fill="FFFFFF"/>
                <w:lang w:bidi="ru-RU"/>
              </w:rPr>
              <w:t>Отступ от красной линии - не менее 5 м., при новом строительстве.</w:t>
            </w:r>
          </w:p>
          <w:p w:rsidR="00D30F1E" w:rsidRPr="00D30F1E" w:rsidRDefault="00D30F1E" w:rsidP="00D30F1E">
            <w:pPr>
              <w:rPr>
                <w:rFonts w:eastAsiaTheme="minorEastAsia"/>
              </w:rPr>
            </w:pPr>
            <w:r w:rsidRPr="00D30F1E">
              <w:rPr>
                <w:color w:val="000000"/>
                <w:shd w:val="clear" w:color="auto" w:fill="FFFFFF"/>
                <w:lang w:bidi="ru-RU"/>
              </w:rPr>
              <w:t>.Площадь озеленения не менее 30% от площади зоны.</w:t>
            </w:r>
          </w:p>
        </w:tc>
        <w:tc>
          <w:tcPr>
            <w:tcW w:w="3261" w:type="dxa"/>
            <w:vMerge w:val="restart"/>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r w:rsidRPr="00D30F1E">
              <w:rPr>
                <w:rFonts w:eastAsiaTheme="minorEastAsia"/>
              </w:rPr>
              <w:t>В полосе примыкания к жилым зонам запрещено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D30F1E" w:rsidRPr="00D30F1E" w:rsidRDefault="00D30F1E" w:rsidP="00D30F1E">
            <w:pPr>
              <w:rPr>
                <w:rFonts w:eastAsiaTheme="minorEastAsia"/>
              </w:rPr>
            </w:pPr>
            <w:r w:rsidRPr="00D30F1E">
              <w:rPr>
                <w:rFonts w:eastAsiaTheme="minorEastAsia"/>
              </w:rPr>
              <w:t>Резервирование участков на площадке предприятия для развития отдельных цехов или производств допускается предусматривать только в соответствии с проектом развития данного предприятия, составленным и утвержденным в установленном порядке.</w:t>
            </w:r>
          </w:p>
          <w:p w:rsidR="00D30F1E" w:rsidRPr="00D30F1E" w:rsidRDefault="00D30F1E" w:rsidP="00D30F1E">
            <w:pPr>
              <w:rPr>
                <w:rFonts w:eastAsiaTheme="minorEastAsia"/>
              </w:rPr>
            </w:pPr>
          </w:p>
        </w:tc>
      </w:tr>
      <w:tr w:rsidR="00D30F1E" w:rsidRPr="00D30F1E" w:rsidTr="00D30F1E">
        <w:tc>
          <w:tcPr>
            <w:tcW w:w="2411"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overflowPunct w:val="0"/>
              <w:autoSpaceDE w:val="0"/>
              <w:autoSpaceDN w:val="0"/>
              <w:adjustRightInd w:val="0"/>
              <w:jc w:val="both"/>
              <w:rPr>
                <w:rFonts w:eastAsiaTheme="minorEastAsia"/>
              </w:rPr>
            </w:pPr>
            <w:r w:rsidRPr="00D30F1E">
              <w:rPr>
                <w:rFonts w:eastAsiaTheme="minorEastAsia"/>
              </w:rPr>
              <w:t>Хранение и переработка сельскохозяйственной продукции 1.15</w:t>
            </w: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overflowPunct w:val="0"/>
              <w:autoSpaceDE w:val="0"/>
              <w:autoSpaceDN w:val="0"/>
              <w:adjustRightInd w:val="0"/>
              <w:jc w:val="both"/>
              <w:rPr>
                <w:rFonts w:eastAsiaTheme="minorEastAsia"/>
              </w:rPr>
            </w:pPr>
            <w:r w:rsidRPr="00D30F1E">
              <w:rPr>
                <w:rFonts w:eastAsiaTheme="minorEastAsia"/>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Borders>
              <w:top w:val="single" w:sz="12" w:space="0" w:color="auto"/>
              <w:left w:val="single" w:sz="12" w:space="0" w:color="auto"/>
              <w:bottom w:val="single" w:sz="12" w:space="0" w:color="auto"/>
            </w:tcBorders>
          </w:tcPr>
          <w:p w:rsidR="00D30F1E" w:rsidRPr="00D30F1E" w:rsidRDefault="00D30F1E" w:rsidP="00D30F1E">
            <w:pPr>
              <w:widowControl w:val="0"/>
              <w:rPr>
                <w:rFonts w:eastAsiaTheme="minorEastAsia"/>
              </w:rPr>
            </w:pPr>
            <w:r w:rsidRPr="00D30F1E">
              <w:rPr>
                <w:rFonts w:eastAsiaTheme="minorEastAsia"/>
              </w:rPr>
              <w:t>Здания, сооружения, используемые для производства, хранения, первичной и глубокой переработки сельскохозяйственной продукции</w:t>
            </w:r>
          </w:p>
        </w:tc>
        <w:tc>
          <w:tcPr>
            <w:tcW w:w="3969" w:type="dxa"/>
            <w:vMerge/>
            <w:shd w:val="clear" w:color="auto" w:fill="auto"/>
          </w:tcPr>
          <w:p w:rsidR="00D30F1E" w:rsidRPr="00D30F1E" w:rsidRDefault="00D30F1E" w:rsidP="00D30F1E">
            <w:pPr>
              <w:rPr>
                <w:rFonts w:eastAsiaTheme="minorEastAsia"/>
              </w:rPr>
            </w:pPr>
          </w:p>
        </w:tc>
        <w:tc>
          <w:tcPr>
            <w:tcW w:w="3261" w:type="dxa"/>
            <w:vMerge/>
            <w:shd w:val="clear" w:color="auto" w:fill="auto"/>
          </w:tcPr>
          <w:p w:rsidR="00D30F1E" w:rsidRPr="00D30F1E" w:rsidRDefault="00D30F1E" w:rsidP="00D30F1E">
            <w:pPr>
              <w:rPr>
                <w:rFonts w:eastAsiaTheme="minorEastAsia"/>
              </w:rPr>
            </w:pPr>
          </w:p>
        </w:tc>
      </w:tr>
      <w:tr w:rsidR="00D30F1E" w:rsidRPr="00D30F1E" w:rsidTr="00D30F1E">
        <w:tc>
          <w:tcPr>
            <w:tcW w:w="2411"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overflowPunct w:val="0"/>
              <w:autoSpaceDE w:val="0"/>
              <w:autoSpaceDN w:val="0"/>
              <w:adjustRightInd w:val="0"/>
              <w:jc w:val="both"/>
              <w:rPr>
                <w:rFonts w:eastAsiaTheme="minorEastAsia"/>
              </w:rPr>
            </w:pPr>
            <w:r w:rsidRPr="00D30F1E">
              <w:rPr>
                <w:rFonts w:eastAsiaTheme="minorEastAsia"/>
              </w:rPr>
              <w:t>Обеспечение сельскохозяйственного производства 1.18</w:t>
            </w: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widowControl w:val="0"/>
              <w:autoSpaceDE w:val="0"/>
              <w:autoSpaceDN w:val="0"/>
              <w:adjustRightInd w:val="0"/>
              <w:jc w:val="both"/>
              <w:rPr>
                <w:rFonts w:eastAsiaTheme="minorEastAsia"/>
              </w:rPr>
            </w:pPr>
            <w:r w:rsidRPr="00D30F1E">
              <w:rPr>
                <w:rFonts w:eastAsiaTheme="minorEastAsia"/>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tcBorders>
              <w:top w:val="single" w:sz="12" w:space="0" w:color="auto"/>
              <w:left w:val="single" w:sz="12" w:space="0" w:color="auto"/>
              <w:bottom w:val="single" w:sz="12" w:space="0" w:color="auto"/>
            </w:tcBorders>
          </w:tcPr>
          <w:p w:rsidR="00D30F1E" w:rsidRPr="00D30F1E" w:rsidRDefault="00D30F1E" w:rsidP="00D30F1E">
            <w:pPr>
              <w:widowControl w:val="0"/>
              <w:rPr>
                <w:rFonts w:eastAsiaTheme="minorEastAsia"/>
              </w:rPr>
            </w:pPr>
            <w:r w:rsidRPr="00D30F1E">
              <w:rPr>
                <w:rFonts w:eastAsiaTheme="minorEastAsia"/>
              </w:rPr>
              <w:t>Машинно-транспортные и ремонтные станции, ангары и гаражи для сельскохозяйственной техники, амбары, водонапорные башни, трансформаторные станции, иное техническое оборудование</w:t>
            </w:r>
          </w:p>
        </w:tc>
        <w:tc>
          <w:tcPr>
            <w:tcW w:w="3969" w:type="dxa"/>
            <w:vMerge/>
            <w:shd w:val="clear" w:color="auto" w:fill="auto"/>
          </w:tcPr>
          <w:p w:rsidR="00D30F1E" w:rsidRPr="00D30F1E" w:rsidRDefault="00D30F1E" w:rsidP="00D30F1E">
            <w:pPr>
              <w:rPr>
                <w:rFonts w:eastAsiaTheme="minorEastAsia"/>
              </w:rPr>
            </w:pPr>
          </w:p>
        </w:tc>
        <w:tc>
          <w:tcPr>
            <w:tcW w:w="3261" w:type="dxa"/>
            <w:vMerge/>
            <w:shd w:val="clear" w:color="auto" w:fill="auto"/>
          </w:tcPr>
          <w:p w:rsidR="00D30F1E" w:rsidRPr="00D30F1E" w:rsidRDefault="00D30F1E" w:rsidP="00D30F1E">
            <w:pPr>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Служебные гаражи 4.9.</w:t>
            </w:r>
          </w:p>
          <w:p w:rsidR="00D30F1E" w:rsidRPr="00D30F1E" w:rsidRDefault="00D30F1E" w:rsidP="00D30F1E">
            <w:pPr>
              <w:tabs>
                <w:tab w:val="left" w:pos="142"/>
                <w:tab w:val="left" w:pos="284"/>
              </w:tabs>
              <w:overflowPunct w:val="0"/>
              <w:autoSpaceDE w:val="0"/>
              <w:autoSpaceDN w:val="0"/>
              <w:adjustRightInd w:val="0"/>
              <w:ind w:right="284"/>
              <w:rPr>
                <w:rFonts w:eastAsiaTheme="minorEastAsia"/>
                <w:b/>
              </w:rPr>
            </w:pPr>
          </w:p>
        </w:tc>
        <w:tc>
          <w:tcPr>
            <w:tcW w:w="2977" w:type="dxa"/>
          </w:tcPr>
          <w:p w:rsidR="00D30F1E" w:rsidRPr="00D30F1E" w:rsidRDefault="00D30F1E" w:rsidP="00D30F1E">
            <w:pPr>
              <w:tabs>
                <w:tab w:val="left" w:pos="142"/>
                <w:tab w:val="left" w:pos="284"/>
              </w:tabs>
              <w:overflowPunct w:val="0"/>
              <w:autoSpaceDE w:val="0"/>
              <w:autoSpaceDN w:val="0"/>
              <w:adjustRightInd w:val="0"/>
              <w:ind w:right="284"/>
              <w:rPr>
                <w:rFonts w:eastAsiaTheme="minorEastAsia"/>
                <w:bCs/>
              </w:rPr>
            </w:pPr>
            <w:r w:rsidRPr="00D30F1E">
              <w:rPr>
                <w:rFonts w:eastAsiaTheme="minorEastAsi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09" w:type="dxa"/>
            <w:shd w:val="clear" w:color="auto" w:fill="auto"/>
          </w:tcPr>
          <w:p w:rsidR="00D30F1E" w:rsidRPr="00D30F1E" w:rsidRDefault="00D30F1E" w:rsidP="00D30F1E">
            <w:pPr>
              <w:rPr>
                <w:rFonts w:eastAsiaTheme="minorEastAsia"/>
              </w:rPr>
            </w:pPr>
            <w:r w:rsidRPr="00D30F1E">
              <w:rPr>
                <w:rFonts w:eastAsiaTheme="minorEastAsia"/>
              </w:rPr>
              <w:t>Постоянные или временные гаражи с несколькими стояночными местами.</w:t>
            </w:r>
          </w:p>
          <w:p w:rsidR="00D30F1E" w:rsidRPr="00D30F1E" w:rsidRDefault="00D30F1E" w:rsidP="00D30F1E">
            <w:pPr>
              <w:tabs>
                <w:tab w:val="left" w:pos="142"/>
                <w:tab w:val="left" w:pos="284"/>
              </w:tabs>
              <w:overflowPunct w:val="0"/>
              <w:autoSpaceDE w:val="0"/>
              <w:autoSpaceDN w:val="0"/>
              <w:adjustRightInd w:val="0"/>
              <w:ind w:right="284"/>
              <w:rPr>
                <w:rFonts w:eastAsiaTheme="minorEastAsia"/>
                <w:bCs/>
              </w:rPr>
            </w:pPr>
            <w:r w:rsidRPr="00D30F1E">
              <w:rPr>
                <w:rFonts w:eastAsiaTheme="minorEastAsia"/>
              </w:rPr>
              <w:t>Стоянки, (парковки), в том числе многоярусные</w:t>
            </w:r>
          </w:p>
        </w:tc>
        <w:tc>
          <w:tcPr>
            <w:tcW w:w="3969" w:type="dxa"/>
            <w:vMerge/>
            <w:shd w:val="clear" w:color="auto" w:fill="auto"/>
          </w:tcPr>
          <w:p w:rsidR="00D30F1E" w:rsidRPr="00D30F1E" w:rsidRDefault="00D30F1E" w:rsidP="00D30F1E">
            <w:pPr>
              <w:tabs>
                <w:tab w:val="left" w:pos="142"/>
                <w:tab w:val="left" w:pos="284"/>
              </w:tabs>
              <w:autoSpaceDE w:val="0"/>
              <w:ind w:right="284"/>
              <w:rPr>
                <w:rFonts w:eastAsiaTheme="minorEastAsia"/>
              </w:rPr>
            </w:pPr>
          </w:p>
        </w:tc>
        <w:tc>
          <w:tcPr>
            <w:tcW w:w="3261" w:type="dxa"/>
            <w:vMerge/>
            <w:shd w:val="clear" w:color="auto" w:fill="auto"/>
          </w:tcPr>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tabs>
                <w:tab w:val="left" w:pos="142"/>
              </w:tabs>
              <w:rPr>
                <w:rFonts w:eastAsiaTheme="minorEastAsia"/>
              </w:rPr>
            </w:pPr>
            <w:r w:rsidRPr="00D30F1E">
              <w:rPr>
                <w:rFonts w:eastAsiaTheme="minorEastAsia"/>
              </w:rPr>
              <w:t>Связь 6.8.</w:t>
            </w:r>
          </w:p>
        </w:tc>
        <w:tc>
          <w:tcPr>
            <w:tcW w:w="2977" w:type="dxa"/>
          </w:tcPr>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Размещение объектов связи,</w:t>
            </w:r>
          </w:p>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радиовещания, телевидения,</w:t>
            </w:r>
          </w:p>
          <w:p w:rsidR="00D30F1E" w:rsidRPr="00D30F1E" w:rsidRDefault="00D30F1E" w:rsidP="00D30F1E">
            <w:pPr>
              <w:autoSpaceDE w:val="0"/>
              <w:autoSpaceDN w:val="0"/>
              <w:adjustRightInd w:val="0"/>
              <w:rPr>
                <w:rFonts w:eastAsiaTheme="minorEastAsia"/>
              </w:rPr>
            </w:pPr>
            <w:r w:rsidRPr="00D30F1E">
              <w:rPr>
                <w:rFonts w:eastAsiaTheme="minorHAnsi"/>
                <w:lang w:eastAsia="en-US"/>
              </w:rPr>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409" w:type="dxa"/>
            <w:shd w:val="clear" w:color="auto" w:fill="auto"/>
          </w:tcPr>
          <w:p w:rsidR="00D30F1E" w:rsidRPr="00D30F1E" w:rsidRDefault="00D30F1E" w:rsidP="00D30F1E">
            <w:pPr>
              <w:tabs>
                <w:tab w:val="left" w:pos="142"/>
              </w:tabs>
              <w:rPr>
                <w:rFonts w:eastAsiaTheme="minorEastAsia"/>
                <w:bCs/>
              </w:rPr>
            </w:pPr>
            <w:r w:rsidRPr="00D30F1E">
              <w:rPr>
                <w:rFonts w:eastAsiaTheme="minorEastAsia"/>
                <w:bCs/>
              </w:rPr>
              <w:t>Объекты связи</w:t>
            </w:r>
          </w:p>
        </w:tc>
        <w:tc>
          <w:tcPr>
            <w:tcW w:w="3969" w:type="dxa"/>
            <w:vMerge/>
            <w:shd w:val="clear" w:color="auto" w:fill="auto"/>
          </w:tcPr>
          <w:p w:rsidR="00D30F1E" w:rsidRPr="00D30F1E" w:rsidRDefault="00D30F1E" w:rsidP="00D30F1E">
            <w:pPr>
              <w:tabs>
                <w:tab w:val="left" w:pos="142"/>
                <w:tab w:val="left" w:pos="284"/>
              </w:tabs>
              <w:autoSpaceDE w:val="0"/>
              <w:ind w:right="284"/>
              <w:rPr>
                <w:rFonts w:eastAsiaTheme="minorEastAsia"/>
              </w:rPr>
            </w:pPr>
          </w:p>
        </w:tc>
        <w:tc>
          <w:tcPr>
            <w:tcW w:w="3261" w:type="dxa"/>
            <w:vMerge/>
            <w:shd w:val="clear" w:color="auto" w:fill="auto"/>
          </w:tcPr>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tabs>
                <w:tab w:val="left" w:pos="142"/>
              </w:tabs>
              <w:rPr>
                <w:rFonts w:eastAsiaTheme="minorEastAsia"/>
              </w:rPr>
            </w:pPr>
            <w:r w:rsidRPr="00D30F1E">
              <w:rPr>
                <w:rFonts w:eastAsiaTheme="minorEastAsia"/>
              </w:rPr>
              <w:t>Хранение автотранспорта 2.7.1</w:t>
            </w:r>
          </w:p>
          <w:p w:rsidR="00D30F1E" w:rsidRPr="00D30F1E" w:rsidRDefault="00D30F1E" w:rsidP="00D30F1E">
            <w:pPr>
              <w:tabs>
                <w:tab w:val="left" w:pos="142"/>
              </w:tabs>
              <w:rPr>
                <w:rFonts w:eastAsiaTheme="minorEastAsia"/>
              </w:rPr>
            </w:pPr>
          </w:p>
          <w:p w:rsidR="00D30F1E" w:rsidRPr="00D30F1E" w:rsidRDefault="00D30F1E" w:rsidP="00D30F1E">
            <w:pPr>
              <w:tabs>
                <w:tab w:val="left" w:pos="142"/>
              </w:tabs>
              <w:rPr>
                <w:rFonts w:eastAsiaTheme="minorEastAsia"/>
              </w:rPr>
            </w:pPr>
          </w:p>
        </w:tc>
        <w:tc>
          <w:tcPr>
            <w:tcW w:w="2977" w:type="dxa"/>
          </w:tcPr>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2409" w:type="dxa"/>
            <w:shd w:val="clear" w:color="auto" w:fill="auto"/>
          </w:tcPr>
          <w:p w:rsidR="00D30F1E" w:rsidRPr="00D30F1E" w:rsidRDefault="00D30F1E" w:rsidP="00D30F1E">
            <w:pPr>
              <w:tabs>
                <w:tab w:val="left" w:pos="142"/>
              </w:tabs>
              <w:rPr>
                <w:rFonts w:eastAsiaTheme="minorEastAsia"/>
                <w:bCs/>
              </w:rPr>
            </w:pPr>
            <w:r w:rsidRPr="00D30F1E">
              <w:rPr>
                <w:rFonts w:eastAsiaTheme="minorEastAsia"/>
                <w:bCs/>
              </w:rPr>
              <w:t>Гаражи</w:t>
            </w:r>
          </w:p>
        </w:tc>
        <w:tc>
          <w:tcPr>
            <w:tcW w:w="3969" w:type="dxa"/>
            <w:vMerge/>
            <w:shd w:val="clear" w:color="auto" w:fill="auto"/>
          </w:tcPr>
          <w:p w:rsidR="00D30F1E" w:rsidRPr="00D30F1E" w:rsidRDefault="00D30F1E" w:rsidP="00D30F1E">
            <w:pPr>
              <w:tabs>
                <w:tab w:val="left" w:pos="142"/>
                <w:tab w:val="left" w:pos="284"/>
              </w:tabs>
              <w:autoSpaceDE w:val="0"/>
              <w:ind w:right="284"/>
              <w:rPr>
                <w:rFonts w:eastAsiaTheme="minorEastAsia"/>
              </w:rPr>
            </w:pPr>
          </w:p>
        </w:tc>
        <w:tc>
          <w:tcPr>
            <w:tcW w:w="3261" w:type="dxa"/>
            <w:vMerge/>
            <w:shd w:val="clear" w:color="auto" w:fill="auto"/>
          </w:tcPr>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rPr>
                <w:rFonts w:eastAsiaTheme="minorEastAsia"/>
              </w:rPr>
            </w:pPr>
            <w:r w:rsidRPr="00D30F1E">
              <w:rPr>
                <w:rFonts w:eastAsiaTheme="minorEastAsia"/>
              </w:rPr>
              <w:t>Объекты дорожного сервиса 4.9.1.</w:t>
            </w:r>
          </w:p>
        </w:tc>
        <w:tc>
          <w:tcPr>
            <w:tcW w:w="2977" w:type="dxa"/>
          </w:tcPr>
          <w:p w:rsidR="00D30F1E" w:rsidRPr="00D30F1E" w:rsidRDefault="00D30F1E" w:rsidP="00D30F1E">
            <w:pPr>
              <w:widowControl w:val="0"/>
              <w:autoSpaceDE w:val="0"/>
              <w:autoSpaceDN w:val="0"/>
              <w:adjustRightInd w:val="0"/>
              <w:jc w:val="both"/>
              <w:rPr>
                <w:rFonts w:eastAsiaTheme="minorEastAsia"/>
              </w:rPr>
            </w:pPr>
            <w:r w:rsidRPr="00D30F1E">
              <w:rPr>
                <w:rFonts w:eastAsiaTheme="minorEastAsi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409" w:type="dxa"/>
            <w:shd w:val="clear" w:color="auto" w:fill="auto"/>
          </w:tcPr>
          <w:p w:rsidR="00D30F1E" w:rsidRPr="00D30F1E" w:rsidRDefault="00D30F1E" w:rsidP="00D30F1E">
            <w:pPr>
              <w:widowControl w:val="0"/>
              <w:rPr>
                <w:rFonts w:eastAsiaTheme="minorEastAsia"/>
              </w:rPr>
            </w:pPr>
            <w:r w:rsidRPr="00D30F1E">
              <w:rPr>
                <w:rFonts w:eastAsiaTheme="minorEastAsia"/>
                <w:lang w:bidi="ru-RU"/>
              </w:rPr>
              <w:t>Автозаправочные станции; автомобильные мойки и прачечные для автомобильных принадлежностей; мастерские по ремонту и обслуживанию автотранспортных средств</w:t>
            </w:r>
          </w:p>
        </w:tc>
        <w:tc>
          <w:tcPr>
            <w:tcW w:w="3969" w:type="dxa"/>
            <w:vMerge/>
            <w:shd w:val="clear" w:color="auto" w:fill="auto"/>
          </w:tcPr>
          <w:p w:rsidR="00D30F1E" w:rsidRPr="00D30F1E" w:rsidRDefault="00D30F1E" w:rsidP="00D30F1E">
            <w:pPr>
              <w:tabs>
                <w:tab w:val="left" w:pos="142"/>
                <w:tab w:val="left" w:pos="284"/>
              </w:tabs>
              <w:autoSpaceDE w:val="0"/>
              <w:ind w:right="284"/>
              <w:rPr>
                <w:rFonts w:eastAsiaTheme="minorEastAsia"/>
              </w:rPr>
            </w:pPr>
          </w:p>
        </w:tc>
        <w:tc>
          <w:tcPr>
            <w:tcW w:w="3261" w:type="dxa"/>
            <w:vMerge/>
            <w:shd w:val="clear" w:color="auto" w:fill="auto"/>
          </w:tcPr>
          <w:p w:rsidR="00D30F1E" w:rsidRPr="00D30F1E" w:rsidRDefault="00D30F1E" w:rsidP="00D30F1E">
            <w:pPr>
              <w:ind w:right="-172"/>
              <w:rPr>
                <w:rFonts w:eastAsiaTheme="minorEastAsia"/>
              </w:rPr>
            </w:pPr>
          </w:p>
        </w:tc>
      </w:tr>
      <w:tr w:rsidR="00D30F1E" w:rsidRPr="00D30F1E" w:rsidTr="00D30F1E">
        <w:tc>
          <w:tcPr>
            <w:tcW w:w="2411" w:type="dxa"/>
          </w:tcPr>
          <w:p w:rsidR="00D30F1E" w:rsidRPr="00D30F1E" w:rsidRDefault="00D30F1E" w:rsidP="00D30F1E">
            <w:pPr>
              <w:widowControl w:val="0"/>
              <w:tabs>
                <w:tab w:val="left" w:pos="142"/>
              </w:tabs>
              <w:autoSpaceDE w:val="0"/>
              <w:rPr>
                <w:rFonts w:eastAsiaTheme="minorEastAsia"/>
              </w:rPr>
            </w:pPr>
            <w:r w:rsidRPr="00D30F1E">
              <w:rPr>
                <w:rFonts w:eastAsiaTheme="minorEastAsia"/>
              </w:rPr>
              <w:t>Земельные участки (территории) общего пользования 12.0</w:t>
            </w:r>
          </w:p>
        </w:tc>
        <w:tc>
          <w:tcPr>
            <w:tcW w:w="2977" w:type="dxa"/>
          </w:tcPr>
          <w:p w:rsidR="00D30F1E" w:rsidRPr="00D30F1E" w:rsidRDefault="00D30F1E" w:rsidP="00D30F1E">
            <w:pPr>
              <w:tabs>
                <w:tab w:val="left" w:pos="142"/>
              </w:tabs>
              <w:autoSpaceDE w:val="0"/>
              <w:rPr>
                <w:rFonts w:eastAsia="Calibri"/>
                <w:lang w:eastAsia="en-US"/>
              </w:rPr>
            </w:pPr>
            <w:r w:rsidRPr="00D30F1E">
              <w:rPr>
                <w:rFonts w:eastAsiaTheme="minorEastAsi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09" w:type="dxa"/>
            <w:shd w:val="clear" w:color="auto" w:fill="auto"/>
          </w:tcPr>
          <w:p w:rsidR="00D30F1E" w:rsidRPr="00D30F1E" w:rsidRDefault="00D30F1E" w:rsidP="00D30F1E">
            <w:pPr>
              <w:keepNext/>
              <w:contextualSpacing/>
              <w:jc w:val="both"/>
              <w:rPr>
                <w:rFonts w:eastAsia="Calibri"/>
              </w:rPr>
            </w:pPr>
            <w:r w:rsidRPr="00D30F1E">
              <w:rPr>
                <w:rFonts w:eastAsia="Calibri"/>
              </w:rPr>
              <w:t>Объекты улично-дорожной сети, в т.ч. придорожных стоянок (парковок) транспортных средств.</w:t>
            </w:r>
          </w:p>
          <w:p w:rsidR="00D30F1E" w:rsidRPr="00D30F1E" w:rsidRDefault="00D30F1E" w:rsidP="00D30F1E">
            <w:pPr>
              <w:rPr>
                <w:rFonts w:eastAsiaTheme="minorEastAsia"/>
              </w:rPr>
            </w:pPr>
            <w:r w:rsidRPr="00D30F1E">
              <w:rPr>
                <w:rFonts w:eastAsia="Calibri"/>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D30F1E" w:rsidRPr="00D30F1E" w:rsidRDefault="00D30F1E" w:rsidP="00D30F1E">
            <w:pPr>
              <w:ind w:left="68"/>
              <w:jc w:val="both"/>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left="68"/>
              <w:jc w:val="both"/>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ind w:left="68"/>
              <w:jc w:val="both"/>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ind w:left="68"/>
              <w:rPr>
                <w:rFonts w:eastAsiaTheme="minorEastAsia"/>
              </w:rPr>
            </w:pPr>
            <w:r w:rsidRPr="00D30F1E">
              <w:rPr>
                <w:rFonts w:eastAsiaTheme="minorEastAsia"/>
              </w:rPr>
              <w:t>4. Максимальный процент застройки не устанавливается.</w:t>
            </w:r>
          </w:p>
        </w:tc>
        <w:tc>
          <w:tcPr>
            <w:tcW w:w="3261"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widowControl w:val="0"/>
              <w:autoSpaceDE w:val="0"/>
              <w:autoSpaceDN w:val="0"/>
              <w:adjustRightInd w:val="0"/>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977"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3969" w:type="dxa"/>
            <w:shd w:val="clear" w:color="auto" w:fill="auto"/>
          </w:tcPr>
          <w:p w:rsidR="00D30F1E" w:rsidRPr="00D30F1E" w:rsidRDefault="00D30F1E" w:rsidP="00D30F1E">
            <w:pPr>
              <w:ind w:right="-172"/>
              <w:rPr>
                <w:rFonts w:eastAsiaTheme="minorEastAsia"/>
              </w:rPr>
            </w:pPr>
            <w:r w:rsidRPr="00D30F1E">
              <w:rPr>
                <w:rFonts w:eastAsiaTheme="minorEastAsia"/>
              </w:rPr>
              <w:t>1.Предельные размеры земельного участка не устанавливаются.</w:t>
            </w:r>
          </w:p>
          <w:p w:rsidR="00D30F1E" w:rsidRPr="00D30F1E" w:rsidRDefault="00D30F1E" w:rsidP="00D30F1E">
            <w:pPr>
              <w:ind w:right="-172"/>
              <w:rPr>
                <w:rFonts w:eastAsiaTheme="minorEastAsia"/>
              </w:rPr>
            </w:pPr>
            <w:r w:rsidRPr="00D30F1E">
              <w:rPr>
                <w:rFonts w:eastAsiaTheme="minorEastAsia"/>
              </w:rPr>
              <w:t>2. Минимальный отступ от границы земельного участка не устанавливается.</w:t>
            </w:r>
          </w:p>
          <w:p w:rsidR="00D30F1E" w:rsidRPr="00D30F1E" w:rsidRDefault="00D30F1E" w:rsidP="00D30F1E">
            <w:pPr>
              <w:ind w:right="-172"/>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172"/>
              <w:rPr>
                <w:rFonts w:eastAsiaTheme="minorEastAsia"/>
              </w:rPr>
            </w:pPr>
            <w:r w:rsidRPr="00D30F1E">
              <w:rPr>
                <w:rFonts w:eastAsiaTheme="minorEastAsia"/>
              </w:rPr>
              <w:t xml:space="preserve">4. Максимальный процент застройки не устанавливается </w:t>
            </w:r>
          </w:p>
        </w:tc>
        <w:tc>
          <w:tcPr>
            <w:tcW w:w="3261" w:type="dxa"/>
            <w:shd w:val="clear" w:color="auto" w:fill="auto"/>
          </w:tcPr>
          <w:p w:rsidR="00D30F1E" w:rsidRPr="00D30F1E" w:rsidRDefault="00D30F1E" w:rsidP="00D30F1E">
            <w:pPr>
              <w:ind w:right="-172"/>
              <w:rPr>
                <w:rFonts w:eastAsiaTheme="minorEastAsia"/>
              </w:rPr>
            </w:pPr>
            <w:r w:rsidRPr="00D30F1E">
              <w:rPr>
                <w:rFonts w:eastAsiaTheme="minorEastAsia"/>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ind w:right="-172"/>
              <w:rPr>
                <w:rFonts w:eastAsiaTheme="minorEastAsia"/>
              </w:rPr>
            </w:pPr>
          </w:p>
        </w:tc>
      </w:tr>
    </w:tbl>
    <w:p w:rsidR="00D30F1E" w:rsidRPr="00D30F1E" w:rsidRDefault="00D30F1E" w:rsidP="00D30F1E">
      <w:pPr>
        <w:rPr>
          <w:rFonts w:eastAsiaTheme="minorEastAsia"/>
          <w:sz w:val="24"/>
          <w:szCs w:val="24"/>
        </w:rPr>
      </w:pPr>
    </w:p>
    <w:p w:rsidR="00D30F1E" w:rsidRPr="00D30F1E" w:rsidRDefault="00D30F1E" w:rsidP="00D30F1E">
      <w:pPr>
        <w:ind w:firstLine="567"/>
        <w:rPr>
          <w:rFonts w:eastAsiaTheme="minorEastAsia"/>
          <w:sz w:val="24"/>
          <w:szCs w:val="24"/>
        </w:rPr>
      </w:pPr>
      <w:r w:rsidRPr="00D30F1E">
        <w:rPr>
          <w:rFonts w:eastAsiaTheme="minorEastAsia"/>
          <w:sz w:val="24"/>
          <w:szCs w:val="24"/>
        </w:rPr>
        <w:t>2. ВСПОМОГАТЕЛЬНЫЕ ВИДЫ И ПАРАМЕТРЫ РАЗРЕШЁННОГО ИСПОЛЬЗОВАНИЯ ЗЕМЕЛЬНЫХ УЧАСТКОВ И ОБЪЕКТОВ КАПИТАЛЬНОГО СТРОИТЕЛЬСТВА</w:t>
      </w:r>
    </w:p>
    <w:tbl>
      <w:tblPr>
        <w:tblW w:w="14992"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0"/>
        <w:gridCol w:w="2693"/>
        <w:gridCol w:w="2693"/>
        <w:gridCol w:w="3969"/>
        <w:gridCol w:w="2977"/>
      </w:tblGrid>
      <w:tr w:rsidR="00D30F1E" w:rsidRPr="00D30F1E" w:rsidTr="00D30F1E">
        <w:trPr>
          <w:tblHeader/>
        </w:trPr>
        <w:tc>
          <w:tcPr>
            <w:tcW w:w="8046" w:type="dxa"/>
            <w:gridSpan w:val="3"/>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ПАРАМЕТРЫ РАЗРЕШЕННОГО ИСПОЛЬЗОВАНИЯ</w:t>
            </w:r>
          </w:p>
        </w:tc>
        <w:tc>
          <w:tcPr>
            <w:tcW w:w="2977" w:type="dxa"/>
            <w:vMerge w:val="restart"/>
            <w:shd w:val="clear" w:color="auto" w:fill="auto"/>
            <w:vAlign w:val="center"/>
          </w:tcPr>
          <w:p w:rsidR="00D30F1E" w:rsidRPr="00D30F1E" w:rsidRDefault="00D30F1E" w:rsidP="00D30F1E">
            <w:pPr>
              <w:suppressAutoHyphens/>
              <w:autoSpaceDE w:val="0"/>
              <w:autoSpaceDN w:val="0"/>
              <w:adjustRightInd w:val="0"/>
              <w:ind w:right="284"/>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660" w:type="dxa"/>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ЗЕМЕЛЬНОГО УЧАСТКА</w:t>
            </w:r>
          </w:p>
        </w:tc>
        <w:tc>
          <w:tcPr>
            <w:tcW w:w="2693" w:type="dxa"/>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p>
        </w:tc>
        <w:tc>
          <w:tcPr>
            <w:tcW w:w="2977" w:type="dxa"/>
            <w:vMerge/>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p>
        </w:tc>
      </w:tr>
      <w:tr w:rsidR="00D30F1E" w:rsidRPr="00D30F1E" w:rsidTr="00D30F1E">
        <w:trPr>
          <w:tblHeader/>
        </w:trPr>
        <w:tc>
          <w:tcPr>
            <w:tcW w:w="2660" w:type="dxa"/>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1</w:t>
            </w:r>
          </w:p>
        </w:tc>
        <w:tc>
          <w:tcPr>
            <w:tcW w:w="2693" w:type="dxa"/>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2</w:t>
            </w:r>
          </w:p>
        </w:tc>
        <w:tc>
          <w:tcPr>
            <w:tcW w:w="2693" w:type="dxa"/>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4</w:t>
            </w:r>
          </w:p>
        </w:tc>
        <w:tc>
          <w:tcPr>
            <w:tcW w:w="2977" w:type="dxa"/>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5</w:t>
            </w:r>
          </w:p>
        </w:tc>
      </w:tr>
      <w:tr w:rsidR="00D30F1E" w:rsidRPr="00D30F1E" w:rsidTr="00D30F1E">
        <w:tc>
          <w:tcPr>
            <w:tcW w:w="2660"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693"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3969" w:type="dxa"/>
            <w:vMerge w:val="restart"/>
            <w:shd w:val="clear" w:color="auto" w:fill="auto"/>
          </w:tcPr>
          <w:p w:rsidR="00D30F1E" w:rsidRPr="00D30F1E" w:rsidRDefault="00D30F1E" w:rsidP="00D30F1E">
            <w:pPr>
              <w:rPr>
                <w:rFonts w:eastAsiaTheme="minorEastAsia"/>
              </w:rPr>
            </w:pPr>
            <w:r w:rsidRPr="00D30F1E">
              <w:rPr>
                <w:rFonts w:eastAsiaTheme="minorEastAsia"/>
              </w:rPr>
              <w:t>1.Предельные размеры земельного участка не устанавливаются</w:t>
            </w:r>
          </w:p>
          <w:p w:rsidR="00D30F1E" w:rsidRPr="00D30F1E" w:rsidRDefault="00D30F1E" w:rsidP="00D30F1E">
            <w:pPr>
              <w:rPr>
                <w:rFonts w:eastAsiaTheme="minorEastAsia"/>
              </w:rPr>
            </w:pPr>
            <w:r w:rsidRPr="00D30F1E">
              <w:rPr>
                <w:rFonts w:eastAsiaTheme="minorEastAsia"/>
              </w:rPr>
              <w:t>2.Минимальный отступ от границ земельного участка – 2 м.</w:t>
            </w:r>
          </w:p>
          <w:p w:rsidR="00D30F1E" w:rsidRPr="00D30F1E" w:rsidRDefault="00D30F1E" w:rsidP="00D30F1E">
            <w:pPr>
              <w:rPr>
                <w:rFonts w:eastAsiaTheme="minorEastAsia"/>
              </w:rPr>
            </w:pPr>
            <w:r w:rsidRPr="00D30F1E">
              <w:rPr>
                <w:rFonts w:eastAsiaTheme="minorEastAsia"/>
              </w:rPr>
              <w:t>3.Предельное количество этажей, предельная высота зданий, строений, сооружений не устанавливается.</w:t>
            </w:r>
          </w:p>
          <w:p w:rsidR="00D30F1E" w:rsidRPr="00D30F1E" w:rsidRDefault="00D30F1E" w:rsidP="00D30F1E">
            <w:pPr>
              <w:rPr>
                <w:rFonts w:eastAsiaTheme="minorEastAsia"/>
              </w:rPr>
            </w:pPr>
            <w:r w:rsidRPr="00D30F1E">
              <w:rPr>
                <w:rFonts w:eastAsiaTheme="minorEastAsia"/>
              </w:rPr>
              <w:t>4.Максимальный процент застройки – 70.</w:t>
            </w:r>
          </w:p>
          <w:p w:rsidR="00D30F1E" w:rsidRPr="00D30F1E" w:rsidRDefault="00D30F1E" w:rsidP="00D30F1E">
            <w:pPr>
              <w:tabs>
                <w:tab w:val="left" w:pos="142"/>
                <w:tab w:val="left" w:pos="284"/>
              </w:tabs>
              <w:autoSpaceDE w:val="0"/>
              <w:ind w:right="284"/>
              <w:rPr>
                <w:rFonts w:eastAsiaTheme="minorEastAsia"/>
              </w:rPr>
            </w:pPr>
          </w:p>
          <w:p w:rsidR="00D30F1E" w:rsidRPr="00D30F1E" w:rsidRDefault="00D30F1E" w:rsidP="00D30F1E">
            <w:pPr>
              <w:tabs>
                <w:tab w:val="left" w:pos="142"/>
                <w:tab w:val="left" w:pos="284"/>
              </w:tabs>
              <w:autoSpaceDE w:val="0"/>
              <w:ind w:right="284"/>
              <w:rPr>
                <w:rFonts w:eastAsiaTheme="minorEastAsia"/>
              </w:rPr>
            </w:pPr>
          </w:p>
        </w:tc>
        <w:tc>
          <w:tcPr>
            <w:tcW w:w="2977" w:type="dxa"/>
            <w:vMerge w:val="restart"/>
            <w:shd w:val="clear" w:color="auto" w:fill="auto"/>
          </w:tcPr>
          <w:p w:rsidR="00D30F1E" w:rsidRPr="00D30F1E" w:rsidRDefault="00D30F1E" w:rsidP="00D30F1E">
            <w:pPr>
              <w:ind w:right="-172"/>
              <w:rPr>
                <w:rFonts w:eastAsiaTheme="minorEastAsia"/>
              </w:rPr>
            </w:pPr>
            <w:r w:rsidRPr="00D30F1E">
              <w:rPr>
                <w:rFonts w:eastAsiaTheme="minorEastAsia"/>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ind w:right="-172"/>
              <w:rPr>
                <w:rFonts w:eastAsiaTheme="minorEastAsia"/>
              </w:rPr>
            </w:pPr>
          </w:p>
        </w:tc>
      </w:tr>
      <w:tr w:rsidR="00D30F1E" w:rsidRPr="00D30F1E" w:rsidTr="00D30F1E">
        <w:tc>
          <w:tcPr>
            <w:tcW w:w="2660"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Служебные гаражи 4.9.</w:t>
            </w:r>
          </w:p>
          <w:p w:rsidR="00D30F1E" w:rsidRPr="00D30F1E" w:rsidRDefault="00D30F1E" w:rsidP="00D30F1E">
            <w:pPr>
              <w:tabs>
                <w:tab w:val="left" w:pos="142"/>
                <w:tab w:val="left" w:pos="284"/>
              </w:tabs>
              <w:overflowPunct w:val="0"/>
              <w:autoSpaceDE w:val="0"/>
              <w:autoSpaceDN w:val="0"/>
              <w:adjustRightInd w:val="0"/>
              <w:ind w:right="284"/>
              <w:rPr>
                <w:rFonts w:eastAsiaTheme="minorEastAsia"/>
                <w:b/>
              </w:rPr>
            </w:pPr>
          </w:p>
        </w:tc>
        <w:tc>
          <w:tcPr>
            <w:tcW w:w="2693" w:type="dxa"/>
          </w:tcPr>
          <w:p w:rsidR="00D30F1E" w:rsidRPr="00D30F1E" w:rsidRDefault="00D30F1E" w:rsidP="00D30F1E">
            <w:pPr>
              <w:tabs>
                <w:tab w:val="left" w:pos="142"/>
                <w:tab w:val="left" w:pos="284"/>
              </w:tabs>
              <w:overflowPunct w:val="0"/>
              <w:autoSpaceDE w:val="0"/>
              <w:autoSpaceDN w:val="0"/>
              <w:adjustRightInd w:val="0"/>
              <w:ind w:right="284"/>
              <w:rPr>
                <w:rFonts w:eastAsiaTheme="minorEastAsia"/>
                <w:bCs/>
              </w:rPr>
            </w:pPr>
            <w:r w:rsidRPr="00D30F1E">
              <w:rPr>
                <w:rFonts w:eastAsiaTheme="minorEastAsi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693" w:type="dxa"/>
            <w:shd w:val="clear" w:color="auto" w:fill="auto"/>
          </w:tcPr>
          <w:p w:rsidR="00D30F1E" w:rsidRPr="00D30F1E" w:rsidRDefault="00D30F1E" w:rsidP="00D30F1E">
            <w:pPr>
              <w:rPr>
                <w:rFonts w:eastAsiaTheme="minorEastAsia"/>
              </w:rPr>
            </w:pPr>
            <w:r w:rsidRPr="00D30F1E">
              <w:rPr>
                <w:rFonts w:eastAsiaTheme="minorEastAsia"/>
              </w:rPr>
              <w:t>Постоянные или временные гаражи с несколькими стояночными местами.</w:t>
            </w:r>
          </w:p>
          <w:p w:rsidR="00D30F1E" w:rsidRPr="00D30F1E" w:rsidRDefault="00D30F1E" w:rsidP="00D30F1E">
            <w:pPr>
              <w:tabs>
                <w:tab w:val="left" w:pos="142"/>
                <w:tab w:val="left" w:pos="284"/>
              </w:tabs>
              <w:overflowPunct w:val="0"/>
              <w:autoSpaceDE w:val="0"/>
              <w:autoSpaceDN w:val="0"/>
              <w:adjustRightInd w:val="0"/>
              <w:ind w:right="284"/>
              <w:rPr>
                <w:rFonts w:eastAsiaTheme="minorEastAsia"/>
                <w:bCs/>
              </w:rPr>
            </w:pPr>
            <w:r w:rsidRPr="00D30F1E">
              <w:rPr>
                <w:rFonts w:eastAsiaTheme="minorEastAsia"/>
              </w:rPr>
              <w:t>Стоянки, (парковки), в том числе многоярусные</w:t>
            </w:r>
          </w:p>
        </w:tc>
        <w:tc>
          <w:tcPr>
            <w:tcW w:w="3969" w:type="dxa"/>
            <w:vMerge/>
            <w:shd w:val="clear" w:color="auto" w:fill="auto"/>
          </w:tcPr>
          <w:p w:rsidR="00D30F1E" w:rsidRPr="00D30F1E" w:rsidRDefault="00D30F1E" w:rsidP="00D30F1E">
            <w:pPr>
              <w:tabs>
                <w:tab w:val="left" w:pos="142"/>
                <w:tab w:val="left" w:pos="284"/>
              </w:tabs>
              <w:autoSpaceDE w:val="0"/>
              <w:ind w:right="284"/>
              <w:rPr>
                <w:rFonts w:eastAsiaTheme="minorEastAsia"/>
              </w:rPr>
            </w:pPr>
          </w:p>
        </w:tc>
        <w:tc>
          <w:tcPr>
            <w:tcW w:w="2977" w:type="dxa"/>
            <w:vMerge/>
            <w:shd w:val="clear" w:color="auto" w:fill="auto"/>
          </w:tcPr>
          <w:p w:rsidR="00D30F1E" w:rsidRPr="00D30F1E" w:rsidRDefault="00D30F1E" w:rsidP="00D30F1E">
            <w:pPr>
              <w:autoSpaceDE w:val="0"/>
              <w:autoSpaceDN w:val="0"/>
              <w:adjustRightInd w:val="0"/>
              <w:ind w:right="284"/>
              <w:jc w:val="center"/>
              <w:rPr>
                <w:rFonts w:eastAsiaTheme="minorEastAsia"/>
              </w:rPr>
            </w:pPr>
          </w:p>
        </w:tc>
      </w:tr>
    </w:tbl>
    <w:p w:rsidR="00D30F1E" w:rsidRPr="00D30F1E" w:rsidRDefault="00D30F1E"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3. УСЛОВНО РАЗРЕШЁННЫЕ ВИДЫ И ПАРАМЕТРЫ ИСПОЛЬЗОВАНИЯ ЗЕМЕЛЬНЫХ УЧАСТКОВ И ОБЪЕКТОВ КАПИТАЛЬНОГО СТРОИТЕЛЬСТВА: не устанавливаются.</w:t>
      </w:r>
    </w:p>
    <w:p w:rsidR="00D30F1E" w:rsidRPr="00D30F1E" w:rsidRDefault="00D30F1E" w:rsidP="00D30F1E">
      <w:pPr>
        <w:keepNext/>
        <w:keepLines/>
        <w:ind w:right="-1"/>
        <w:jc w:val="center"/>
        <w:rPr>
          <w:b/>
          <w:color w:val="000000"/>
          <w:sz w:val="22"/>
          <w:szCs w:val="22"/>
          <w:u w:val="single"/>
          <w:lang w:bidi="ru-RU"/>
        </w:rPr>
      </w:pPr>
    </w:p>
    <w:p w:rsidR="00D30F1E" w:rsidRPr="00D30F1E" w:rsidRDefault="00D30F1E" w:rsidP="00D30F1E">
      <w:pPr>
        <w:keepNext/>
        <w:keepLines/>
        <w:ind w:right="-1"/>
        <w:jc w:val="center"/>
        <w:rPr>
          <w:b/>
          <w:color w:val="000000"/>
          <w:sz w:val="22"/>
          <w:szCs w:val="22"/>
          <w:u w:val="single"/>
          <w:lang w:bidi="ru-RU"/>
        </w:rPr>
      </w:pPr>
      <w:r w:rsidRPr="00D30F1E">
        <w:rPr>
          <w:b/>
          <w:color w:val="000000"/>
          <w:sz w:val="22"/>
          <w:szCs w:val="22"/>
          <w:u w:val="single"/>
          <w:lang w:bidi="ru-RU"/>
        </w:rPr>
        <w:t>ЗОНА ОЗЕЛЕНЕНИЙ САНИТАРНО-ЗАЩИТНЫХ ЗОН, САНИТАРНЫХ РАЗ</w:t>
      </w:r>
      <w:r w:rsidRPr="00D30F1E">
        <w:rPr>
          <w:b/>
          <w:color w:val="000000"/>
          <w:sz w:val="22"/>
          <w:szCs w:val="22"/>
          <w:u w:val="single"/>
          <w:lang w:bidi="ru-RU"/>
        </w:rPr>
        <w:softHyphen/>
        <w:t>РЫВОВ, ОХРАННЫХ ЗОН (П3-3)</w:t>
      </w:r>
    </w:p>
    <w:p w:rsidR="00D30F1E" w:rsidRPr="00D30F1E" w:rsidRDefault="00D30F1E" w:rsidP="00D30F1E">
      <w:pPr>
        <w:keepNext/>
        <w:keepLines/>
        <w:ind w:right="-1"/>
        <w:jc w:val="center"/>
        <w:rPr>
          <w:b/>
          <w:color w:val="000000"/>
          <w:sz w:val="22"/>
          <w:szCs w:val="22"/>
          <w:u w:val="single"/>
          <w:lang w:bidi="ru-RU"/>
        </w:rPr>
      </w:pPr>
    </w:p>
    <w:p w:rsidR="00D30F1E" w:rsidRPr="00D30F1E" w:rsidRDefault="00D30F1E" w:rsidP="00D30F1E">
      <w:pPr>
        <w:rPr>
          <w:rFonts w:eastAsiaTheme="minorEastAsia"/>
          <w:sz w:val="24"/>
          <w:szCs w:val="24"/>
        </w:rPr>
      </w:pPr>
      <w:r w:rsidRPr="00D30F1E">
        <w:rPr>
          <w:rFonts w:eastAsiaTheme="minorEastAsia"/>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4222"/>
        <w:gridCol w:w="2724"/>
      </w:tblGrid>
      <w:tr w:rsidR="00D30F1E" w:rsidRPr="00D30F1E" w:rsidTr="00D30F1E">
        <w:trPr>
          <w:tblHeader/>
        </w:trPr>
        <w:tc>
          <w:tcPr>
            <w:tcW w:w="8081" w:type="dxa"/>
            <w:gridSpan w:val="3"/>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4222"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2724"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ОБЪЕКТОВ</w:t>
            </w:r>
          </w:p>
        </w:tc>
        <w:tc>
          <w:tcPr>
            <w:tcW w:w="4222" w:type="dxa"/>
            <w:vMerge/>
            <w:shd w:val="clear" w:color="auto" w:fill="auto"/>
          </w:tcPr>
          <w:p w:rsidR="00D30F1E" w:rsidRPr="00D30F1E" w:rsidRDefault="00D30F1E" w:rsidP="00D30F1E">
            <w:pPr>
              <w:autoSpaceDE w:val="0"/>
              <w:autoSpaceDN w:val="0"/>
              <w:adjustRightInd w:val="0"/>
              <w:jc w:val="center"/>
              <w:rPr>
                <w:rFonts w:eastAsiaTheme="minorEastAsia"/>
              </w:rPr>
            </w:pPr>
          </w:p>
        </w:tc>
        <w:tc>
          <w:tcPr>
            <w:tcW w:w="2724" w:type="dxa"/>
            <w:vMerge/>
            <w:shd w:val="clear" w:color="auto" w:fill="auto"/>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4222"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2724"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tabs>
                <w:tab w:val="left" w:pos="142"/>
              </w:tabs>
              <w:rPr>
                <w:rFonts w:eastAsiaTheme="minorEastAsia"/>
              </w:rPr>
            </w:pPr>
            <w:r w:rsidRPr="00D30F1E">
              <w:rPr>
                <w:rFonts w:eastAsiaTheme="minorEastAsia"/>
              </w:rPr>
              <w:t>Охрана природных территорий 9.1.</w:t>
            </w:r>
          </w:p>
        </w:tc>
        <w:tc>
          <w:tcPr>
            <w:tcW w:w="2977" w:type="dxa"/>
          </w:tcPr>
          <w:p w:rsidR="00D30F1E" w:rsidRPr="00D30F1E" w:rsidRDefault="00D30F1E" w:rsidP="00D30F1E">
            <w:pPr>
              <w:tabs>
                <w:tab w:val="left" w:pos="142"/>
              </w:tabs>
              <w:rPr>
                <w:rFonts w:eastAsiaTheme="minorEastAsia"/>
              </w:rPr>
            </w:pPr>
            <w:r w:rsidRPr="00D30F1E">
              <w:rPr>
                <w:rFonts w:eastAsiaTheme="minorEastAsi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693" w:type="dxa"/>
            <w:shd w:val="clear" w:color="auto" w:fill="auto"/>
          </w:tcPr>
          <w:p w:rsidR="00D30F1E" w:rsidRPr="00D30F1E" w:rsidRDefault="00D30F1E" w:rsidP="00D30F1E">
            <w:pPr>
              <w:tabs>
                <w:tab w:val="left" w:pos="142"/>
              </w:tabs>
              <w:overflowPunct w:val="0"/>
              <w:autoSpaceDE w:val="0"/>
              <w:autoSpaceDN w:val="0"/>
              <w:adjustRightInd w:val="0"/>
              <w:rPr>
                <w:rFonts w:eastAsiaTheme="minorEastAsia"/>
                <w:shd w:val="clear" w:color="auto" w:fill="00FF00"/>
              </w:rPr>
            </w:pPr>
            <w:r w:rsidRPr="00D30F1E">
              <w:rPr>
                <w:rFonts w:eastAsiaTheme="minorEastAsia"/>
                <w:b/>
              </w:rPr>
              <w:t>-</w:t>
            </w:r>
          </w:p>
        </w:tc>
        <w:tc>
          <w:tcPr>
            <w:tcW w:w="4222" w:type="dxa"/>
            <w:shd w:val="clear" w:color="auto" w:fill="auto"/>
          </w:tcPr>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1. Предельные размеры земельных участков не устанавливаются.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4. Максимальный процент застройки не устанавливается.</w:t>
            </w:r>
          </w:p>
          <w:p w:rsidR="00D30F1E" w:rsidRPr="00D30F1E" w:rsidRDefault="00D30F1E" w:rsidP="00D30F1E">
            <w:pPr>
              <w:tabs>
                <w:tab w:val="left" w:pos="142"/>
              </w:tabs>
              <w:autoSpaceDE w:val="0"/>
              <w:snapToGrid w:val="0"/>
              <w:rPr>
                <w:rFonts w:eastAsiaTheme="minorEastAsia"/>
              </w:rPr>
            </w:pPr>
            <w:r w:rsidRPr="00D30F1E">
              <w:rPr>
                <w:rFonts w:eastAsiaTheme="minorEastAsia"/>
              </w:rPr>
              <w:t>.</w:t>
            </w:r>
          </w:p>
        </w:tc>
        <w:tc>
          <w:tcPr>
            <w:tcW w:w="2724" w:type="dxa"/>
            <w:shd w:val="clear" w:color="auto" w:fill="auto"/>
          </w:tcPr>
          <w:p w:rsidR="00D30F1E" w:rsidRPr="00D30F1E" w:rsidRDefault="00D30F1E" w:rsidP="00D30F1E">
            <w:pPr>
              <w:autoSpaceDE w:val="0"/>
              <w:autoSpaceDN w:val="0"/>
              <w:adjustRightInd w:val="0"/>
              <w:rPr>
                <w:rFonts w:eastAsiaTheme="minorEastAsia"/>
              </w:rPr>
            </w:pPr>
            <w:r w:rsidRPr="00D30F1E">
              <w:rPr>
                <w:rFonts w:eastAsiaTheme="minorEastAsia"/>
              </w:rPr>
              <w:t>Запрещается размещение объектов капитального строительства.</w:t>
            </w:r>
          </w:p>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977"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p w:rsidR="00D30F1E" w:rsidRPr="00D30F1E" w:rsidRDefault="00D30F1E" w:rsidP="00D30F1E">
            <w:pPr>
              <w:ind w:right="-172"/>
              <w:rPr>
                <w:rFonts w:eastAsiaTheme="minorEastAsia"/>
              </w:rPr>
            </w:pPr>
          </w:p>
        </w:tc>
        <w:tc>
          <w:tcPr>
            <w:tcW w:w="4222" w:type="dxa"/>
            <w:shd w:val="clear" w:color="auto" w:fill="auto"/>
          </w:tcPr>
          <w:p w:rsidR="00D30F1E" w:rsidRPr="00D30F1E" w:rsidRDefault="00D30F1E" w:rsidP="00D30F1E">
            <w:pPr>
              <w:ind w:right="-172"/>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right="-172"/>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jc w:val="both"/>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172"/>
              <w:rPr>
                <w:rFonts w:eastAsiaTheme="minorEastAsia"/>
              </w:rPr>
            </w:pPr>
            <w:r w:rsidRPr="00D30F1E">
              <w:rPr>
                <w:rFonts w:eastAsiaTheme="minorEastAsia"/>
              </w:rPr>
              <w:t>4.Максимальный процент застройки не устанавливается.</w:t>
            </w:r>
          </w:p>
          <w:p w:rsidR="00D30F1E" w:rsidRPr="00D30F1E" w:rsidRDefault="00D30F1E" w:rsidP="00D30F1E">
            <w:pPr>
              <w:ind w:right="-172"/>
              <w:rPr>
                <w:rFonts w:eastAsiaTheme="minorEastAsia"/>
              </w:rPr>
            </w:pPr>
          </w:p>
        </w:tc>
        <w:tc>
          <w:tcPr>
            <w:tcW w:w="2724"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autoSpaceDE w:val="0"/>
              <w:autoSpaceDN w:val="0"/>
              <w:adjustRightInd w:val="0"/>
              <w:rPr>
                <w:rFonts w:eastAsiaTheme="minorEastAsia"/>
              </w:rPr>
            </w:pPr>
          </w:p>
        </w:tc>
      </w:tr>
    </w:tbl>
    <w:p w:rsidR="00D30F1E" w:rsidRPr="00D30F1E" w:rsidRDefault="00D30F1E" w:rsidP="00D30F1E">
      <w:pPr>
        <w:rPr>
          <w:rFonts w:eastAsiaTheme="minorEastAsia"/>
          <w:sz w:val="22"/>
          <w:szCs w:val="22"/>
        </w:rPr>
      </w:pPr>
    </w:p>
    <w:p w:rsidR="00D30F1E" w:rsidRPr="00D30F1E" w:rsidRDefault="00D30F1E" w:rsidP="00D30F1E">
      <w:pPr>
        <w:rPr>
          <w:rFonts w:eastAsiaTheme="minorEastAsia"/>
          <w:sz w:val="24"/>
          <w:szCs w:val="24"/>
        </w:rPr>
      </w:pPr>
      <w:r w:rsidRPr="00D30F1E">
        <w:rPr>
          <w:rFonts w:eastAsiaTheme="minorEastAsia"/>
          <w:sz w:val="24"/>
          <w:szCs w:val="24"/>
        </w:rPr>
        <w:t>2. ВСПОМОГАТЕЛЬНЫЕ ВИДЫ И ПАРАМЕТРЫ РАЗРЕШЁННОГО ИСПОЛЬЗОВАНИЯ ЗЕМЕЛЬНЫХ УЧАСТКОВ И ОБЪЕКТОВ КАПИТАЛЬНОГО СТРОИТЕЛЬСТВА: не устанавливаются</w:t>
      </w:r>
    </w:p>
    <w:p w:rsidR="00D30F1E" w:rsidRPr="00D30F1E" w:rsidRDefault="00D30F1E"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3. УСЛОВНО РАЗРЕШЁННЫЕ ВИДЫ И ПАРАМЕТРЫ ИСПОЛЬЗОВАНИЯ ЗЕМЕЛЬНЫХ УЧАСТКОВ И ОБЪЕКТОВ КАПИТАЛЬНОГО СТРОИТЕЛЬСТВА: не устанавливаются.</w:t>
      </w:r>
    </w:p>
    <w:p w:rsidR="00D30F1E" w:rsidRPr="00D30F1E" w:rsidRDefault="00D30F1E" w:rsidP="00D30F1E">
      <w:pPr>
        <w:rPr>
          <w:rFonts w:eastAsiaTheme="minorEastAsia"/>
          <w:sz w:val="22"/>
          <w:szCs w:val="22"/>
        </w:rPr>
      </w:pPr>
    </w:p>
    <w:p w:rsidR="00D30F1E" w:rsidRPr="00D30F1E" w:rsidRDefault="00D30F1E" w:rsidP="00D30F1E">
      <w:pPr>
        <w:keepNext/>
        <w:keepLines/>
        <w:jc w:val="center"/>
        <w:outlineLvl w:val="2"/>
        <w:rPr>
          <w:rFonts w:eastAsiaTheme="majorEastAsia"/>
          <w:b/>
          <w:bCs/>
          <w:sz w:val="24"/>
          <w:szCs w:val="24"/>
        </w:rPr>
      </w:pPr>
      <w:r w:rsidRPr="00D30F1E">
        <w:rPr>
          <w:rFonts w:eastAsiaTheme="majorEastAsia"/>
          <w:b/>
          <w:bCs/>
          <w:sz w:val="24"/>
          <w:szCs w:val="24"/>
        </w:rPr>
        <w:t>ЗОНЫ ИНЖЕНЕРНОЙ И ТРАНСПОРТНОЙ ИНФРАСТРУКТУР</w:t>
      </w:r>
    </w:p>
    <w:p w:rsidR="00D30F1E" w:rsidRPr="00D30F1E" w:rsidRDefault="00D30F1E" w:rsidP="00D30F1E">
      <w:pPr>
        <w:keepNext/>
        <w:keepLines/>
        <w:jc w:val="center"/>
        <w:outlineLvl w:val="2"/>
        <w:rPr>
          <w:rFonts w:eastAsiaTheme="majorEastAsia"/>
          <w:b/>
          <w:bCs/>
          <w:sz w:val="24"/>
          <w:szCs w:val="24"/>
        </w:rPr>
      </w:pPr>
    </w:p>
    <w:p w:rsidR="00D30F1E" w:rsidRPr="00D30F1E" w:rsidRDefault="00D30F1E" w:rsidP="00D30F1E">
      <w:pPr>
        <w:keepNext/>
        <w:keepLines/>
        <w:jc w:val="center"/>
        <w:outlineLvl w:val="2"/>
        <w:rPr>
          <w:rFonts w:eastAsiaTheme="majorEastAsia"/>
          <w:b/>
          <w:bCs/>
          <w:sz w:val="24"/>
          <w:szCs w:val="24"/>
          <w:u w:val="single"/>
        </w:rPr>
      </w:pPr>
      <w:r w:rsidRPr="00D30F1E">
        <w:rPr>
          <w:rFonts w:eastAsiaTheme="majorEastAsia"/>
          <w:b/>
          <w:bCs/>
          <w:sz w:val="24"/>
          <w:szCs w:val="24"/>
          <w:u w:val="single"/>
        </w:rPr>
        <w:t>ЗОНЫ ОБЪЕКТОВ ИНЖЕНЕРНОЙ ИНФРАСТРУКТУРЫ (ПЗ-4)</w:t>
      </w:r>
    </w:p>
    <w:p w:rsidR="00D30F1E" w:rsidRPr="00D30F1E" w:rsidRDefault="00D30F1E"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9"/>
        <w:gridCol w:w="2719"/>
        <w:gridCol w:w="2693"/>
        <w:gridCol w:w="4035"/>
        <w:gridCol w:w="2911"/>
      </w:tblGrid>
      <w:tr w:rsidR="00D30F1E" w:rsidRPr="00D30F1E" w:rsidTr="00D30F1E">
        <w:trPr>
          <w:tblHeader/>
        </w:trPr>
        <w:tc>
          <w:tcPr>
            <w:tcW w:w="8081" w:type="dxa"/>
            <w:gridSpan w:val="3"/>
            <w:vAlign w:val="center"/>
          </w:tcPr>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4035" w:type="dxa"/>
            <w:vMerge w:val="restart"/>
            <w:shd w:val="clear" w:color="auto" w:fill="auto"/>
            <w:vAlign w:val="center"/>
          </w:tcPr>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ПАРАМЕТРЫ РАЗРЕШЕННОГО ИСПОЛЬЗОВАНИЯ</w:t>
            </w:r>
          </w:p>
        </w:tc>
        <w:tc>
          <w:tcPr>
            <w:tcW w:w="2911" w:type="dxa"/>
            <w:vMerge w:val="restart"/>
            <w:shd w:val="clear" w:color="auto" w:fill="auto"/>
            <w:vAlign w:val="center"/>
          </w:tcPr>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 xml:space="preserve">ОСОБЫЕ УСЛОВИЯ РЕАЛИЗАЦИИ </w:t>
            </w:r>
          </w:p>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РЕГЛАМЕНТА</w:t>
            </w:r>
          </w:p>
        </w:tc>
      </w:tr>
      <w:tr w:rsidR="00D30F1E" w:rsidRPr="00D30F1E" w:rsidTr="00D30F1E">
        <w:trPr>
          <w:tblHeader/>
        </w:trPr>
        <w:tc>
          <w:tcPr>
            <w:tcW w:w="2669" w:type="dxa"/>
            <w:vAlign w:val="center"/>
          </w:tcPr>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ВИДЫ</w:t>
            </w:r>
          </w:p>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 xml:space="preserve"> ИСПОЛЬЗОВАНИЯ</w:t>
            </w:r>
          </w:p>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ЗЕМЕЛЬНОГО УЧАСТКА</w:t>
            </w:r>
          </w:p>
        </w:tc>
        <w:tc>
          <w:tcPr>
            <w:tcW w:w="2719" w:type="dxa"/>
            <w:vAlign w:val="center"/>
          </w:tcPr>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vAlign w:val="center"/>
          </w:tcPr>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КАПИТАЛЬНОГО СТРОИТЕЛЬСТВА</w:t>
            </w:r>
          </w:p>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И ИНЫЕ ВИДЫ ОБЪЕКТОВ</w:t>
            </w:r>
          </w:p>
        </w:tc>
        <w:tc>
          <w:tcPr>
            <w:tcW w:w="4035" w:type="dxa"/>
            <w:vMerge/>
            <w:shd w:val="clear" w:color="auto" w:fill="auto"/>
            <w:vAlign w:val="center"/>
          </w:tcPr>
          <w:p w:rsidR="00D30F1E" w:rsidRPr="00D30F1E" w:rsidRDefault="00D30F1E" w:rsidP="00D30F1E">
            <w:pPr>
              <w:autoSpaceDE w:val="0"/>
              <w:autoSpaceDN w:val="0"/>
              <w:adjustRightInd w:val="0"/>
              <w:contextualSpacing/>
              <w:jc w:val="center"/>
              <w:rPr>
                <w:rFonts w:eastAsiaTheme="minorEastAsia"/>
              </w:rPr>
            </w:pPr>
          </w:p>
        </w:tc>
        <w:tc>
          <w:tcPr>
            <w:tcW w:w="2911" w:type="dxa"/>
            <w:vMerge/>
            <w:shd w:val="clear" w:color="auto" w:fill="auto"/>
            <w:vAlign w:val="center"/>
          </w:tcPr>
          <w:p w:rsidR="00D30F1E" w:rsidRPr="00D30F1E" w:rsidRDefault="00D30F1E" w:rsidP="00D30F1E">
            <w:pPr>
              <w:autoSpaceDE w:val="0"/>
              <w:autoSpaceDN w:val="0"/>
              <w:adjustRightInd w:val="0"/>
              <w:contextualSpacing/>
              <w:jc w:val="center"/>
              <w:rPr>
                <w:rFonts w:eastAsiaTheme="minorEastAsia"/>
              </w:rPr>
            </w:pPr>
          </w:p>
        </w:tc>
      </w:tr>
      <w:tr w:rsidR="00D30F1E" w:rsidRPr="00D30F1E" w:rsidTr="00D30F1E">
        <w:trPr>
          <w:tblHeader/>
        </w:trPr>
        <w:tc>
          <w:tcPr>
            <w:tcW w:w="2669" w:type="dxa"/>
            <w:vAlign w:val="center"/>
          </w:tcPr>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1</w:t>
            </w:r>
          </w:p>
        </w:tc>
        <w:tc>
          <w:tcPr>
            <w:tcW w:w="2719" w:type="dxa"/>
            <w:vAlign w:val="center"/>
          </w:tcPr>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2</w:t>
            </w:r>
          </w:p>
        </w:tc>
        <w:tc>
          <w:tcPr>
            <w:tcW w:w="2693" w:type="dxa"/>
            <w:shd w:val="clear" w:color="auto" w:fill="auto"/>
            <w:vAlign w:val="center"/>
          </w:tcPr>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3</w:t>
            </w:r>
          </w:p>
        </w:tc>
        <w:tc>
          <w:tcPr>
            <w:tcW w:w="4035" w:type="dxa"/>
            <w:shd w:val="clear" w:color="auto" w:fill="auto"/>
            <w:vAlign w:val="center"/>
          </w:tcPr>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4</w:t>
            </w:r>
          </w:p>
        </w:tc>
        <w:tc>
          <w:tcPr>
            <w:tcW w:w="2911" w:type="dxa"/>
            <w:shd w:val="clear" w:color="auto" w:fill="auto"/>
            <w:vAlign w:val="center"/>
          </w:tcPr>
          <w:p w:rsidR="00D30F1E" w:rsidRPr="00D30F1E" w:rsidRDefault="00D30F1E" w:rsidP="00D30F1E">
            <w:pPr>
              <w:autoSpaceDE w:val="0"/>
              <w:autoSpaceDN w:val="0"/>
              <w:adjustRightInd w:val="0"/>
              <w:contextualSpacing/>
              <w:jc w:val="center"/>
              <w:rPr>
                <w:rFonts w:eastAsiaTheme="minorEastAsia"/>
              </w:rPr>
            </w:pPr>
            <w:r w:rsidRPr="00D30F1E">
              <w:rPr>
                <w:rFonts w:eastAsiaTheme="minorEastAsia"/>
              </w:rPr>
              <w:t>5</w:t>
            </w:r>
          </w:p>
        </w:tc>
      </w:tr>
      <w:tr w:rsidR="00D30F1E" w:rsidRPr="00D30F1E" w:rsidTr="00D30F1E">
        <w:tc>
          <w:tcPr>
            <w:tcW w:w="2669" w:type="dxa"/>
          </w:tcPr>
          <w:p w:rsidR="00D30F1E" w:rsidRPr="00D30F1E" w:rsidRDefault="00D30F1E" w:rsidP="00D30F1E">
            <w:pPr>
              <w:tabs>
                <w:tab w:val="left" w:pos="142"/>
              </w:tabs>
              <w:overflowPunct w:val="0"/>
              <w:autoSpaceDE w:val="0"/>
              <w:autoSpaceDN w:val="0"/>
              <w:adjustRightInd w:val="0"/>
              <w:ind w:right="284"/>
              <w:contextualSpacing/>
              <w:rPr>
                <w:rFonts w:eastAsiaTheme="minorEastAsia"/>
                <w:b/>
              </w:rPr>
            </w:pPr>
            <w:r w:rsidRPr="00D30F1E">
              <w:rPr>
                <w:rFonts w:eastAsiaTheme="minorEastAsia"/>
              </w:rPr>
              <w:t>Коммунальное обслуживание 3.1.</w:t>
            </w:r>
          </w:p>
          <w:p w:rsidR="00D30F1E" w:rsidRPr="00D30F1E" w:rsidRDefault="00D30F1E" w:rsidP="00D30F1E">
            <w:pPr>
              <w:tabs>
                <w:tab w:val="left" w:pos="142"/>
              </w:tabs>
              <w:overflowPunct w:val="0"/>
              <w:autoSpaceDE w:val="0"/>
              <w:autoSpaceDN w:val="0"/>
              <w:adjustRightInd w:val="0"/>
              <w:ind w:right="284"/>
              <w:contextualSpacing/>
              <w:rPr>
                <w:rFonts w:eastAsiaTheme="minorEastAsia"/>
                <w:b/>
              </w:rPr>
            </w:pPr>
          </w:p>
        </w:tc>
        <w:tc>
          <w:tcPr>
            <w:tcW w:w="2719" w:type="dxa"/>
          </w:tcPr>
          <w:p w:rsidR="00D30F1E" w:rsidRPr="00D30F1E" w:rsidRDefault="00D30F1E" w:rsidP="00D30F1E">
            <w:pPr>
              <w:tabs>
                <w:tab w:val="left" w:pos="142"/>
              </w:tabs>
              <w:overflowPunct w:val="0"/>
              <w:autoSpaceDE w:val="0"/>
              <w:autoSpaceDN w:val="0"/>
              <w:adjustRightInd w:val="0"/>
              <w:ind w:right="284"/>
              <w:contextualSpacing/>
              <w:rPr>
                <w:rFonts w:eastAsiaTheme="minorEastAsia"/>
                <w:bCs/>
              </w:rPr>
            </w:pPr>
            <w:r w:rsidRPr="00D30F1E">
              <w:rPr>
                <w:rFonts w:eastAsiaTheme="minorEastAsia"/>
                <w:bC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693" w:type="dxa"/>
            <w:shd w:val="clear" w:color="auto" w:fill="auto"/>
          </w:tcPr>
          <w:p w:rsidR="00D30F1E" w:rsidRPr="00D30F1E" w:rsidRDefault="00D30F1E" w:rsidP="00D30F1E">
            <w:pPr>
              <w:tabs>
                <w:tab w:val="left" w:pos="142"/>
              </w:tabs>
              <w:overflowPunct w:val="0"/>
              <w:autoSpaceDE w:val="0"/>
              <w:autoSpaceDN w:val="0"/>
              <w:adjustRightInd w:val="0"/>
              <w:ind w:right="284"/>
              <w:contextualSpacing/>
              <w:rPr>
                <w:rFonts w:eastAsiaTheme="minorEastAsia"/>
                <w:bCs/>
              </w:rPr>
            </w:pPr>
            <w:r w:rsidRPr="00D30F1E">
              <w:rPr>
                <w:rFonts w:eastAsiaTheme="minorEastAsia"/>
                <w:bCs/>
              </w:rPr>
              <w:t>Объекты инженерно-технического обеспечения, сооружения и коммуникации</w:t>
            </w:r>
          </w:p>
        </w:tc>
        <w:tc>
          <w:tcPr>
            <w:tcW w:w="4035" w:type="dxa"/>
            <w:vMerge w:val="restart"/>
            <w:shd w:val="clear" w:color="auto" w:fill="auto"/>
          </w:tcPr>
          <w:p w:rsidR="00D30F1E" w:rsidRPr="00D30F1E" w:rsidRDefault="00D30F1E" w:rsidP="00D30F1E">
            <w:pPr>
              <w:ind w:right="33"/>
              <w:rPr>
                <w:rFonts w:eastAsiaTheme="minorEastAsia"/>
              </w:rPr>
            </w:pPr>
            <w:r w:rsidRPr="00D30F1E">
              <w:rPr>
                <w:rFonts w:eastAsiaTheme="minorEastAsia"/>
              </w:rPr>
              <w:t>1.Предельные размеры земельных участков не устанавливается.</w:t>
            </w:r>
          </w:p>
          <w:p w:rsidR="00D30F1E" w:rsidRPr="00D30F1E" w:rsidRDefault="00D30F1E" w:rsidP="00D30F1E">
            <w:pPr>
              <w:ind w:right="33"/>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tabs>
                <w:tab w:val="center" w:pos="4677"/>
                <w:tab w:val="right" w:pos="9355"/>
              </w:tabs>
              <w:ind w:right="33"/>
              <w:rPr>
                <w:rFonts w:eastAsiaTheme="minorEastAsia"/>
              </w:rPr>
            </w:pPr>
            <w:r w:rsidRPr="00D30F1E">
              <w:rPr>
                <w:rFonts w:eastAsiaTheme="minorEastAsia"/>
              </w:rPr>
              <w:t>3.Предельное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ind w:right="284"/>
              <w:contextualSpacing/>
              <w:rPr>
                <w:rFonts w:eastAsiaTheme="minorEastAsia"/>
              </w:rPr>
            </w:pPr>
            <w:r w:rsidRPr="00D30F1E">
              <w:rPr>
                <w:rFonts w:eastAsiaTheme="minorEastAsia"/>
              </w:rPr>
              <w:t>4.Максимальный процент застройки не устанавливается.</w:t>
            </w:r>
          </w:p>
          <w:p w:rsidR="00D30F1E" w:rsidRPr="00D30F1E" w:rsidRDefault="00D30F1E" w:rsidP="00D30F1E">
            <w:pPr>
              <w:widowControl w:val="0"/>
              <w:autoSpaceDE w:val="0"/>
              <w:autoSpaceDN w:val="0"/>
              <w:spacing w:line="236" w:lineRule="exact"/>
              <w:ind w:left="87"/>
              <w:rPr>
                <w:lang w:eastAsia="en-US"/>
              </w:rPr>
            </w:pPr>
          </w:p>
          <w:p w:rsidR="00D30F1E" w:rsidRPr="00D30F1E" w:rsidRDefault="00D30F1E" w:rsidP="00D30F1E">
            <w:pPr>
              <w:tabs>
                <w:tab w:val="left" w:pos="142"/>
              </w:tabs>
              <w:overflowPunct w:val="0"/>
              <w:autoSpaceDE w:val="0"/>
              <w:autoSpaceDN w:val="0"/>
              <w:adjustRightInd w:val="0"/>
              <w:ind w:left="-5"/>
              <w:contextualSpacing/>
              <w:rPr>
                <w:rFonts w:eastAsiaTheme="minorEastAsia"/>
              </w:rPr>
            </w:pPr>
          </w:p>
        </w:tc>
        <w:tc>
          <w:tcPr>
            <w:tcW w:w="2911" w:type="dxa"/>
            <w:vMerge w:val="restart"/>
            <w:shd w:val="clear" w:color="auto" w:fill="auto"/>
          </w:tcPr>
          <w:p w:rsidR="00D30F1E" w:rsidRPr="00D30F1E" w:rsidRDefault="00D30F1E" w:rsidP="00D30F1E">
            <w:pPr>
              <w:autoSpaceDE w:val="0"/>
              <w:autoSpaceDN w:val="0"/>
              <w:adjustRightInd w:val="0"/>
              <w:ind w:right="284"/>
              <w:contextualSpacing/>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ind w:right="284"/>
              <w:contextualSpacing/>
              <w:rPr>
                <w:rFonts w:eastAsiaTheme="minorEastAsia"/>
              </w:rPr>
            </w:pPr>
          </w:p>
          <w:p w:rsidR="00D30F1E" w:rsidRPr="00D30F1E" w:rsidRDefault="00D30F1E" w:rsidP="00D30F1E">
            <w:pPr>
              <w:autoSpaceDE w:val="0"/>
              <w:autoSpaceDN w:val="0"/>
              <w:adjustRightInd w:val="0"/>
              <w:ind w:right="284"/>
              <w:contextualSpacing/>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r w:rsidR="00D30F1E" w:rsidRPr="00D30F1E" w:rsidTr="00D30F1E">
        <w:trPr>
          <w:trHeight w:val="591"/>
        </w:trPr>
        <w:tc>
          <w:tcPr>
            <w:tcW w:w="2669" w:type="dxa"/>
          </w:tcPr>
          <w:p w:rsidR="00D30F1E" w:rsidRPr="00D30F1E" w:rsidRDefault="00D30F1E" w:rsidP="00D30F1E">
            <w:pPr>
              <w:widowControl w:val="0"/>
              <w:autoSpaceDE w:val="0"/>
              <w:autoSpaceDN w:val="0"/>
              <w:adjustRightInd w:val="0"/>
              <w:ind w:firstLine="34"/>
              <w:rPr>
                <w:rFonts w:eastAsiaTheme="minorEastAsia"/>
              </w:rPr>
            </w:pPr>
            <w:r w:rsidRPr="00D30F1E">
              <w:rPr>
                <w:rFonts w:eastAsiaTheme="minorEastAsia"/>
              </w:rPr>
              <w:t>Энергетика 6.7</w:t>
            </w:r>
          </w:p>
        </w:tc>
        <w:tc>
          <w:tcPr>
            <w:tcW w:w="2719" w:type="dxa"/>
          </w:tcPr>
          <w:p w:rsidR="00D30F1E" w:rsidRPr="00D30F1E" w:rsidRDefault="00D30F1E" w:rsidP="00D30F1E">
            <w:pPr>
              <w:widowControl w:val="0"/>
              <w:autoSpaceDE w:val="0"/>
              <w:autoSpaceDN w:val="0"/>
              <w:adjustRightInd w:val="0"/>
              <w:ind w:firstLine="34"/>
              <w:rPr>
                <w:rFonts w:eastAsiaTheme="minorEastAsia"/>
              </w:rPr>
            </w:pPr>
            <w:r w:rsidRPr="00D30F1E">
              <w:rPr>
                <w:rFonts w:eastAsiaTheme="minorEastAsia"/>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0" w:tooltip="Коммунальное обслуживание" w:history="1">
              <w:r w:rsidRPr="00D30F1E">
                <w:rPr>
                  <w:rFonts w:eastAsiaTheme="minorEastAsia"/>
                </w:rPr>
                <w:t>кодом 3.1</w:t>
              </w:r>
            </w:hyperlink>
          </w:p>
        </w:tc>
        <w:tc>
          <w:tcPr>
            <w:tcW w:w="2693" w:type="dxa"/>
            <w:shd w:val="clear" w:color="auto" w:fill="auto"/>
          </w:tcPr>
          <w:p w:rsidR="00D30F1E" w:rsidRPr="00D30F1E" w:rsidRDefault="00D30F1E" w:rsidP="00D30F1E">
            <w:pPr>
              <w:widowControl w:val="0"/>
              <w:autoSpaceDE w:val="0"/>
              <w:autoSpaceDN w:val="0"/>
              <w:adjustRightInd w:val="0"/>
              <w:ind w:firstLine="34"/>
              <w:rPr>
                <w:rFonts w:eastAsiaTheme="minorEastAsia"/>
              </w:rPr>
            </w:pPr>
            <w:r w:rsidRPr="00D30F1E">
              <w:rPr>
                <w:rFonts w:eastAsiaTheme="minorEastAsia"/>
              </w:rPr>
              <w:t>Объекты  электросетевого хозяйства</w:t>
            </w:r>
          </w:p>
        </w:tc>
        <w:tc>
          <w:tcPr>
            <w:tcW w:w="4035" w:type="dxa"/>
            <w:vMerge/>
            <w:shd w:val="clear" w:color="auto" w:fill="auto"/>
          </w:tcPr>
          <w:p w:rsidR="00D30F1E" w:rsidRPr="00D30F1E" w:rsidRDefault="00D30F1E" w:rsidP="00D30F1E">
            <w:pPr>
              <w:tabs>
                <w:tab w:val="left" w:pos="142"/>
                <w:tab w:val="left" w:pos="1860"/>
              </w:tabs>
              <w:ind w:firstLine="34"/>
              <w:contextualSpacing/>
              <w:rPr>
                <w:rFonts w:eastAsiaTheme="minorEastAsia"/>
              </w:rPr>
            </w:pPr>
          </w:p>
        </w:tc>
        <w:tc>
          <w:tcPr>
            <w:tcW w:w="2911" w:type="dxa"/>
            <w:vMerge/>
            <w:shd w:val="clear" w:color="auto" w:fill="auto"/>
          </w:tcPr>
          <w:p w:rsidR="00D30F1E" w:rsidRPr="00D30F1E" w:rsidRDefault="00D30F1E" w:rsidP="00D30F1E">
            <w:pPr>
              <w:ind w:firstLine="34"/>
              <w:contextualSpacing/>
              <w:rPr>
                <w:rFonts w:eastAsiaTheme="minorEastAsia"/>
              </w:rPr>
            </w:pPr>
          </w:p>
        </w:tc>
      </w:tr>
      <w:tr w:rsidR="00D30F1E" w:rsidRPr="00D30F1E" w:rsidTr="00D30F1E">
        <w:tc>
          <w:tcPr>
            <w:tcW w:w="2669" w:type="dxa"/>
          </w:tcPr>
          <w:p w:rsidR="00D30F1E" w:rsidRPr="00D30F1E" w:rsidRDefault="00D30F1E" w:rsidP="00D30F1E">
            <w:pPr>
              <w:tabs>
                <w:tab w:val="left" w:pos="142"/>
              </w:tabs>
              <w:rPr>
                <w:rFonts w:eastAsiaTheme="minorEastAsia"/>
              </w:rPr>
            </w:pPr>
            <w:r w:rsidRPr="00D30F1E">
              <w:rPr>
                <w:rFonts w:eastAsiaTheme="minorEastAsia"/>
              </w:rPr>
              <w:t>Специальное пользование водными объектами 11.2.</w:t>
            </w:r>
          </w:p>
        </w:tc>
        <w:tc>
          <w:tcPr>
            <w:tcW w:w="2719" w:type="dxa"/>
          </w:tcPr>
          <w:p w:rsidR="00D30F1E" w:rsidRPr="00D30F1E" w:rsidRDefault="00D30F1E" w:rsidP="00D30F1E">
            <w:pPr>
              <w:tabs>
                <w:tab w:val="left" w:pos="142"/>
              </w:tabs>
              <w:rPr>
                <w:rFonts w:eastAsiaTheme="minorEastAsia"/>
                <w:bCs/>
              </w:rPr>
            </w:pPr>
            <w:r w:rsidRPr="00D30F1E">
              <w:rPr>
                <w:rFonts w:eastAsiaTheme="minorEastAsi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693" w:type="dxa"/>
            <w:shd w:val="clear" w:color="auto" w:fill="auto"/>
          </w:tcPr>
          <w:p w:rsidR="00D30F1E" w:rsidRPr="00D30F1E" w:rsidRDefault="00D30F1E" w:rsidP="00D30F1E">
            <w:pPr>
              <w:tabs>
                <w:tab w:val="left" w:pos="142"/>
              </w:tabs>
              <w:rPr>
                <w:rFonts w:eastAsiaTheme="minorEastAsia"/>
                <w:bCs/>
                <w:shd w:val="clear" w:color="auto" w:fill="00FF00"/>
              </w:rPr>
            </w:pPr>
            <w:r w:rsidRPr="00D30F1E">
              <w:rPr>
                <w:rFonts w:eastAsiaTheme="minorEastAsia"/>
                <w:bCs/>
              </w:rPr>
              <w:t xml:space="preserve">Объекты и сооружения, предназначенные для  </w:t>
            </w:r>
            <w:r w:rsidRPr="00D30F1E">
              <w:rPr>
                <w:rFonts w:eastAsiaTheme="minorEastAsia"/>
              </w:rPr>
              <w:t>забора водных ресурсов из поверхностных водных объектов, сброса сточных вод и (или) дренажных вод</w:t>
            </w:r>
          </w:p>
        </w:tc>
        <w:tc>
          <w:tcPr>
            <w:tcW w:w="4035" w:type="dxa"/>
            <w:vMerge/>
            <w:shd w:val="clear" w:color="auto" w:fill="auto"/>
          </w:tcPr>
          <w:p w:rsidR="00D30F1E" w:rsidRPr="00D30F1E" w:rsidRDefault="00D30F1E" w:rsidP="00D30F1E">
            <w:pPr>
              <w:rPr>
                <w:rFonts w:eastAsiaTheme="minorEastAsia"/>
              </w:rPr>
            </w:pPr>
          </w:p>
        </w:tc>
        <w:tc>
          <w:tcPr>
            <w:tcW w:w="2911" w:type="dxa"/>
            <w:vMerge/>
            <w:shd w:val="clear" w:color="auto" w:fill="auto"/>
          </w:tcPr>
          <w:p w:rsidR="00D30F1E" w:rsidRPr="00D30F1E" w:rsidRDefault="00D30F1E" w:rsidP="00D30F1E">
            <w:pPr>
              <w:widowControl w:val="0"/>
              <w:rPr>
                <w:rFonts w:eastAsiaTheme="minorEastAsia"/>
              </w:rPr>
            </w:pPr>
          </w:p>
        </w:tc>
      </w:tr>
      <w:tr w:rsidR="00D30F1E" w:rsidRPr="00D30F1E" w:rsidTr="00D30F1E">
        <w:tc>
          <w:tcPr>
            <w:tcW w:w="2669" w:type="dxa"/>
          </w:tcPr>
          <w:p w:rsidR="00D30F1E" w:rsidRPr="00D30F1E" w:rsidRDefault="00D30F1E" w:rsidP="00D30F1E">
            <w:pPr>
              <w:tabs>
                <w:tab w:val="left" w:pos="142"/>
              </w:tabs>
              <w:rPr>
                <w:rFonts w:eastAsiaTheme="minorEastAsia"/>
              </w:rPr>
            </w:pPr>
            <w:r w:rsidRPr="00D30F1E">
              <w:rPr>
                <w:rFonts w:eastAsiaTheme="minorEastAsia"/>
              </w:rPr>
              <w:t>Связь 6.8.</w:t>
            </w:r>
          </w:p>
        </w:tc>
        <w:tc>
          <w:tcPr>
            <w:tcW w:w="2719" w:type="dxa"/>
          </w:tcPr>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Размещение объектов связи,</w:t>
            </w:r>
          </w:p>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радиовещания, телевидения,</w:t>
            </w:r>
          </w:p>
          <w:p w:rsidR="00D30F1E" w:rsidRPr="00D30F1E" w:rsidRDefault="00D30F1E" w:rsidP="00D30F1E">
            <w:pPr>
              <w:autoSpaceDE w:val="0"/>
              <w:autoSpaceDN w:val="0"/>
              <w:adjustRightInd w:val="0"/>
              <w:rPr>
                <w:rFonts w:eastAsiaTheme="minorEastAsia"/>
              </w:rPr>
            </w:pPr>
            <w:r w:rsidRPr="00D30F1E">
              <w:rPr>
                <w:rFonts w:eastAsiaTheme="minorHAnsi"/>
                <w:lang w:eastAsia="en-US"/>
              </w:rPr>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693" w:type="dxa"/>
            <w:shd w:val="clear" w:color="auto" w:fill="auto"/>
          </w:tcPr>
          <w:p w:rsidR="00D30F1E" w:rsidRPr="00D30F1E" w:rsidRDefault="00D30F1E" w:rsidP="00D30F1E">
            <w:pPr>
              <w:tabs>
                <w:tab w:val="left" w:pos="142"/>
              </w:tabs>
              <w:rPr>
                <w:rFonts w:eastAsiaTheme="minorEastAsia"/>
                <w:bCs/>
              </w:rPr>
            </w:pPr>
            <w:r w:rsidRPr="00D30F1E">
              <w:rPr>
                <w:rFonts w:eastAsiaTheme="minorEastAsia"/>
                <w:bCs/>
              </w:rPr>
              <w:t>Объекты связи</w:t>
            </w:r>
          </w:p>
          <w:p w:rsidR="00D30F1E" w:rsidRPr="00D30F1E" w:rsidRDefault="00D30F1E" w:rsidP="00D30F1E">
            <w:pPr>
              <w:tabs>
                <w:tab w:val="left" w:pos="142"/>
              </w:tabs>
              <w:rPr>
                <w:rFonts w:eastAsiaTheme="minorEastAsia"/>
                <w:bCs/>
              </w:rPr>
            </w:pPr>
            <w:r w:rsidRPr="00D30F1E">
              <w:rPr>
                <w:rFonts w:eastAsiaTheme="minorEastAsia"/>
                <w:bCs/>
              </w:rPr>
              <w:t>Вышки сотовой связи</w:t>
            </w:r>
          </w:p>
        </w:tc>
        <w:tc>
          <w:tcPr>
            <w:tcW w:w="4035" w:type="dxa"/>
            <w:vMerge/>
            <w:shd w:val="clear" w:color="auto" w:fill="auto"/>
          </w:tcPr>
          <w:p w:rsidR="00D30F1E" w:rsidRPr="00D30F1E" w:rsidRDefault="00D30F1E" w:rsidP="00D30F1E">
            <w:pPr>
              <w:widowControl w:val="0"/>
              <w:tabs>
                <w:tab w:val="left" w:pos="142"/>
              </w:tabs>
              <w:rPr>
                <w:rFonts w:eastAsiaTheme="minorEastAsia"/>
              </w:rPr>
            </w:pPr>
          </w:p>
        </w:tc>
        <w:tc>
          <w:tcPr>
            <w:tcW w:w="2911" w:type="dxa"/>
            <w:vMerge/>
            <w:shd w:val="clear" w:color="auto" w:fill="auto"/>
          </w:tcPr>
          <w:p w:rsidR="00D30F1E" w:rsidRPr="00D30F1E" w:rsidRDefault="00D30F1E" w:rsidP="00D30F1E">
            <w:pPr>
              <w:widowControl w:val="0"/>
              <w:ind w:firstLine="34"/>
              <w:rPr>
                <w:rFonts w:eastAsiaTheme="minorEastAsia"/>
              </w:rPr>
            </w:pPr>
          </w:p>
        </w:tc>
      </w:tr>
      <w:tr w:rsidR="00D30F1E" w:rsidRPr="00D30F1E" w:rsidTr="00D30F1E">
        <w:tc>
          <w:tcPr>
            <w:tcW w:w="2669" w:type="dxa"/>
          </w:tcPr>
          <w:p w:rsidR="00D30F1E" w:rsidRPr="00D30F1E" w:rsidRDefault="00D30F1E" w:rsidP="00D30F1E">
            <w:pPr>
              <w:rPr>
                <w:rFonts w:eastAsiaTheme="minorEastAsia"/>
              </w:rPr>
            </w:pPr>
            <w:r w:rsidRPr="00D30F1E">
              <w:rPr>
                <w:rFonts w:eastAsiaTheme="minorEastAsia"/>
              </w:rPr>
              <w:t>Гидротехнические сооружения (11.3)</w:t>
            </w:r>
          </w:p>
        </w:tc>
        <w:tc>
          <w:tcPr>
            <w:tcW w:w="2719" w:type="dxa"/>
          </w:tcPr>
          <w:p w:rsidR="00D30F1E" w:rsidRPr="00D30F1E" w:rsidRDefault="00D30F1E" w:rsidP="00D30F1E">
            <w:pPr>
              <w:widowControl w:val="0"/>
              <w:tabs>
                <w:tab w:val="right" w:pos="3744"/>
              </w:tabs>
              <w:spacing w:line="250" w:lineRule="exact"/>
              <w:jc w:val="both"/>
              <w:rPr>
                <w:rFonts w:eastAsiaTheme="minorHAnsi"/>
                <w:lang w:eastAsia="en-US"/>
              </w:rPr>
            </w:pPr>
            <w:r w:rsidRPr="00D30F1E">
              <w:rPr>
                <w:rFonts w:eastAsiaTheme="minorHAnsi"/>
                <w:lang w:bidi="ru-RU"/>
              </w:rPr>
              <w:t>Размещение гидротехнических</w:t>
            </w:r>
          </w:p>
          <w:p w:rsidR="00D30F1E" w:rsidRPr="00D30F1E" w:rsidRDefault="00D30F1E" w:rsidP="00D30F1E">
            <w:pPr>
              <w:widowControl w:val="0"/>
              <w:tabs>
                <w:tab w:val="left" w:pos="1666"/>
                <w:tab w:val="left" w:pos="3418"/>
              </w:tabs>
              <w:spacing w:line="250" w:lineRule="exact"/>
              <w:jc w:val="both"/>
              <w:rPr>
                <w:rFonts w:asciiTheme="minorHAnsi" w:eastAsiaTheme="minorHAnsi" w:hAnsiTheme="minorHAnsi" w:cstheme="minorBidi"/>
                <w:lang w:eastAsia="en-US"/>
              </w:rPr>
            </w:pPr>
            <w:r w:rsidRPr="00D30F1E">
              <w:rPr>
                <w:rFonts w:eastAsiaTheme="minorHAnsi"/>
                <w:lang w:bidi="ru-RU"/>
              </w:rPr>
              <w:t>сооружений, необходимых для</w:t>
            </w:r>
          </w:p>
          <w:p w:rsidR="00D30F1E" w:rsidRPr="00D30F1E" w:rsidRDefault="00D30F1E" w:rsidP="00D30F1E">
            <w:pPr>
              <w:widowControl w:val="0"/>
              <w:tabs>
                <w:tab w:val="right" w:pos="3739"/>
              </w:tabs>
              <w:spacing w:line="250" w:lineRule="exact"/>
              <w:jc w:val="both"/>
              <w:rPr>
                <w:rFonts w:asciiTheme="minorHAnsi" w:eastAsiaTheme="minorHAnsi" w:hAnsiTheme="minorHAnsi" w:cstheme="minorBidi"/>
                <w:lang w:eastAsia="en-US"/>
              </w:rPr>
            </w:pPr>
            <w:r w:rsidRPr="00D30F1E">
              <w:rPr>
                <w:rFonts w:eastAsiaTheme="minorHAnsi"/>
                <w:lang w:bidi="ru-RU"/>
              </w:rPr>
              <w:t>эксплуатации водохранилищ (плотин, водосбросов, водозаборных,</w:t>
            </w:r>
          </w:p>
          <w:p w:rsidR="00D30F1E" w:rsidRPr="00D30F1E" w:rsidRDefault="00D30F1E" w:rsidP="00D30F1E">
            <w:pPr>
              <w:widowControl w:val="0"/>
              <w:tabs>
                <w:tab w:val="left" w:pos="2232"/>
                <w:tab w:val="left" w:pos="3086"/>
              </w:tabs>
              <w:spacing w:line="250" w:lineRule="exact"/>
              <w:jc w:val="both"/>
              <w:rPr>
                <w:rFonts w:asciiTheme="minorHAnsi" w:eastAsiaTheme="minorHAnsi" w:hAnsiTheme="minorHAnsi" w:cstheme="minorBidi"/>
                <w:lang w:eastAsia="en-US"/>
              </w:rPr>
            </w:pPr>
            <w:r w:rsidRPr="00D30F1E">
              <w:rPr>
                <w:rFonts w:eastAsiaTheme="minorHAnsi"/>
                <w:lang w:bidi="ru-RU"/>
              </w:rPr>
              <w:t>водовыпускных и других</w:t>
            </w:r>
          </w:p>
          <w:p w:rsidR="00D30F1E" w:rsidRPr="00D30F1E" w:rsidRDefault="00D30F1E" w:rsidP="00D30F1E">
            <w:pPr>
              <w:widowControl w:val="0"/>
              <w:tabs>
                <w:tab w:val="right" w:pos="3734"/>
              </w:tabs>
              <w:spacing w:line="250" w:lineRule="exact"/>
              <w:jc w:val="both"/>
              <w:rPr>
                <w:rFonts w:asciiTheme="minorHAnsi" w:eastAsiaTheme="minorHAnsi" w:hAnsiTheme="minorHAnsi" w:cstheme="minorBidi"/>
                <w:lang w:eastAsia="en-US"/>
              </w:rPr>
            </w:pPr>
            <w:r w:rsidRPr="00D30F1E">
              <w:rPr>
                <w:rFonts w:eastAsiaTheme="minorHAnsi"/>
                <w:lang w:bidi="ru-RU"/>
              </w:rPr>
              <w:t>гидротехнических сооружений,</w:t>
            </w:r>
          </w:p>
          <w:p w:rsidR="00D30F1E" w:rsidRPr="00D30F1E" w:rsidRDefault="00D30F1E" w:rsidP="00D30F1E">
            <w:pPr>
              <w:widowControl w:val="0"/>
              <w:tabs>
                <w:tab w:val="right" w:pos="3730"/>
              </w:tabs>
              <w:spacing w:line="250" w:lineRule="exact"/>
              <w:jc w:val="both"/>
              <w:rPr>
                <w:rFonts w:asciiTheme="minorHAnsi" w:eastAsiaTheme="minorHAnsi" w:hAnsiTheme="minorHAnsi" w:cstheme="minorBidi"/>
                <w:lang w:eastAsia="en-US"/>
              </w:rPr>
            </w:pPr>
            <w:r w:rsidRPr="00D30F1E">
              <w:rPr>
                <w:rFonts w:eastAsiaTheme="minorHAnsi"/>
                <w:lang w:bidi="ru-RU"/>
              </w:rPr>
              <w:t>судопропускных сооружений,</w:t>
            </w:r>
          </w:p>
          <w:p w:rsidR="00D30F1E" w:rsidRPr="00D30F1E" w:rsidRDefault="00D30F1E" w:rsidP="00D30F1E">
            <w:pPr>
              <w:widowControl w:val="0"/>
              <w:autoSpaceDE w:val="0"/>
              <w:autoSpaceDN w:val="0"/>
              <w:adjustRightInd w:val="0"/>
              <w:rPr>
                <w:rFonts w:eastAsiaTheme="minorEastAsia"/>
              </w:rPr>
            </w:pPr>
            <w:r w:rsidRPr="00D30F1E">
              <w:rPr>
                <w:rFonts w:eastAsiaTheme="minorEastAsia"/>
                <w:lang w:bidi="ru-RU"/>
              </w:rPr>
              <w:t>рыбозащитных и рыбопропускных сооружений, берегозащитных сооружений)</w:t>
            </w:r>
          </w:p>
        </w:tc>
        <w:tc>
          <w:tcPr>
            <w:tcW w:w="2693" w:type="dxa"/>
          </w:tcPr>
          <w:p w:rsidR="00D30F1E" w:rsidRPr="00D30F1E" w:rsidRDefault="00D30F1E" w:rsidP="00D30F1E">
            <w:pPr>
              <w:autoSpaceDE w:val="0"/>
              <w:autoSpaceDN w:val="0"/>
              <w:adjustRightInd w:val="0"/>
              <w:jc w:val="both"/>
              <w:rPr>
                <w:rFonts w:eastAsia="Calibri"/>
                <w:sz w:val="22"/>
                <w:szCs w:val="22"/>
                <w:lang w:eastAsia="en-US"/>
              </w:rPr>
            </w:pPr>
            <w:r w:rsidRPr="00D30F1E">
              <w:rPr>
                <w:rFonts w:eastAsia="Calibri"/>
                <w:sz w:val="21"/>
                <w:szCs w:val="21"/>
                <w:lang w:bidi="ru-RU"/>
              </w:rPr>
              <w:t>Гидротехнические сооружения</w:t>
            </w:r>
          </w:p>
        </w:tc>
        <w:tc>
          <w:tcPr>
            <w:tcW w:w="4035" w:type="dxa"/>
            <w:vMerge/>
            <w:shd w:val="clear" w:color="auto" w:fill="auto"/>
          </w:tcPr>
          <w:p w:rsidR="00D30F1E" w:rsidRPr="00D30F1E" w:rsidRDefault="00D30F1E" w:rsidP="00D30F1E">
            <w:pPr>
              <w:widowControl w:val="0"/>
              <w:tabs>
                <w:tab w:val="left" w:pos="142"/>
              </w:tabs>
              <w:rPr>
                <w:rFonts w:eastAsiaTheme="minorEastAsia"/>
              </w:rPr>
            </w:pPr>
          </w:p>
        </w:tc>
        <w:tc>
          <w:tcPr>
            <w:tcW w:w="2911" w:type="dxa"/>
            <w:vMerge/>
            <w:shd w:val="clear" w:color="auto" w:fill="auto"/>
          </w:tcPr>
          <w:p w:rsidR="00D30F1E" w:rsidRPr="00D30F1E" w:rsidRDefault="00D30F1E" w:rsidP="00D30F1E">
            <w:pPr>
              <w:widowControl w:val="0"/>
              <w:ind w:firstLine="34"/>
              <w:rPr>
                <w:rFonts w:eastAsiaTheme="minorEastAsia"/>
              </w:rPr>
            </w:pPr>
          </w:p>
        </w:tc>
      </w:tr>
      <w:tr w:rsidR="00D30F1E" w:rsidRPr="00D30F1E" w:rsidTr="00D30F1E">
        <w:tc>
          <w:tcPr>
            <w:tcW w:w="2669" w:type="dxa"/>
          </w:tcPr>
          <w:p w:rsidR="00D30F1E" w:rsidRPr="00D30F1E" w:rsidRDefault="00D30F1E" w:rsidP="00D30F1E">
            <w:pPr>
              <w:widowControl w:val="0"/>
              <w:tabs>
                <w:tab w:val="left" w:pos="142"/>
              </w:tabs>
              <w:autoSpaceDE w:val="0"/>
              <w:rPr>
                <w:rFonts w:eastAsiaTheme="minorEastAsia"/>
              </w:rPr>
            </w:pPr>
            <w:r w:rsidRPr="00D30F1E">
              <w:rPr>
                <w:rFonts w:eastAsiaTheme="minorEastAsia"/>
                <w:shd w:val="clear" w:color="auto" w:fill="FFFFFF"/>
              </w:rPr>
              <w:t>Улично-дорожная сеть12.0.1</w:t>
            </w:r>
          </w:p>
        </w:tc>
        <w:tc>
          <w:tcPr>
            <w:tcW w:w="2719" w:type="dxa"/>
          </w:tcPr>
          <w:p w:rsidR="00D30F1E" w:rsidRPr="00D30F1E" w:rsidRDefault="00D30F1E" w:rsidP="00D30F1E">
            <w:pPr>
              <w:tabs>
                <w:tab w:val="left" w:pos="142"/>
              </w:tabs>
              <w:autoSpaceDE w:val="0"/>
              <w:rPr>
                <w:rFonts w:eastAsiaTheme="minorEastAsia"/>
              </w:rPr>
            </w:pPr>
            <w:r w:rsidRPr="00D30F1E">
              <w:rPr>
                <w:rFonts w:eastAsiaTheme="minorEastAsia"/>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30F1E" w:rsidRPr="00D30F1E" w:rsidRDefault="00D30F1E" w:rsidP="00D30F1E">
            <w:pPr>
              <w:tabs>
                <w:tab w:val="left" w:pos="142"/>
              </w:tabs>
              <w:autoSpaceDE w:val="0"/>
              <w:rPr>
                <w:rFonts w:eastAsiaTheme="minorEastAsia"/>
              </w:rPr>
            </w:pPr>
          </w:p>
          <w:p w:rsidR="00D30F1E" w:rsidRPr="00D30F1E" w:rsidRDefault="00D30F1E" w:rsidP="00D30F1E">
            <w:pPr>
              <w:tabs>
                <w:tab w:val="left" w:pos="142"/>
              </w:tabs>
              <w:autoSpaceDE w:val="0"/>
              <w:rPr>
                <w:rFonts w:eastAsia="Calibri"/>
                <w:lang w:eastAsia="en-US"/>
              </w:rPr>
            </w:pPr>
            <w:r w:rsidRPr="00D30F1E">
              <w:rPr>
                <w:rFonts w:eastAsiaTheme="minorEastAsi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93" w:type="dxa"/>
            <w:shd w:val="clear" w:color="auto" w:fill="auto"/>
          </w:tcPr>
          <w:p w:rsidR="00D30F1E" w:rsidRPr="00D30F1E" w:rsidRDefault="00D30F1E" w:rsidP="00D30F1E">
            <w:pPr>
              <w:keepNext/>
              <w:contextualSpacing/>
              <w:jc w:val="both"/>
              <w:rPr>
                <w:rFonts w:eastAsia="Calibri"/>
              </w:rPr>
            </w:pPr>
            <w:r w:rsidRPr="00D30F1E">
              <w:rPr>
                <w:rFonts w:eastAsia="Calibri"/>
              </w:rPr>
              <w:t>Объекты улично-дорожной сети, в т.ч. придорожных стоянок (парковок) транспортных средств.</w:t>
            </w:r>
          </w:p>
          <w:p w:rsidR="00D30F1E" w:rsidRPr="00D30F1E" w:rsidRDefault="00D30F1E" w:rsidP="00D30F1E">
            <w:pPr>
              <w:rPr>
                <w:rFonts w:eastAsiaTheme="minorEastAsia"/>
              </w:rPr>
            </w:pPr>
          </w:p>
        </w:tc>
        <w:tc>
          <w:tcPr>
            <w:tcW w:w="4035" w:type="dxa"/>
            <w:vMerge/>
            <w:shd w:val="clear" w:color="auto" w:fill="auto"/>
          </w:tcPr>
          <w:p w:rsidR="00D30F1E" w:rsidRPr="00D30F1E" w:rsidRDefault="00D30F1E" w:rsidP="00D30F1E">
            <w:pPr>
              <w:tabs>
                <w:tab w:val="left" w:pos="142"/>
              </w:tabs>
              <w:overflowPunct w:val="0"/>
              <w:autoSpaceDE w:val="0"/>
              <w:autoSpaceDN w:val="0"/>
              <w:adjustRightInd w:val="0"/>
              <w:rPr>
                <w:rFonts w:eastAsiaTheme="minorEastAsia"/>
              </w:rPr>
            </w:pPr>
          </w:p>
        </w:tc>
        <w:tc>
          <w:tcPr>
            <w:tcW w:w="2911" w:type="dxa"/>
            <w:vMerge/>
            <w:shd w:val="clear" w:color="auto" w:fill="auto"/>
          </w:tcPr>
          <w:p w:rsidR="00D30F1E" w:rsidRPr="00D30F1E" w:rsidRDefault="00D30F1E" w:rsidP="00D30F1E">
            <w:pPr>
              <w:autoSpaceDE w:val="0"/>
              <w:autoSpaceDN w:val="0"/>
              <w:adjustRightInd w:val="0"/>
              <w:rPr>
                <w:rFonts w:eastAsiaTheme="minorEastAsia"/>
              </w:rPr>
            </w:pPr>
          </w:p>
        </w:tc>
      </w:tr>
    </w:tbl>
    <w:p w:rsidR="00D30F1E" w:rsidRPr="00D30F1E" w:rsidRDefault="00D30F1E" w:rsidP="00D30F1E">
      <w:pPr>
        <w:ind w:right="-1"/>
        <w:jc w:val="center"/>
        <w:rPr>
          <w:rFonts w:eastAsiaTheme="minorEastAsia"/>
          <w:b/>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 xml:space="preserve">2. ВСПОМОГАТЕЛЬНЫЕ ВИДЫ И ПАРАМЕТРЫ РАЗРЕШЁННОГО ИСПОЛЬЗОВАНИЯ ЗЕМЕЛЬНЫХ УЧАСТКОВ И ОБЪЕКТОВ КАПИТАЛЬНОГО СТРОИТЕЛЬСТВА: </w:t>
      </w:r>
    </w:p>
    <w:tbl>
      <w:tblPr>
        <w:tblW w:w="14992"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0"/>
        <w:gridCol w:w="2693"/>
        <w:gridCol w:w="2693"/>
        <w:gridCol w:w="3969"/>
        <w:gridCol w:w="2977"/>
      </w:tblGrid>
      <w:tr w:rsidR="00D30F1E" w:rsidRPr="00D30F1E" w:rsidTr="00D30F1E">
        <w:trPr>
          <w:tblHeader/>
        </w:trPr>
        <w:tc>
          <w:tcPr>
            <w:tcW w:w="8046" w:type="dxa"/>
            <w:gridSpan w:val="3"/>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ПАРАМЕТРЫ РАЗРЕШЕННОГО ИСПОЛЬЗОВАНИЯ</w:t>
            </w:r>
          </w:p>
        </w:tc>
        <w:tc>
          <w:tcPr>
            <w:tcW w:w="2977" w:type="dxa"/>
            <w:vMerge w:val="restart"/>
            <w:shd w:val="clear" w:color="auto" w:fill="auto"/>
            <w:vAlign w:val="center"/>
          </w:tcPr>
          <w:p w:rsidR="00D30F1E" w:rsidRPr="00D30F1E" w:rsidRDefault="00D30F1E" w:rsidP="00D30F1E">
            <w:pPr>
              <w:suppressAutoHyphens/>
              <w:autoSpaceDE w:val="0"/>
              <w:autoSpaceDN w:val="0"/>
              <w:adjustRightInd w:val="0"/>
              <w:ind w:right="284"/>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660" w:type="dxa"/>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ЗЕМЕЛЬНОГО УЧАСТКА</w:t>
            </w:r>
          </w:p>
        </w:tc>
        <w:tc>
          <w:tcPr>
            <w:tcW w:w="2693" w:type="dxa"/>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p>
        </w:tc>
        <w:tc>
          <w:tcPr>
            <w:tcW w:w="2977" w:type="dxa"/>
            <w:vMerge/>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p>
        </w:tc>
      </w:tr>
      <w:tr w:rsidR="00D30F1E" w:rsidRPr="00D30F1E" w:rsidTr="00D30F1E">
        <w:trPr>
          <w:tblHeader/>
        </w:trPr>
        <w:tc>
          <w:tcPr>
            <w:tcW w:w="2660" w:type="dxa"/>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1</w:t>
            </w:r>
          </w:p>
        </w:tc>
        <w:tc>
          <w:tcPr>
            <w:tcW w:w="2693" w:type="dxa"/>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2</w:t>
            </w:r>
          </w:p>
        </w:tc>
        <w:tc>
          <w:tcPr>
            <w:tcW w:w="2693" w:type="dxa"/>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4</w:t>
            </w:r>
          </w:p>
        </w:tc>
        <w:tc>
          <w:tcPr>
            <w:tcW w:w="2977" w:type="dxa"/>
            <w:shd w:val="clear" w:color="auto" w:fill="auto"/>
            <w:vAlign w:val="center"/>
          </w:tcPr>
          <w:p w:rsidR="00D30F1E" w:rsidRPr="00D30F1E" w:rsidRDefault="00D30F1E" w:rsidP="00D30F1E">
            <w:pPr>
              <w:autoSpaceDE w:val="0"/>
              <w:autoSpaceDN w:val="0"/>
              <w:adjustRightInd w:val="0"/>
              <w:ind w:right="284"/>
              <w:jc w:val="center"/>
              <w:rPr>
                <w:rFonts w:eastAsiaTheme="minorEastAsia"/>
              </w:rPr>
            </w:pPr>
            <w:r w:rsidRPr="00D30F1E">
              <w:rPr>
                <w:rFonts w:eastAsiaTheme="minorEastAsia"/>
              </w:rPr>
              <w:t>5</w:t>
            </w:r>
          </w:p>
        </w:tc>
      </w:tr>
      <w:tr w:rsidR="00D30F1E" w:rsidRPr="00D30F1E" w:rsidTr="00D30F1E">
        <w:tc>
          <w:tcPr>
            <w:tcW w:w="2660"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693"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3969" w:type="dxa"/>
            <w:vMerge w:val="restart"/>
            <w:shd w:val="clear" w:color="auto" w:fill="auto"/>
          </w:tcPr>
          <w:p w:rsidR="00D30F1E" w:rsidRPr="00D30F1E" w:rsidRDefault="00D30F1E" w:rsidP="00D30F1E">
            <w:pPr>
              <w:ind w:right="-172"/>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right="-172"/>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ind w:right="-172"/>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172"/>
              <w:rPr>
                <w:rFonts w:eastAsiaTheme="minorEastAsia"/>
              </w:rPr>
            </w:pPr>
            <w:r w:rsidRPr="00D30F1E">
              <w:rPr>
                <w:rFonts w:eastAsiaTheme="minorEastAsia"/>
              </w:rPr>
              <w:t>4.Максимальный процент застройки не устанавливается.</w:t>
            </w:r>
          </w:p>
          <w:p w:rsidR="00D30F1E" w:rsidRPr="00D30F1E" w:rsidRDefault="00D30F1E" w:rsidP="00D30F1E">
            <w:pPr>
              <w:ind w:right="-172"/>
              <w:rPr>
                <w:rFonts w:eastAsiaTheme="minorEastAsia"/>
              </w:rPr>
            </w:pPr>
          </w:p>
        </w:tc>
        <w:tc>
          <w:tcPr>
            <w:tcW w:w="2977" w:type="dxa"/>
            <w:vMerge w:val="restart"/>
            <w:shd w:val="clear" w:color="auto" w:fill="auto"/>
          </w:tcPr>
          <w:p w:rsidR="00D30F1E" w:rsidRPr="00D30F1E" w:rsidRDefault="00D30F1E" w:rsidP="00D30F1E">
            <w:pPr>
              <w:ind w:right="-172"/>
              <w:rPr>
                <w:rFonts w:eastAsiaTheme="minorEastAsia"/>
              </w:rPr>
            </w:pPr>
            <w:r w:rsidRPr="00D30F1E">
              <w:rPr>
                <w:rFonts w:eastAsiaTheme="minorEastAsia"/>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D30F1E" w:rsidRPr="00D30F1E" w:rsidRDefault="00D30F1E" w:rsidP="00D30F1E">
            <w:pPr>
              <w:ind w:right="-172"/>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ind w:right="-172"/>
              <w:rPr>
                <w:rFonts w:eastAsiaTheme="minorEastAsia"/>
              </w:rPr>
            </w:pPr>
          </w:p>
        </w:tc>
      </w:tr>
      <w:tr w:rsidR="00D30F1E" w:rsidRPr="00D30F1E" w:rsidTr="00D30F1E">
        <w:tc>
          <w:tcPr>
            <w:tcW w:w="2660"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Служебные гаражи 4.9.</w:t>
            </w:r>
          </w:p>
          <w:p w:rsidR="00D30F1E" w:rsidRPr="00D30F1E" w:rsidRDefault="00D30F1E" w:rsidP="00D30F1E">
            <w:pPr>
              <w:tabs>
                <w:tab w:val="left" w:pos="142"/>
                <w:tab w:val="left" w:pos="284"/>
              </w:tabs>
              <w:overflowPunct w:val="0"/>
              <w:autoSpaceDE w:val="0"/>
              <w:autoSpaceDN w:val="0"/>
              <w:adjustRightInd w:val="0"/>
              <w:ind w:right="284"/>
              <w:rPr>
                <w:rFonts w:eastAsiaTheme="minorEastAsia"/>
                <w:b/>
              </w:rPr>
            </w:pPr>
          </w:p>
        </w:tc>
        <w:tc>
          <w:tcPr>
            <w:tcW w:w="2693" w:type="dxa"/>
          </w:tcPr>
          <w:p w:rsidR="00D30F1E" w:rsidRPr="00D30F1E" w:rsidRDefault="00D30F1E" w:rsidP="00D30F1E">
            <w:pPr>
              <w:tabs>
                <w:tab w:val="left" w:pos="142"/>
                <w:tab w:val="left" w:pos="284"/>
              </w:tabs>
              <w:overflowPunct w:val="0"/>
              <w:autoSpaceDE w:val="0"/>
              <w:autoSpaceDN w:val="0"/>
              <w:adjustRightInd w:val="0"/>
              <w:ind w:right="284"/>
              <w:rPr>
                <w:rFonts w:eastAsiaTheme="minorEastAsia"/>
                <w:bCs/>
              </w:rPr>
            </w:pPr>
            <w:r w:rsidRPr="00D30F1E">
              <w:rPr>
                <w:rFonts w:eastAsiaTheme="minorEastAsi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693" w:type="dxa"/>
            <w:shd w:val="clear" w:color="auto" w:fill="auto"/>
          </w:tcPr>
          <w:p w:rsidR="00D30F1E" w:rsidRPr="00D30F1E" w:rsidRDefault="00D30F1E" w:rsidP="00D30F1E">
            <w:pPr>
              <w:rPr>
                <w:rFonts w:eastAsiaTheme="minorEastAsia"/>
              </w:rPr>
            </w:pPr>
            <w:r w:rsidRPr="00D30F1E">
              <w:rPr>
                <w:rFonts w:eastAsiaTheme="minorEastAsia"/>
              </w:rPr>
              <w:t>Постоянные или временные гаражи с несколькими стояночными местами.</w:t>
            </w:r>
          </w:p>
          <w:p w:rsidR="00D30F1E" w:rsidRPr="00D30F1E" w:rsidRDefault="00D30F1E" w:rsidP="00D30F1E">
            <w:pPr>
              <w:tabs>
                <w:tab w:val="left" w:pos="142"/>
                <w:tab w:val="left" w:pos="284"/>
              </w:tabs>
              <w:overflowPunct w:val="0"/>
              <w:autoSpaceDE w:val="0"/>
              <w:autoSpaceDN w:val="0"/>
              <w:adjustRightInd w:val="0"/>
              <w:ind w:right="284"/>
              <w:rPr>
                <w:rFonts w:eastAsiaTheme="minorEastAsia"/>
                <w:bCs/>
              </w:rPr>
            </w:pPr>
            <w:r w:rsidRPr="00D30F1E">
              <w:rPr>
                <w:rFonts w:eastAsiaTheme="minorEastAsia"/>
              </w:rPr>
              <w:t>Стоянки, (парковки), в том числе многоярусные</w:t>
            </w:r>
          </w:p>
        </w:tc>
        <w:tc>
          <w:tcPr>
            <w:tcW w:w="3969" w:type="dxa"/>
            <w:vMerge/>
            <w:shd w:val="clear" w:color="auto" w:fill="auto"/>
          </w:tcPr>
          <w:p w:rsidR="00D30F1E" w:rsidRPr="00D30F1E" w:rsidRDefault="00D30F1E" w:rsidP="00D30F1E">
            <w:pPr>
              <w:tabs>
                <w:tab w:val="left" w:pos="142"/>
                <w:tab w:val="left" w:pos="284"/>
              </w:tabs>
              <w:autoSpaceDE w:val="0"/>
              <w:ind w:right="284"/>
              <w:rPr>
                <w:rFonts w:eastAsiaTheme="minorEastAsia"/>
              </w:rPr>
            </w:pPr>
          </w:p>
        </w:tc>
        <w:tc>
          <w:tcPr>
            <w:tcW w:w="2977" w:type="dxa"/>
            <w:vMerge/>
            <w:shd w:val="clear" w:color="auto" w:fill="auto"/>
          </w:tcPr>
          <w:p w:rsidR="00D30F1E" w:rsidRPr="00D30F1E" w:rsidRDefault="00D30F1E" w:rsidP="00D30F1E">
            <w:pPr>
              <w:autoSpaceDE w:val="0"/>
              <w:autoSpaceDN w:val="0"/>
              <w:adjustRightInd w:val="0"/>
              <w:ind w:right="284"/>
              <w:jc w:val="center"/>
              <w:rPr>
                <w:rFonts w:eastAsiaTheme="minorEastAsia"/>
              </w:rPr>
            </w:pPr>
          </w:p>
        </w:tc>
      </w:tr>
    </w:tbl>
    <w:p w:rsidR="00D30F1E" w:rsidRPr="00D30F1E" w:rsidRDefault="00D30F1E"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3. УСЛОВНО РАЗРЕШЁННЫЕ ВИДЫ И ПАРАМЕТРЫ ИСПОЛЬЗОВАНИЯ ЗЕМЕЛЬНЫХ УЧАСТКОВ И ОБЪЕКТОВ КАПИТАЛЬНОГО СТРОИТЕЛЬСТВА: не устанавливаются.</w:t>
      </w:r>
    </w:p>
    <w:p w:rsidR="00D30F1E" w:rsidRPr="00D30F1E" w:rsidRDefault="00D30F1E" w:rsidP="00D30F1E">
      <w:pPr>
        <w:ind w:left="426"/>
        <w:jc w:val="center"/>
        <w:rPr>
          <w:rFonts w:eastAsiaTheme="minorEastAsia"/>
          <w:b/>
          <w:bCs/>
          <w:sz w:val="24"/>
          <w:szCs w:val="24"/>
          <w:u w:val="single"/>
        </w:rPr>
      </w:pPr>
    </w:p>
    <w:p w:rsidR="00D30F1E" w:rsidRPr="00D30F1E" w:rsidRDefault="00D30F1E" w:rsidP="00D30F1E">
      <w:pPr>
        <w:rPr>
          <w:rFonts w:eastAsiaTheme="minorEastAsia"/>
          <w:sz w:val="24"/>
          <w:szCs w:val="24"/>
        </w:rPr>
      </w:pPr>
    </w:p>
    <w:p w:rsidR="00D30F1E" w:rsidRPr="00D30F1E" w:rsidRDefault="00D30F1E" w:rsidP="00D30F1E">
      <w:pPr>
        <w:keepNext/>
        <w:keepLines/>
        <w:jc w:val="center"/>
        <w:outlineLvl w:val="2"/>
        <w:rPr>
          <w:rFonts w:eastAsiaTheme="majorEastAsia"/>
          <w:b/>
          <w:bCs/>
          <w:sz w:val="24"/>
          <w:szCs w:val="24"/>
        </w:rPr>
      </w:pPr>
      <w:r w:rsidRPr="00D30F1E">
        <w:rPr>
          <w:rFonts w:eastAsiaTheme="majorEastAsia"/>
          <w:b/>
          <w:bCs/>
          <w:sz w:val="24"/>
          <w:szCs w:val="24"/>
        </w:rPr>
        <w:t>ЗОНЫ СЕЛЬСКОХОЗЯЙСТВЕННОГО ИСПОЛЬЗОВАНИЯ</w:t>
      </w:r>
    </w:p>
    <w:p w:rsidR="00D30F1E" w:rsidRPr="00D30F1E" w:rsidRDefault="00D30F1E" w:rsidP="00D30F1E">
      <w:pPr>
        <w:jc w:val="center"/>
        <w:rPr>
          <w:rFonts w:eastAsiaTheme="minorEastAsia"/>
          <w:b/>
          <w:sz w:val="24"/>
          <w:szCs w:val="24"/>
        </w:rPr>
      </w:pPr>
    </w:p>
    <w:p w:rsidR="00D30F1E" w:rsidRPr="00D30F1E" w:rsidRDefault="00D30F1E" w:rsidP="00D30F1E">
      <w:pPr>
        <w:jc w:val="center"/>
        <w:rPr>
          <w:rFonts w:eastAsiaTheme="minorEastAsia"/>
          <w:b/>
          <w:sz w:val="24"/>
          <w:szCs w:val="24"/>
        </w:rPr>
      </w:pPr>
      <w:r w:rsidRPr="00D30F1E">
        <w:rPr>
          <w:rFonts w:eastAsiaTheme="minorEastAsia"/>
          <w:b/>
          <w:sz w:val="24"/>
          <w:szCs w:val="24"/>
          <w:u w:val="single"/>
        </w:rPr>
        <w:t xml:space="preserve">ЗОНА ВЕДЕНИЯ ДАЧНОГО ХОЗЯЙСТВА, САДОВОДСТВА И ОГОРОДНИЧЕСТВА  </w:t>
      </w:r>
      <w:r w:rsidRPr="00D30F1E">
        <w:rPr>
          <w:rFonts w:eastAsiaTheme="minorEastAsia"/>
          <w:b/>
          <w:sz w:val="24"/>
          <w:szCs w:val="24"/>
        </w:rPr>
        <w:t>(СХЗ-2)</w:t>
      </w:r>
    </w:p>
    <w:p w:rsidR="00D30F1E" w:rsidRPr="00D30F1E" w:rsidRDefault="00D30F1E" w:rsidP="00D30F1E">
      <w:pPr>
        <w:jc w:val="center"/>
        <w:rPr>
          <w:rFonts w:eastAsiaTheme="minorEastAsia"/>
          <w:b/>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694"/>
        <w:gridCol w:w="2693"/>
        <w:gridCol w:w="3969"/>
        <w:gridCol w:w="2977"/>
      </w:tblGrid>
      <w:tr w:rsidR="00D30F1E" w:rsidRPr="00D30F1E" w:rsidTr="00D30F1E">
        <w:trPr>
          <w:tblHeader/>
        </w:trPr>
        <w:tc>
          <w:tcPr>
            <w:tcW w:w="8081" w:type="dxa"/>
            <w:gridSpan w:val="3"/>
            <w:vAlign w:val="center"/>
          </w:tcPr>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ПАРАМЕТРЫ</w:t>
            </w:r>
          </w:p>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РАЗРЕШЕННОГО</w:t>
            </w:r>
          </w:p>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ИСПОЛЬЗОВАНИЯ</w:t>
            </w:r>
          </w:p>
        </w:tc>
        <w:tc>
          <w:tcPr>
            <w:tcW w:w="2977" w:type="dxa"/>
            <w:vMerge w:val="restart"/>
            <w:shd w:val="clear" w:color="auto" w:fill="auto"/>
            <w:vAlign w:val="center"/>
          </w:tcPr>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ОСОБЫЕ УСЛОВИЯ</w:t>
            </w:r>
          </w:p>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РЕАЛИЗАЦИИ</w:t>
            </w:r>
          </w:p>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РЕГЛАМЕНТА</w:t>
            </w:r>
          </w:p>
        </w:tc>
      </w:tr>
      <w:tr w:rsidR="00D30F1E" w:rsidRPr="00D30F1E" w:rsidTr="00D30F1E">
        <w:trPr>
          <w:trHeight w:val="1246"/>
          <w:tblHeader/>
        </w:trPr>
        <w:tc>
          <w:tcPr>
            <w:tcW w:w="2694" w:type="dxa"/>
            <w:vAlign w:val="center"/>
          </w:tcPr>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ВИДЫ</w:t>
            </w:r>
          </w:p>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ИСПОЛЬЗОВАНИЯ</w:t>
            </w:r>
          </w:p>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ЗЕМЕЛЬНОГО УЧАСТКА</w:t>
            </w:r>
          </w:p>
        </w:tc>
        <w:tc>
          <w:tcPr>
            <w:tcW w:w="2694" w:type="dxa"/>
            <w:vAlign w:val="center"/>
          </w:tcPr>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ОПИСАНИЕ ВИДА РАЗРЕШЕННОГО</w:t>
            </w:r>
          </w:p>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ИСПОЛЬЗОВАНИЯ ЗЕМЕЛЬНОГО УЧАСТКА</w:t>
            </w:r>
          </w:p>
        </w:tc>
        <w:tc>
          <w:tcPr>
            <w:tcW w:w="2693" w:type="dxa"/>
            <w:shd w:val="clear" w:color="auto" w:fill="auto"/>
            <w:vAlign w:val="center"/>
          </w:tcPr>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ОБЪЕКТЫ</w:t>
            </w:r>
          </w:p>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 xml:space="preserve">КАПИТАЛЬНОГО СТРОИТЕЛЬСТВА И ИНЫЕ ВИДЫ </w:t>
            </w:r>
          </w:p>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ОБЪЕКТОВ</w:t>
            </w:r>
          </w:p>
        </w:tc>
        <w:tc>
          <w:tcPr>
            <w:tcW w:w="3969" w:type="dxa"/>
            <w:vMerge/>
            <w:shd w:val="clear" w:color="auto" w:fill="auto"/>
            <w:vAlign w:val="center"/>
          </w:tcPr>
          <w:p w:rsidR="00D30F1E" w:rsidRPr="00D30F1E" w:rsidRDefault="00D30F1E" w:rsidP="00D30F1E">
            <w:pPr>
              <w:tabs>
                <w:tab w:val="left" w:pos="2235"/>
              </w:tabs>
              <w:autoSpaceDE w:val="0"/>
              <w:autoSpaceDN w:val="0"/>
              <w:adjustRightInd w:val="0"/>
              <w:contextualSpacing/>
              <w:jc w:val="center"/>
              <w:rPr>
                <w:rFonts w:eastAsiaTheme="minorEastAsia"/>
              </w:rPr>
            </w:pPr>
          </w:p>
        </w:tc>
        <w:tc>
          <w:tcPr>
            <w:tcW w:w="2977" w:type="dxa"/>
            <w:vMerge/>
            <w:shd w:val="clear" w:color="auto" w:fill="auto"/>
            <w:vAlign w:val="center"/>
          </w:tcPr>
          <w:p w:rsidR="00D30F1E" w:rsidRPr="00D30F1E" w:rsidRDefault="00D30F1E" w:rsidP="00D30F1E">
            <w:pPr>
              <w:tabs>
                <w:tab w:val="left" w:pos="2235"/>
              </w:tabs>
              <w:autoSpaceDE w:val="0"/>
              <w:autoSpaceDN w:val="0"/>
              <w:adjustRightInd w:val="0"/>
              <w:contextualSpacing/>
              <w:jc w:val="center"/>
              <w:rPr>
                <w:rFonts w:eastAsiaTheme="minorEastAsia"/>
              </w:rPr>
            </w:pPr>
          </w:p>
        </w:tc>
      </w:tr>
      <w:tr w:rsidR="00D30F1E" w:rsidRPr="00D30F1E" w:rsidTr="00D30F1E">
        <w:trPr>
          <w:tblHeader/>
        </w:trPr>
        <w:tc>
          <w:tcPr>
            <w:tcW w:w="2694" w:type="dxa"/>
            <w:vAlign w:val="center"/>
          </w:tcPr>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1</w:t>
            </w:r>
          </w:p>
        </w:tc>
        <w:tc>
          <w:tcPr>
            <w:tcW w:w="2694" w:type="dxa"/>
            <w:vAlign w:val="center"/>
          </w:tcPr>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2</w:t>
            </w:r>
          </w:p>
        </w:tc>
        <w:tc>
          <w:tcPr>
            <w:tcW w:w="2693" w:type="dxa"/>
            <w:shd w:val="clear" w:color="auto" w:fill="auto"/>
            <w:vAlign w:val="center"/>
          </w:tcPr>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4</w:t>
            </w:r>
          </w:p>
        </w:tc>
        <w:tc>
          <w:tcPr>
            <w:tcW w:w="2977" w:type="dxa"/>
            <w:shd w:val="clear" w:color="auto" w:fill="auto"/>
            <w:vAlign w:val="center"/>
          </w:tcPr>
          <w:p w:rsidR="00D30F1E" w:rsidRPr="00D30F1E" w:rsidRDefault="00D30F1E" w:rsidP="00D30F1E">
            <w:pPr>
              <w:tabs>
                <w:tab w:val="left" w:pos="2235"/>
              </w:tabs>
              <w:autoSpaceDE w:val="0"/>
              <w:autoSpaceDN w:val="0"/>
              <w:adjustRightInd w:val="0"/>
              <w:contextualSpacing/>
              <w:jc w:val="center"/>
              <w:rPr>
                <w:rFonts w:eastAsiaTheme="minorEastAsia"/>
              </w:rPr>
            </w:pPr>
            <w:r w:rsidRPr="00D30F1E">
              <w:rPr>
                <w:rFonts w:eastAsiaTheme="minorEastAsia"/>
              </w:rPr>
              <w:t>5</w:t>
            </w:r>
          </w:p>
        </w:tc>
      </w:tr>
      <w:tr w:rsidR="00D30F1E" w:rsidRPr="00D30F1E" w:rsidTr="00D30F1E">
        <w:tc>
          <w:tcPr>
            <w:tcW w:w="2694" w:type="dxa"/>
          </w:tcPr>
          <w:p w:rsidR="00D30F1E" w:rsidRPr="00D30F1E" w:rsidRDefault="00D30F1E" w:rsidP="00D30F1E">
            <w:pPr>
              <w:tabs>
                <w:tab w:val="left" w:pos="2235"/>
              </w:tabs>
              <w:autoSpaceDE w:val="0"/>
              <w:autoSpaceDN w:val="0"/>
              <w:adjustRightInd w:val="0"/>
              <w:contextualSpacing/>
              <w:rPr>
                <w:rFonts w:eastAsiaTheme="minorEastAsia"/>
              </w:rPr>
            </w:pPr>
            <w:r w:rsidRPr="00D30F1E">
              <w:rPr>
                <w:rFonts w:eastAsiaTheme="minorEastAsia"/>
              </w:rPr>
              <w:t>Ведение огородничества 13.1.</w:t>
            </w:r>
          </w:p>
        </w:tc>
        <w:tc>
          <w:tcPr>
            <w:tcW w:w="2694" w:type="dxa"/>
          </w:tcPr>
          <w:p w:rsidR="00D30F1E" w:rsidRPr="00D30F1E" w:rsidRDefault="00D30F1E" w:rsidP="00D30F1E">
            <w:pPr>
              <w:tabs>
                <w:tab w:val="left" w:pos="2235"/>
              </w:tabs>
              <w:autoSpaceDE w:val="0"/>
              <w:autoSpaceDN w:val="0"/>
              <w:adjustRightInd w:val="0"/>
              <w:contextualSpacing/>
              <w:rPr>
                <w:rFonts w:eastAsiaTheme="minorEastAsia"/>
              </w:rPr>
            </w:pPr>
            <w:r w:rsidRPr="00D30F1E">
              <w:rPr>
                <w:rFonts w:eastAsiaTheme="minorEastAsia"/>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693" w:type="dxa"/>
            <w:shd w:val="clear" w:color="auto" w:fill="auto"/>
          </w:tcPr>
          <w:p w:rsidR="00D30F1E" w:rsidRPr="00D30F1E" w:rsidRDefault="00D30F1E" w:rsidP="00D30F1E">
            <w:pPr>
              <w:tabs>
                <w:tab w:val="left" w:pos="2235"/>
              </w:tabs>
              <w:autoSpaceDE w:val="0"/>
              <w:autoSpaceDN w:val="0"/>
              <w:adjustRightInd w:val="0"/>
              <w:contextualSpacing/>
              <w:rPr>
                <w:rFonts w:eastAsiaTheme="minorEastAsia"/>
              </w:rPr>
            </w:pPr>
            <w:r w:rsidRPr="00D30F1E">
              <w:rPr>
                <w:rFonts w:eastAsiaTheme="minorEastAsia"/>
              </w:rPr>
              <w:t>Хозяйственные постройки, не являющихся объектами недвижимости,</w:t>
            </w:r>
          </w:p>
        </w:tc>
        <w:tc>
          <w:tcPr>
            <w:tcW w:w="3969" w:type="dxa"/>
            <w:vMerge w:val="restart"/>
            <w:shd w:val="clear" w:color="auto" w:fill="auto"/>
          </w:tcPr>
          <w:p w:rsidR="00D30F1E" w:rsidRPr="00D30F1E" w:rsidRDefault="00D30F1E" w:rsidP="00D30F1E">
            <w:pPr>
              <w:widowControl w:val="0"/>
              <w:tabs>
                <w:tab w:val="left" w:pos="230"/>
              </w:tabs>
              <w:ind w:left="-37" w:right="-108"/>
              <w:rPr>
                <w:rFonts w:eastAsiaTheme="minorHAnsi"/>
                <w:color w:val="000000"/>
                <w:shd w:val="clear" w:color="auto" w:fill="FFFFFF"/>
                <w:lang w:bidi="ru-RU"/>
              </w:rPr>
            </w:pPr>
            <w:r w:rsidRPr="00D30F1E">
              <w:rPr>
                <w:rFonts w:eastAsiaTheme="minorHAnsi"/>
                <w:color w:val="000000"/>
                <w:shd w:val="clear" w:color="auto" w:fill="FFFFFF"/>
                <w:lang w:bidi="ru-RU"/>
              </w:rPr>
              <w:t>1.Минимальная площадь земельного участка -  0,02га.</w:t>
            </w:r>
          </w:p>
          <w:p w:rsidR="00D30F1E" w:rsidRPr="00D30F1E" w:rsidRDefault="00D30F1E" w:rsidP="00D30F1E">
            <w:pPr>
              <w:widowControl w:val="0"/>
              <w:tabs>
                <w:tab w:val="left" w:pos="230"/>
              </w:tabs>
              <w:ind w:left="-37" w:right="-108"/>
              <w:rPr>
                <w:rFonts w:eastAsiaTheme="minorHAnsi"/>
                <w:lang w:eastAsia="en-US"/>
              </w:rPr>
            </w:pPr>
            <w:r w:rsidRPr="00D30F1E">
              <w:rPr>
                <w:rFonts w:eastAsiaTheme="minorHAnsi"/>
                <w:lang w:eastAsia="en-US"/>
              </w:rPr>
              <w:t xml:space="preserve">2. Минимальный отступ от границ земельных участков в целях определения мест допустимого размещения зданий, </w:t>
            </w:r>
            <w:r w:rsidRPr="00D30F1E">
              <w:rPr>
                <w:rFonts w:eastAsiaTheme="minorHAnsi"/>
                <w:color w:val="000000"/>
                <w:shd w:val="clear" w:color="auto" w:fill="FFFFFF"/>
                <w:lang w:bidi="ru-RU"/>
              </w:rPr>
              <w:t xml:space="preserve">строений  </w:t>
            </w:r>
            <w:r w:rsidRPr="00D30F1E">
              <w:rPr>
                <w:rFonts w:eastAsiaTheme="minorHAnsi"/>
                <w:lang w:eastAsia="en-US"/>
              </w:rPr>
              <w:t>- 1м.</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 xml:space="preserve">3.Максимальная высота здания до конька - 12 м. </w:t>
            </w:r>
          </w:p>
          <w:p w:rsidR="00D30F1E" w:rsidRPr="00D30F1E" w:rsidRDefault="00D30F1E" w:rsidP="00D30F1E">
            <w:pPr>
              <w:widowControl w:val="0"/>
              <w:tabs>
                <w:tab w:val="left" w:pos="51"/>
              </w:tabs>
              <w:rPr>
                <w:rFonts w:eastAsiaTheme="minorHAnsi"/>
                <w:lang w:eastAsia="en-US"/>
              </w:rPr>
            </w:pPr>
            <w:r w:rsidRPr="00D30F1E">
              <w:rPr>
                <w:rFonts w:eastAsiaTheme="minorHAnsi"/>
                <w:color w:val="000000"/>
                <w:shd w:val="clear" w:color="auto" w:fill="FFFFFF"/>
                <w:lang w:bidi="ru-RU"/>
              </w:rPr>
              <w:t>Максимальное  количество этажей -3.</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4. Максимальный процент застройки в пределах земельного участка - 20%.</w:t>
            </w:r>
          </w:p>
          <w:p w:rsidR="00D30F1E" w:rsidRPr="00D30F1E" w:rsidRDefault="00D30F1E" w:rsidP="00D30F1E">
            <w:pPr>
              <w:widowControl w:val="0"/>
              <w:tabs>
                <w:tab w:val="left" w:pos="51"/>
              </w:tabs>
              <w:rPr>
                <w:rFonts w:eastAsiaTheme="minorHAnsi"/>
                <w:color w:val="000000"/>
                <w:shd w:val="clear" w:color="auto" w:fill="FFFFFF"/>
                <w:lang w:bidi="ru-RU"/>
              </w:rPr>
            </w:pPr>
            <w:r w:rsidRPr="00D30F1E">
              <w:rPr>
                <w:rFonts w:eastAsiaTheme="minorHAnsi"/>
                <w:color w:val="000000"/>
                <w:shd w:val="clear" w:color="auto" w:fill="FFFFFF"/>
                <w:lang w:bidi="ru-RU"/>
              </w:rPr>
              <w:t>Иные параметры:</w:t>
            </w:r>
          </w:p>
          <w:p w:rsidR="00D30F1E" w:rsidRPr="00D30F1E" w:rsidRDefault="00D30F1E" w:rsidP="00D30F1E">
            <w:pPr>
              <w:widowControl w:val="0"/>
              <w:tabs>
                <w:tab w:val="left" w:pos="245"/>
              </w:tabs>
              <w:ind w:left="-37" w:right="-108"/>
              <w:rPr>
                <w:rFonts w:eastAsiaTheme="minorHAnsi"/>
                <w:color w:val="000000"/>
                <w:shd w:val="clear" w:color="auto" w:fill="FFFFFF"/>
                <w:lang w:bidi="ru-RU"/>
              </w:rPr>
            </w:pPr>
            <w:r w:rsidRPr="00D30F1E">
              <w:rPr>
                <w:rFonts w:eastAsiaTheme="minorHAnsi"/>
                <w:color w:val="000000"/>
                <w:shd w:val="clear" w:color="auto" w:fill="FFFFFF"/>
                <w:lang w:bidi="ru-RU"/>
              </w:rPr>
              <w:t>Расстояние до домов, хозяйственных построек, расположенных на соседних земельных участках - не менее 6 м.</w:t>
            </w:r>
          </w:p>
          <w:p w:rsidR="00D30F1E" w:rsidRPr="00D30F1E" w:rsidRDefault="00D30F1E" w:rsidP="00D30F1E">
            <w:pPr>
              <w:widowControl w:val="0"/>
              <w:tabs>
                <w:tab w:val="left" w:pos="245"/>
              </w:tabs>
              <w:ind w:left="-37" w:right="-108"/>
              <w:rPr>
                <w:rFonts w:eastAsiaTheme="minorHAnsi"/>
                <w:lang w:eastAsia="en-US"/>
              </w:rPr>
            </w:pPr>
            <w:r w:rsidRPr="00D30F1E">
              <w:rPr>
                <w:rFonts w:eastAsiaTheme="minorHAnsi"/>
                <w:color w:val="000000"/>
                <w:shd w:val="clear" w:color="auto" w:fill="FFFFFF"/>
                <w:lang w:bidi="ru-RU"/>
              </w:rPr>
              <w:t>Расстояние от домов до хозяйственных построек для скота и птицы - не менее 15 м.</w:t>
            </w:r>
          </w:p>
          <w:p w:rsidR="00D30F1E" w:rsidRPr="00D30F1E" w:rsidRDefault="00D30F1E" w:rsidP="00D30F1E">
            <w:pPr>
              <w:widowControl w:val="0"/>
              <w:tabs>
                <w:tab w:val="left" w:pos="250"/>
              </w:tabs>
              <w:ind w:left="-37" w:right="-108"/>
              <w:rPr>
                <w:rFonts w:eastAsiaTheme="minorHAnsi"/>
                <w:lang w:eastAsia="en-US"/>
              </w:rPr>
            </w:pPr>
            <w:r w:rsidRPr="00D30F1E">
              <w:rPr>
                <w:rFonts w:eastAsiaTheme="minorHAnsi"/>
                <w:color w:val="000000"/>
                <w:shd w:val="clear" w:color="auto" w:fill="FFFFFF"/>
                <w:lang w:bidi="ru-RU"/>
              </w:rPr>
              <w:t>Максимальная высота оград - 1,5 м, ограждения между участ</w:t>
            </w:r>
            <w:r w:rsidRPr="00D30F1E">
              <w:rPr>
                <w:rFonts w:eastAsiaTheme="minorHAnsi"/>
                <w:color w:val="000000"/>
                <w:shd w:val="clear" w:color="auto" w:fill="FFFFFF"/>
                <w:lang w:bidi="ru-RU"/>
              </w:rPr>
              <w:softHyphen/>
              <w:t>ками должны устраиваться из прозрачных или не затеняющих материалов.</w:t>
            </w:r>
          </w:p>
          <w:p w:rsidR="00D30F1E" w:rsidRPr="00D30F1E" w:rsidRDefault="00D30F1E" w:rsidP="00D30F1E">
            <w:pPr>
              <w:tabs>
                <w:tab w:val="left" w:pos="2235"/>
              </w:tabs>
              <w:autoSpaceDE w:val="0"/>
              <w:autoSpaceDN w:val="0"/>
              <w:adjustRightInd w:val="0"/>
              <w:contextualSpacing/>
              <w:rPr>
                <w:rFonts w:eastAsiaTheme="minorEastAsia"/>
              </w:rPr>
            </w:pPr>
            <w:r w:rsidRPr="00D30F1E">
              <w:rPr>
                <w:color w:val="000000"/>
                <w:shd w:val="clear" w:color="auto" w:fill="FFFFFF"/>
                <w:lang w:bidi="ru-RU"/>
              </w:rPr>
              <w:t>Минимальный процент озеленения - 20%.</w:t>
            </w:r>
          </w:p>
        </w:tc>
        <w:tc>
          <w:tcPr>
            <w:tcW w:w="2977" w:type="dxa"/>
            <w:vMerge w:val="restart"/>
            <w:shd w:val="clear" w:color="auto" w:fill="auto"/>
            <w:vAlign w:val="center"/>
          </w:tcPr>
          <w:p w:rsidR="00D30F1E" w:rsidRPr="00D30F1E" w:rsidRDefault="00D30F1E" w:rsidP="00D30F1E">
            <w:pPr>
              <w:widowControl w:val="0"/>
              <w:ind w:right="-36"/>
              <w:rPr>
                <w:rFonts w:eastAsiaTheme="minorHAnsi"/>
                <w:lang w:eastAsia="en-US"/>
              </w:rPr>
            </w:pPr>
            <w:r w:rsidRPr="00D30F1E">
              <w:rPr>
                <w:rFonts w:eastAsiaTheme="minorHAnsi"/>
                <w:color w:val="000000"/>
                <w:shd w:val="clear" w:color="auto" w:fill="FFFFFF"/>
                <w:lang w:bidi="ru-RU"/>
              </w:rPr>
              <w:t>Устройство ливневой канализации, прогулочных и велосипедных до</w:t>
            </w:r>
            <w:r w:rsidRPr="00D30F1E">
              <w:rPr>
                <w:rFonts w:eastAsiaTheme="minorHAnsi"/>
                <w:color w:val="000000"/>
                <w:shd w:val="clear" w:color="auto" w:fill="FFFFFF"/>
                <w:lang w:bidi="ru-RU"/>
              </w:rPr>
              <w:softHyphen/>
              <w:t>рожек в твердом покрытии; освеще</w:t>
            </w:r>
            <w:r w:rsidRPr="00D30F1E">
              <w:rPr>
                <w:rFonts w:eastAsiaTheme="minorHAnsi"/>
                <w:color w:val="000000"/>
                <w:shd w:val="clear" w:color="auto" w:fill="FFFFFF"/>
                <w:lang w:bidi="ru-RU"/>
              </w:rPr>
              <w:softHyphen/>
              <w:t>ние</w:t>
            </w:r>
          </w:p>
          <w:p w:rsidR="00D30F1E" w:rsidRPr="00D30F1E" w:rsidRDefault="00D30F1E" w:rsidP="00D30F1E">
            <w:pPr>
              <w:tabs>
                <w:tab w:val="left" w:pos="2235"/>
              </w:tabs>
              <w:autoSpaceDE w:val="0"/>
              <w:autoSpaceDN w:val="0"/>
              <w:adjustRightInd w:val="0"/>
              <w:contextualSpacing/>
              <w:rPr>
                <w:color w:val="000000"/>
                <w:shd w:val="clear" w:color="auto" w:fill="FFFFFF"/>
                <w:lang w:bidi="ru-RU"/>
              </w:rPr>
            </w:pPr>
            <w:r w:rsidRPr="00D30F1E">
              <w:rPr>
                <w:color w:val="000000"/>
                <w:shd w:val="clear" w:color="auto" w:fill="FFFFFF"/>
                <w:lang w:bidi="ru-RU"/>
              </w:rPr>
              <w:t>Новое строительство, реконструк</w:t>
            </w:r>
            <w:r w:rsidRPr="00D30F1E">
              <w:rPr>
                <w:color w:val="000000"/>
                <w:shd w:val="clear" w:color="auto" w:fill="FFFFFF"/>
                <w:lang w:bidi="ru-RU"/>
              </w:rPr>
              <w:softHyphen/>
              <w:t>цию осуществлять по утвержденно</w:t>
            </w:r>
            <w:r w:rsidRPr="00D30F1E">
              <w:rPr>
                <w:color w:val="000000"/>
                <w:shd w:val="clear" w:color="auto" w:fill="FFFFFF"/>
                <w:lang w:bidi="ru-RU"/>
              </w:rPr>
              <w:softHyphen/>
              <w:t>му проекту планировки и межевания территории , в соответствии с требо</w:t>
            </w:r>
            <w:r w:rsidRPr="00D30F1E">
              <w:rPr>
                <w:color w:val="000000"/>
                <w:shd w:val="clear" w:color="auto" w:fill="FFFFFF"/>
                <w:lang w:bidi="ru-RU"/>
              </w:rPr>
              <w:softHyphen/>
              <w:t>ваниями к размещению таких объек</w:t>
            </w:r>
            <w:r w:rsidRPr="00D30F1E">
              <w:rPr>
                <w:color w:val="000000"/>
                <w:shd w:val="clear" w:color="auto" w:fill="FFFFFF"/>
                <w:lang w:bidi="ru-RU"/>
              </w:rPr>
              <w:softHyphen/>
              <w:t>тов СП, СНиП, технических регла</w:t>
            </w:r>
            <w:r w:rsidRPr="00D30F1E">
              <w:rPr>
                <w:color w:val="000000"/>
                <w:shd w:val="clear" w:color="auto" w:fill="FFFFFF"/>
                <w:lang w:bidi="ru-RU"/>
              </w:rPr>
              <w:softHyphen/>
              <w:t>ментов, СанПиНи др.</w:t>
            </w:r>
          </w:p>
          <w:p w:rsidR="00D30F1E" w:rsidRPr="00D30F1E" w:rsidRDefault="00D30F1E" w:rsidP="00D30F1E">
            <w:pPr>
              <w:tabs>
                <w:tab w:val="left" w:pos="2235"/>
              </w:tabs>
              <w:autoSpaceDE w:val="0"/>
              <w:autoSpaceDN w:val="0"/>
              <w:adjustRightInd w:val="0"/>
              <w:contextualSpacing/>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tabs>
                <w:tab w:val="left" w:pos="2235"/>
              </w:tabs>
              <w:autoSpaceDE w:val="0"/>
              <w:autoSpaceDN w:val="0"/>
              <w:adjustRightInd w:val="0"/>
              <w:contextualSpacing/>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tc>
      </w:tr>
      <w:tr w:rsidR="00D30F1E" w:rsidRPr="00D30F1E" w:rsidTr="00D30F1E">
        <w:tc>
          <w:tcPr>
            <w:tcW w:w="2694" w:type="dxa"/>
          </w:tcPr>
          <w:p w:rsidR="00D30F1E" w:rsidRPr="00D30F1E" w:rsidRDefault="00D30F1E" w:rsidP="00D30F1E">
            <w:pPr>
              <w:tabs>
                <w:tab w:val="left" w:pos="2235"/>
              </w:tabs>
              <w:autoSpaceDE w:val="0"/>
              <w:autoSpaceDN w:val="0"/>
              <w:adjustRightInd w:val="0"/>
              <w:contextualSpacing/>
              <w:rPr>
                <w:rFonts w:eastAsiaTheme="minorEastAsia"/>
              </w:rPr>
            </w:pPr>
            <w:r w:rsidRPr="00D30F1E">
              <w:rPr>
                <w:rFonts w:eastAsiaTheme="minorEastAsia"/>
                <w:color w:val="22272F"/>
                <w:shd w:val="clear" w:color="auto" w:fill="FFFFFF"/>
              </w:rPr>
              <w:t>Ведение садоводства 13.2</w:t>
            </w:r>
          </w:p>
        </w:tc>
        <w:tc>
          <w:tcPr>
            <w:tcW w:w="2694" w:type="dxa"/>
          </w:tcPr>
          <w:p w:rsidR="00D30F1E" w:rsidRPr="00D30F1E" w:rsidRDefault="00D30F1E" w:rsidP="00D30F1E">
            <w:pPr>
              <w:tabs>
                <w:tab w:val="left" w:pos="2235"/>
              </w:tabs>
              <w:autoSpaceDE w:val="0"/>
              <w:autoSpaceDN w:val="0"/>
              <w:adjustRightInd w:val="0"/>
              <w:contextualSpacing/>
              <w:rPr>
                <w:rFonts w:eastAsiaTheme="minorEastAsia"/>
              </w:rPr>
            </w:pPr>
            <w:r w:rsidRPr="00D30F1E">
              <w:rPr>
                <w:rFonts w:eastAsiaTheme="minorEastAsia"/>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2693" w:type="dxa"/>
            <w:shd w:val="clear" w:color="auto" w:fill="auto"/>
          </w:tcPr>
          <w:p w:rsidR="00D30F1E" w:rsidRPr="00D30F1E" w:rsidRDefault="00D30F1E" w:rsidP="00D30F1E">
            <w:pPr>
              <w:tabs>
                <w:tab w:val="left" w:pos="2235"/>
              </w:tabs>
              <w:autoSpaceDE w:val="0"/>
              <w:autoSpaceDN w:val="0"/>
              <w:adjustRightInd w:val="0"/>
              <w:contextualSpacing/>
              <w:rPr>
                <w:rFonts w:eastAsiaTheme="minorEastAsia"/>
              </w:rPr>
            </w:pPr>
            <w:r w:rsidRPr="00D30F1E">
              <w:rPr>
                <w:rFonts w:eastAsiaTheme="minorEastAsia"/>
              </w:rPr>
              <w:t>Садовые дома.</w:t>
            </w:r>
          </w:p>
          <w:p w:rsidR="00D30F1E" w:rsidRPr="00D30F1E" w:rsidRDefault="00D30F1E" w:rsidP="00D30F1E">
            <w:pPr>
              <w:tabs>
                <w:tab w:val="left" w:pos="2235"/>
              </w:tabs>
              <w:autoSpaceDE w:val="0"/>
              <w:autoSpaceDN w:val="0"/>
              <w:adjustRightInd w:val="0"/>
              <w:contextualSpacing/>
              <w:rPr>
                <w:rFonts w:eastAsiaTheme="minorEastAsia"/>
              </w:rPr>
            </w:pPr>
            <w:r w:rsidRPr="00D30F1E">
              <w:rPr>
                <w:rFonts w:eastAsiaTheme="minorEastAsia"/>
              </w:rPr>
              <w:t>Жилые дома.</w:t>
            </w:r>
          </w:p>
          <w:p w:rsidR="00D30F1E" w:rsidRPr="00D30F1E" w:rsidRDefault="00D30F1E" w:rsidP="00D30F1E">
            <w:pPr>
              <w:tabs>
                <w:tab w:val="left" w:pos="2235"/>
              </w:tabs>
              <w:autoSpaceDE w:val="0"/>
              <w:autoSpaceDN w:val="0"/>
              <w:adjustRightInd w:val="0"/>
              <w:contextualSpacing/>
              <w:rPr>
                <w:rFonts w:eastAsiaTheme="minorEastAsia"/>
              </w:rPr>
            </w:pPr>
            <w:r w:rsidRPr="00D30F1E">
              <w:rPr>
                <w:rFonts w:eastAsiaTheme="minorEastAsia"/>
              </w:rPr>
              <w:t>Хозяйственные постройки и гаражи</w:t>
            </w:r>
          </w:p>
        </w:tc>
        <w:tc>
          <w:tcPr>
            <w:tcW w:w="3969" w:type="dxa"/>
            <w:vMerge/>
            <w:shd w:val="clear" w:color="auto" w:fill="auto"/>
          </w:tcPr>
          <w:p w:rsidR="00D30F1E" w:rsidRPr="00D30F1E" w:rsidRDefault="00D30F1E" w:rsidP="00D30F1E">
            <w:pPr>
              <w:widowControl w:val="0"/>
              <w:tabs>
                <w:tab w:val="left" w:pos="230"/>
              </w:tabs>
              <w:ind w:left="-37" w:right="-108"/>
              <w:rPr>
                <w:rFonts w:eastAsiaTheme="minorHAnsi"/>
                <w:color w:val="000000"/>
                <w:shd w:val="clear" w:color="auto" w:fill="FFFFFF"/>
                <w:lang w:bidi="ru-RU"/>
              </w:rPr>
            </w:pPr>
          </w:p>
        </w:tc>
        <w:tc>
          <w:tcPr>
            <w:tcW w:w="2977" w:type="dxa"/>
            <w:vMerge/>
            <w:shd w:val="clear" w:color="auto" w:fill="auto"/>
            <w:vAlign w:val="center"/>
          </w:tcPr>
          <w:p w:rsidR="00D30F1E" w:rsidRPr="00D30F1E" w:rsidRDefault="00D30F1E" w:rsidP="00D30F1E">
            <w:pPr>
              <w:widowControl w:val="0"/>
              <w:ind w:right="-36"/>
              <w:rPr>
                <w:rFonts w:eastAsiaTheme="minorHAnsi"/>
                <w:color w:val="000000"/>
                <w:shd w:val="clear" w:color="auto" w:fill="FFFFFF"/>
                <w:lang w:bidi="ru-RU"/>
              </w:rPr>
            </w:pPr>
          </w:p>
        </w:tc>
      </w:tr>
    </w:tbl>
    <w:p w:rsidR="00D30F1E" w:rsidRPr="00D30F1E" w:rsidRDefault="00D30F1E" w:rsidP="00D30F1E">
      <w:pPr>
        <w:jc w:val="center"/>
        <w:rPr>
          <w:rFonts w:eastAsiaTheme="minorEastAsia"/>
          <w:b/>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694"/>
        <w:gridCol w:w="2693"/>
        <w:gridCol w:w="3969"/>
        <w:gridCol w:w="2977"/>
      </w:tblGrid>
      <w:tr w:rsidR="00D30F1E" w:rsidRPr="00D30F1E" w:rsidTr="00D30F1E">
        <w:trPr>
          <w:tblHeader/>
        </w:trPr>
        <w:tc>
          <w:tcPr>
            <w:tcW w:w="8081" w:type="dxa"/>
            <w:gridSpan w:val="3"/>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2977" w:type="dxa"/>
            <w:vMerge w:val="restart"/>
            <w:shd w:val="clear" w:color="auto" w:fill="auto"/>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694" w:type="dxa"/>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 xml:space="preserve">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694" w:type="dxa"/>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vAlign w:val="center"/>
          </w:tcPr>
          <w:p w:rsidR="00D30F1E" w:rsidRPr="00D30F1E" w:rsidRDefault="00D30F1E" w:rsidP="00D30F1E">
            <w:pPr>
              <w:suppressAutoHyphens/>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suppressAutoHyphens/>
              <w:autoSpaceDE w:val="0"/>
              <w:autoSpaceDN w:val="0"/>
              <w:adjustRightInd w:val="0"/>
              <w:jc w:val="center"/>
              <w:rPr>
                <w:rFonts w:eastAsiaTheme="minorEastAsia"/>
              </w:rPr>
            </w:pPr>
            <w:r w:rsidRPr="00D30F1E">
              <w:rPr>
                <w:rFonts w:eastAsiaTheme="minorEastAsia"/>
              </w:rPr>
              <w:t>КАПИТАЛЬНОГО СТРОИТЕЛЬСТВА И ИНЫЕ ВИДЫ ОБЪЕКТОВ</w:t>
            </w:r>
          </w:p>
        </w:tc>
        <w:tc>
          <w:tcPr>
            <w:tcW w:w="3969" w:type="dxa"/>
            <w:vMerge/>
            <w:shd w:val="clear" w:color="auto" w:fill="auto"/>
            <w:vAlign w:val="center"/>
          </w:tcPr>
          <w:p w:rsidR="00D30F1E" w:rsidRPr="00D30F1E" w:rsidRDefault="00D30F1E" w:rsidP="00D30F1E">
            <w:pPr>
              <w:autoSpaceDE w:val="0"/>
              <w:autoSpaceDN w:val="0"/>
              <w:adjustRightInd w:val="0"/>
              <w:jc w:val="center"/>
              <w:rPr>
                <w:rFonts w:eastAsiaTheme="minorEastAsia"/>
              </w:rPr>
            </w:pPr>
          </w:p>
        </w:tc>
        <w:tc>
          <w:tcPr>
            <w:tcW w:w="2977" w:type="dxa"/>
            <w:vMerge/>
            <w:shd w:val="clear" w:color="auto" w:fill="auto"/>
            <w:vAlign w:val="center"/>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blHeader/>
        </w:trPr>
        <w:tc>
          <w:tcPr>
            <w:tcW w:w="2694" w:type="dxa"/>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694" w:type="dxa"/>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693" w:type="dxa"/>
            <w:shd w:val="clear" w:color="auto" w:fill="auto"/>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2977" w:type="dxa"/>
            <w:shd w:val="clear" w:color="auto" w:fill="auto"/>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c>
          <w:tcPr>
            <w:tcW w:w="2694"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694"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3969" w:type="dxa"/>
            <w:shd w:val="clear" w:color="auto" w:fill="auto"/>
          </w:tcPr>
          <w:p w:rsidR="00D30F1E" w:rsidRPr="00D30F1E" w:rsidRDefault="00D30F1E" w:rsidP="00D30F1E">
            <w:pPr>
              <w:ind w:right="33"/>
              <w:contextualSpacing/>
              <w:rPr>
                <w:rFonts w:eastAsiaTheme="minorEastAsia"/>
              </w:rPr>
            </w:pPr>
            <w:r w:rsidRPr="00D30F1E">
              <w:rPr>
                <w:rFonts w:eastAsiaTheme="minorEastAsia"/>
              </w:rPr>
              <w:t>1. Предельные размеры земельного участка не устанавливаются.</w:t>
            </w:r>
          </w:p>
          <w:p w:rsidR="00D30F1E" w:rsidRPr="00D30F1E" w:rsidRDefault="00D30F1E" w:rsidP="00D30F1E">
            <w:pPr>
              <w:ind w:right="33"/>
              <w:contextualSpacing/>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center" w:pos="4677"/>
                <w:tab w:val="right" w:pos="9355"/>
              </w:tabs>
              <w:ind w:right="33"/>
              <w:contextualSpacing/>
              <w:rPr>
                <w:rFonts w:eastAsiaTheme="minorEastAsia"/>
              </w:rPr>
            </w:pPr>
            <w:r w:rsidRPr="00D30F1E">
              <w:rPr>
                <w:rFonts w:eastAsiaTheme="minorEastAsia"/>
              </w:rPr>
              <w:t>3.Предельное количество этажей, предельная высота зданий, строений, сооружений не устанавливается.</w:t>
            </w:r>
          </w:p>
          <w:p w:rsidR="00D30F1E" w:rsidRPr="00D30F1E" w:rsidRDefault="00D30F1E" w:rsidP="00D30F1E">
            <w:pPr>
              <w:ind w:right="33"/>
              <w:contextualSpacing/>
              <w:rPr>
                <w:rFonts w:eastAsiaTheme="minorEastAsia"/>
              </w:rPr>
            </w:pPr>
            <w:r w:rsidRPr="00D30F1E">
              <w:rPr>
                <w:rFonts w:eastAsiaTheme="minorEastAsia"/>
              </w:rPr>
              <w:t>4.Максимальный процент застройки   не устанавливается.</w:t>
            </w:r>
          </w:p>
          <w:p w:rsidR="00D30F1E" w:rsidRPr="00D30F1E" w:rsidRDefault="00D30F1E" w:rsidP="00D30F1E">
            <w:pPr>
              <w:tabs>
                <w:tab w:val="left" w:pos="142"/>
              </w:tabs>
              <w:overflowPunct w:val="0"/>
              <w:autoSpaceDE w:val="0"/>
              <w:autoSpaceDN w:val="0"/>
              <w:adjustRightInd w:val="0"/>
              <w:ind w:right="284"/>
              <w:contextualSpacing/>
              <w:rPr>
                <w:rFonts w:eastAsiaTheme="minorEastAsia"/>
              </w:rPr>
            </w:pPr>
          </w:p>
          <w:p w:rsidR="00D30F1E" w:rsidRPr="00D30F1E" w:rsidRDefault="00D30F1E" w:rsidP="00D30F1E">
            <w:pPr>
              <w:tabs>
                <w:tab w:val="left" w:pos="142"/>
              </w:tabs>
              <w:overflowPunct w:val="0"/>
              <w:autoSpaceDE w:val="0"/>
              <w:autoSpaceDN w:val="0"/>
              <w:adjustRightInd w:val="0"/>
              <w:ind w:right="284"/>
              <w:contextualSpacing/>
              <w:rPr>
                <w:rFonts w:eastAsiaTheme="minorEastAsia"/>
              </w:rPr>
            </w:pPr>
          </w:p>
        </w:tc>
        <w:tc>
          <w:tcPr>
            <w:tcW w:w="2977" w:type="dxa"/>
            <w:shd w:val="clear" w:color="auto" w:fill="auto"/>
          </w:tcPr>
          <w:p w:rsidR="00D30F1E" w:rsidRPr="00D30F1E" w:rsidRDefault="00D30F1E" w:rsidP="00D30F1E">
            <w:pPr>
              <w:ind w:right="284"/>
              <w:contextualSpacing/>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autoSpaceDE w:val="0"/>
              <w:autoSpaceDN w:val="0"/>
              <w:adjustRightInd w:val="0"/>
              <w:ind w:right="284"/>
              <w:contextualSpacing/>
              <w:rPr>
                <w:rFonts w:eastAsiaTheme="minorEastAsia"/>
              </w:rPr>
            </w:pPr>
          </w:p>
        </w:tc>
      </w:tr>
    </w:tbl>
    <w:p w:rsidR="00D30F1E" w:rsidRPr="00D30F1E" w:rsidRDefault="00D30F1E"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 xml:space="preserve">3. УСЛОВНО РАЗРЕШЁННЫЕ ВИДЫ И ПАРАМЕТРЫ ИСПОЛЬЗОВАНИЯ ЗЕМЕЛЬНЫХ УЧАСТКОВ И ОБЪЕКТОВ КАПИТАЛЬНОГО СТРОИТЕЛЬСТВА: </w:t>
      </w:r>
    </w:p>
    <w:p w:rsidR="00D30F1E" w:rsidRPr="00D30F1E" w:rsidRDefault="00D30F1E" w:rsidP="00D30F1E">
      <w:pPr>
        <w:rPr>
          <w:rFonts w:eastAsiaTheme="minorEastAsia"/>
          <w:sz w:val="24"/>
          <w:szCs w:val="24"/>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694"/>
        <w:gridCol w:w="2693"/>
        <w:gridCol w:w="3969"/>
        <w:gridCol w:w="2977"/>
      </w:tblGrid>
      <w:tr w:rsidR="00D30F1E" w:rsidRPr="00D30F1E" w:rsidTr="00D30F1E">
        <w:trPr>
          <w:tblHeader/>
        </w:trPr>
        <w:tc>
          <w:tcPr>
            <w:tcW w:w="8081" w:type="dxa"/>
            <w:gridSpan w:val="3"/>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2977" w:type="dxa"/>
            <w:vMerge w:val="restart"/>
            <w:shd w:val="clear" w:color="auto" w:fill="auto"/>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694" w:type="dxa"/>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 xml:space="preserve">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694" w:type="dxa"/>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vAlign w:val="center"/>
          </w:tcPr>
          <w:p w:rsidR="00D30F1E" w:rsidRPr="00D30F1E" w:rsidRDefault="00D30F1E" w:rsidP="00D30F1E">
            <w:pPr>
              <w:suppressAutoHyphens/>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suppressAutoHyphens/>
              <w:autoSpaceDE w:val="0"/>
              <w:autoSpaceDN w:val="0"/>
              <w:adjustRightInd w:val="0"/>
              <w:jc w:val="center"/>
              <w:rPr>
                <w:rFonts w:eastAsiaTheme="minorEastAsia"/>
              </w:rPr>
            </w:pPr>
            <w:r w:rsidRPr="00D30F1E">
              <w:rPr>
                <w:rFonts w:eastAsiaTheme="minorEastAsia"/>
              </w:rPr>
              <w:t>КАПИТАЛЬНОГО СТРОИТЕЛЬСТВА И ИНЫЕ ВИДЫ ОБЪЕКТОВ</w:t>
            </w:r>
          </w:p>
        </w:tc>
        <w:tc>
          <w:tcPr>
            <w:tcW w:w="3969" w:type="dxa"/>
            <w:vMerge/>
            <w:shd w:val="clear" w:color="auto" w:fill="auto"/>
            <w:vAlign w:val="center"/>
          </w:tcPr>
          <w:p w:rsidR="00D30F1E" w:rsidRPr="00D30F1E" w:rsidRDefault="00D30F1E" w:rsidP="00D30F1E">
            <w:pPr>
              <w:autoSpaceDE w:val="0"/>
              <w:autoSpaceDN w:val="0"/>
              <w:adjustRightInd w:val="0"/>
              <w:jc w:val="center"/>
              <w:rPr>
                <w:rFonts w:eastAsiaTheme="minorEastAsia"/>
              </w:rPr>
            </w:pPr>
          </w:p>
        </w:tc>
        <w:tc>
          <w:tcPr>
            <w:tcW w:w="2977" w:type="dxa"/>
            <w:vMerge/>
            <w:shd w:val="clear" w:color="auto" w:fill="auto"/>
            <w:vAlign w:val="center"/>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blHeader/>
        </w:trPr>
        <w:tc>
          <w:tcPr>
            <w:tcW w:w="2694" w:type="dxa"/>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694" w:type="dxa"/>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693" w:type="dxa"/>
            <w:shd w:val="clear" w:color="auto" w:fill="auto"/>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3969" w:type="dxa"/>
            <w:shd w:val="clear" w:color="auto" w:fill="auto"/>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2977" w:type="dxa"/>
            <w:shd w:val="clear" w:color="auto" w:fill="auto"/>
            <w:vAlign w:val="center"/>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c>
          <w:tcPr>
            <w:tcW w:w="2694" w:type="dxa"/>
          </w:tcPr>
          <w:p w:rsidR="00D30F1E" w:rsidRPr="00D30F1E" w:rsidRDefault="00D30F1E" w:rsidP="00D30F1E">
            <w:pPr>
              <w:ind w:right="-172"/>
              <w:rPr>
                <w:rFonts w:eastAsiaTheme="minorEastAsia"/>
              </w:rPr>
            </w:pPr>
            <w:r w:rsidRPr="00D30F1E">
              <w:rPr>
                <w:rFonts w:eastAsiaTheme="minorEastAsia"/>
              </w:rPr>
              <w:t>Магазины 4.4</w:t>
            </w:r>
          </w:p>
        </w:tc>
        <w:tc>
          <w:tcPr>
            <w:tcW w:w="2694" w:type="dxa"/>
          </w:tcPr>
          <w:p w:rsidR="00D30F1E" w:rsidRPr="00D30F1E" w:rsidRDefault="00D30F1E" w:rsidP="00D30F1E">
            <w:pPr>
              <w:ind w:right="-172"/>
              <w:rPr>
                <w:rFonts w:eastAsiaTheme="minorEastAsia"/>
              </w:rPr>
            </w:pPr>
            <w:r w:rsidRPr="00D30F1E">
              <w:rPr>
                <w:rFonts w:eastAsiaTheme="minorEastAsia"/>
              </w:rPr>
              <w:t>Размещение объектов, предназначенных для продажи товаров, торговая площадь которых составляет до 5000 кв. м</w:t>
            </w:r>
          </w:p>
          <w:p w:rsidR="00D30F1E" w:rsidRPr="00D30F1E" w:rsidRDefault="00D30F1E" w:rsidP="00D30F1E">
            <w:pPr>
              <w:ind w:right="-172"/>
              <w:rPr>
                <w:rFonts w:eastAsiaTheme="minorEastAsia"/>
              </w:rPr>
            </w:pPr>
          </w:p>
        </w:tc>
        <w:tc>
          <w:tcPr>
            <w:tcW w:w="2693" w:type="dxa"/>
            <w:shd w:val="clear" w:color="auto" w:fill="auto"/>
          </w:tcPr>
          <w:p w:rsidR="00D30F1E" w:rsidRPr="00D30F1E" w:rsidRDefault="00D30F1E" w:rsidP="00D30F1E">
            <w:pPr>
              <w:ind w:right="-172"/>
              <w:rPr>
                <w:rFonts w:eastAsiaTheme="minorEastAsia"/>
              </w:rPr>
            </w:pPr>
            <w:r w:rsidRPr="00D30F1E">
              <w:rPr>
                <w:rFonts w:eastAsiaTheme="minorEastAsia"/>
              </w:rPr>
              <w:t>Предприятия розничной и мелкооптовой торговли.</w:t>
            </w:r>
          </w:p>
          <w:p w:rsidR="00D30F1E" w:rsidRPr="00D30F1E" w:rsidRDefault="00D30F1E" w:rsidP="00D30F1E">
            <w:pPr>
              <w:ind w:right="-172"/>
              <w:rPr>
                <w:rFonts w:eastAsiaTheme="minorEastAsia"/>
              </w:rPr>
            </w:pPr>
            <w:r w:rsidRPr="00D30F1E">
              <w:rPr>
                <w:rFonts w:eastAsiaTheme="minorEastAsia"/>
              </w:rPr>
              <w:t>Предприятия мелкорозничной торговли во временных сооружениях (киоски, павильоны, палатки).</w:t>
            </w:r>
          </w:p>
          <w:p w:rsidR="00D30F1E" w:rsidRPr="00D30F1E" w:rsidRDefault="00D30F1E" w:rsidP="00D30F1E">
            <w:pPr>
              <w:ind w:right="-172"/>
              <w:rPr>
                <w:rFonts w:eastAsiaTheme="minorEastAsia"/>
              </w:rPr>
            </w:pPr>
          </w:p>
        </w:tc>
        <w:tc>
          <w:tcPr>
            <w:tcW w:w="3969" w:type="dxa"/>
            <w:vMerge w:val="restart"/>
            <w:shd w:val="clear" w:color="auto" w:fill="auto"/>
          </w:tcPr>
          <w:p w:rsidR="00D30F1E" w:rsidRPr="00D30F1E" w:rsidRDefault="00D30F1E" w:rsidP="00D30F1E">
            <w:pPr>
              <w:widowControl w:val="0"/>
              <w:tabs>
                <w:tab w:val="left" w:pos="230"/>
              </w:tabs>
              <w:ind w:left="-37" w:right="-108"/>
              <w:rPr>
                <w:rFonts w:eastAsiaTheme="minorHAnsi"/>
                <w:color w:val="000000"/>
                <w:shd w:val="clear" w:color="auto" w:fill="FFFFFF"/>
                <w:lang w:bidi="ru-RU"/>
              </w:rPr>
            </w:pPr>
            <w:r w:rsidRPr="00D30F1E">
              <w:rPr>
                <w:rFonts w:eastAsiaTheme="minorHAnsi"/>
                <w:color w:val="000000"/>
                <w:shd w:val="clear" w:color="auto" w:fill="FFFFFF"/>
                <w:lang w:bidi="ru-RU"/>
              </w:rPr>
              <w:t>1. Минимальная площадь земельного участка -  0,02га.</w:t>
            </w:r>
          </w:p>
          <w:p w:rsidR="00D30F1E" w:rsidRPr="00D30F1E" w:rsidRDefault="00D30F1E" w:rsidP="00D30F1E">
            <w:pPr>
              <w:widowControl w:val="0"/>
              <w:tabs>
                <w:tab w:val="left" w:pos="230"/>
              </w:tabs>
              <w:ind w:left="-37" w:right="-108"/>
              <w:rPr>
                <w:rFonts w:eastAsiaTheme="minorHAnsi"/>
                <w:lang w:eastAsia="en-US"/>
              </w:rPr>
            </w:pPr>
            <w:r w:rsidRPr="00D30F1E">
              <w:rPr>
                <w:rFonts w:eastAsiaTheme="minorHAnsi"/>
                <w:lang w:eastAsia="en-US"/>
              </w:rPr>
              <w:t xml:space="preserve">2. Минимальный отступ от границ земельных участков в целях определения мест допустимого размещения зданий, </w:t>
            </w:r>
            <w:r w:rsidRPr="00D30F1E">
              <w:rPr>
                <w:rFonts w:eastAsiaTheme="minorHAnsi"/>
                <w:color w:val="000000"/>
                <w:shd w:val="clear" w:color="auto" w:fill="FFFFFF"/>
                <w:lang w:bidi="ru-RU"/>
              </w:rPr>
              <w:t xml:space="preserve">строений  </w:t>
            </w:r>
            <w:r w:rsidRPr="00D30F1E">
              <w:rPr>
                <w:rFonts w:eastAsiaTheme="minorHAnsi"/>
                <w:lang w:eastAsia="en-US"/>
              </w:rPr>
              <w:t>- 1м.</w:t>
            </w:r>
          </w:p>
          <w:p w:rsidR="00D30F1E" w:rsidRPr="00D30F1E" w:rsidRDefault="00D30F1E" w:rsidP="00D30F1E">
            <w:pPr>
              <w:widowControl w:val="0"/>
              <w:ind w:left="34"/>
              <w:rPr>
                <w:rFonts w:eastAsiaTheme="minorHAnsi"/>
                <w:color w:val="000000"/>
                <w:shd w:val="clear" w:color="auto" w:fill="FFFFFF"/>
                <w:lang w:bidi="ru-RU"/>
              </w:rPr>
            </w:pPr>
            <w:r w:rsidRPr="00D30F1E">
              <w:rPr>
                <w:rFonts w:eastAsiaTheme="minorHAnsi"/>
                <w:color w:val="000000"/>
                <w:shd w:val="clear" w:color="auto" w:fill="FFFFFF"/>
                <w:lang w:bidi="ru-RU"/>
              </w:rPr>
              <w:t xml:space="preserve">3. Максимальное количество этажей - 2 </w:t>
            </w:r>
          </w:p>
          <w:p w:rsidR="00D30F1E" w:rsidRPr="00D30F1E" w:rsidRDefault="00D30F1E" w:rsidP="00D30F1E">
            <w:pPr>
              <w:widowControl w:val="0"/>
              <w:ind w:left="34"/>
              <w:rPr>
                <w:rFonts w:eastAsiaTheme="minorHAnsi"/>
                <w:color w:val="000000"/>
                <w:shd w:val="clear" w:color="auto" w:fill="FFFFFF"/>
                <w:lang w:bidi="ru-RU"/>
              </w:rPr>
            </w:pPr>
            <w:r w:rsidRPr="00D30F1E">
              <w:rPr>
                <w:rFonts w:eastAsiaTheme="minorHAnsi"/>
                <w:color w:val="000000"/>
                <w:shd w:val="clear" w:color="auto" w:fill="FFFFFF"/>
                <w:lang w:bidi="ru-RU"/>
              </w:rPr>
              <w:t>4. Максимальный процент застройки в пределах земельного участка - 70%.</w:t>
            </w:r>
          </w:p>
          <w:p w:rsidR="00D30F1E" w:rsidRPr="00D30F1E" w:rsidRDefault="00D30F1E" w:rsidP="00D30F1E">
            <w:pPr>
              <w:widowControl w:val="0"/>
              <w:ind w:left="34"/>
              <w:rPr>
                <w:rFonts w:eastAsiaTheme="minorHAnsi"/>
                <w:color w:val="000000"/>
                <w:shd w:val="clear" w:color="auto" w:fill="FFFFFF"/>
                <w:lang w:bidi="ru-RU"/>
              </w:rPr>
            </w:pPr>
            <w:r w:rsidRPr="00D30F1E">
              <w:rPr>
                <w:rFonts w:eastAsiaTheme="minorHAnsi"/>
                <w:color w:val="000000"/>
                <w:shd w:val="clear" w:color="auto" w:fill="FFFFFF"/>
                <w:lang w:bidi="ru-RU"/>
              </w:rPr>
              <w:t>Иные параметры:</w:t>
            </w:r>
          </w:p>
          <w:p w:rsidR="00D30F1E" w:rsidRPr="00D30F1E" w:rsidRDefault="00D30F1E" w:rsidP="00D30F1E">
            <w:pPr>
              <w:widowControl w:val="0"/>
              <w:ind w:left="34"/>
              <w:rPr>
                <w:rFonts w:eastAsiaTheme="minorHAnsi"/>
                <w:lang w:eastAsia="en-US"/>
              </w:rPr>
            </w:pPr>
            <w:r w:rsidRPr="00D30F1E">
              <w:rPr>
                <w:rFonts w:eastAsiaTheme="minorHAnsi"/>
                <w:color w:val="000000"/>
                <w:shd w:val="clear" w:color="auto" w:fill="FFFFFF"/>
                <w:lang w:bidi="ru-RU"/>
              </w:rPr>
              <w:t>Торговая площадь - до 50 кв.м..</w:t>
            </w:r>
          </w:p>
          <w:p w:rsidR="00D30F1E" w:rsidRPr="00D30F1E" w:rsidRDefault="00D30F1E" w:rsidP="00D30F1E">
            <w:pPr>
              <w:tabs>
                <w:tab w:val="left" w:pos="142"/>
              </w:tabs>
              <w:overflowPunct w:val="0"/>
              <w:autoSpaceDE w:val="0"/>
              <w:autoSpaceDN w:val="0"/>
              <w:adjustRightInd w:val="0"/>
              <w:ind w:right="284"/>
              <w:contextualSpacing/>
              <w:rPr>
                <w:rFonts w:eastAsiaTheme="minorEastAsia"/>
              </w:rPr>
            </w:pPr>
            <w:r w:rsidRPr="00D30F1E">
              <w:rPr>
                <w:color w:val="000000"/>
                <w:shd w:val="clear" w:color="auto" w:fill="FFFFFF"/>
                <w:lang w:bidi="ru-RU"/>
              </w:rPr>
              <w:t>Вместимость - до 50 мест (для предприятий общественного питания)</w:t>
            </w:r>
          </w:p>
        </w:tc>
        <w:tc>
          <w:tcPr>
            <w:tcW w:w="2977" w:type="dxa"/>
            <w:vMerge w:val="restart"/>
            <w:shd w:val="clear" w:color="auto" w:fill="auto"/>
          </w:tcPr>
          <w:p w:rsidR="00D30F1E" w:rsidRPr="00D30F1E" w:rsidRDefault="00D30F1E" w:rsidP="00D30F1E">
            <w:pPr>
              <w:ind w:right="284"/>
              <w:contextualSpacing/>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ind w:right="284"/>
              <w:contextualSpacing/>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autoSpaceDE w:val="0"/>
              <w:autoSpaceDN w:val="0"/>
              <w:adjustRightInd w:val="0"/>
              <w:ind w:right="284"/>
              <w:contextualSpacing/>
              <w:rPr>
                <w:rFonts w:eastAsiaTheme="minorEastAsia"/>
              </w:rPr>
            </w:pPr>
          </w:p>
        </w:tc>
      </w:tr>
      <w:tr w:rsidR="00D30F1E" w:rsidRPr="00D30F1E" w:rsidTr="00D30F1E">
        <w:tc>
          <w:tcPr>
            <w:tcW w:w="2694" w:type="dxa"/>
          </w:tcPr>
          <w:p w:rsidR="00D30F1E" w:rsidRPr="00D30F1E" w:rsidRDefault="00D30F1E" w:rsidP="00D30F1E">
            <w:pPr>
              <w:ind w:right="33"/>
              <w:rPr>
                <w:rFonts w:eastAsiaTheme="minorEastAsia"/>
              </w:rPr>
            </w:pPr>
            <w:r w:rsidRPr="00D30F1E">
              <w:rPr>
                <w:rFonts w:eastAsiaTheme="minorEastAsia"/>
              </w:rPr>
              <w:t>Общественное питание 4.6.</w:t>
            </w:r>
          </w:p>
          <w:p w:rsidR="00D30F1E" w:rsidRPr="00D30F1E" w:rsidRDefault="00D30F1E" w:rsidP="00D30F1E">
            <w:pPr>
              <w:ind w:right="33"/>
              <w:rPr>
                <w:rFonts w:eastAsiaTheme="minorEastAsia"/>
              </w:rPr>
            </w:pPr>
          </w:p>
        </w:tc>
        <w:tc>
          <w:tcPr>
            <w:tcW w:w="2694" w:type="dxa"/>
          </w:tcPr>
          <w:p w:rsidR="00D30F1E" w:rsidRPr="00D30F1E" w:rsidRDefault="00D30F1E" w:rsidP="00D30F1E">
            <w:pPr>
              <w:ind w:right="33"/>
              <w:rPr>
                <w:rFonts w:eastAsiaTheme="minorEastAsia"/>
              </w:rPr>
            </w:pPr>
            <w:r w:rsidRPr="00D30F1E">
              <w:rPr>
                <w:rFonts w:eastAsiaTheme="minorEastAsi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693" w:type="dxa"/>
            <w:shd w:val="clear" w:color="auto" w:fill="auto"/>
          </w:tcPr>
          <w:p w:rsidR="00D30F1E" w:rsidRPr="00D30F1E" w:rsidRDefault="00D30F1E" w:rsidP="00D30F1E">
            <w:pPr>
              <w:ind w:right="33"/>
              <w:rPr>
                <w:rFonts w:eastAsiaTheme="minorEastAsia"/>
              </w:rPr>
            </w:pPr>
            <w:r w:rsidRPr="00D30F1E">
              <w:rPr>
                <w:rFonts w:eastAsiaTheme="minorEastAsia"/>
              </w:rPr>
              <w:t>Объекты общественного питания</w:t>
            </w:r>
          </w:p>
          <w:p w:rsidR="00D30F1E" w:rsidRPr="00D30F1E" w:rsidRDefault="00D30F1E" w:rsidP="00D30F1E">
            <w:pPr>
              <w:ind w:right="33"/>
              <w:rPr>
                <w:rFonts w:eastAsiaTheme="minorEastAsia"/>
              </w:rPr>
            </w:pPr>
          </w:p>
        </w:tc>
        <w:tc>
          <w:tcPr>
            <w:tcW w:w="3969" w:type="dxa"/>
            <w:vMerge/>
            <w:shd w:val="clear" w:color="auto" w:fill="auto"/>
          </w:tcPr>
          <w:p w:rsidR="00D30F1E" w:rsidRPr="00D30F1E" w:rsidRDefault="00D30F1E" w:rsidP="00D30F1E">
            <w:pPr>
              <w:widowControl w:val="0"/>
              <w:ind w:left="34"/>
              <w:rPr>
                <w:rFonts w:eastAsiaTheme="minorHAnsi"/>
                <w:color w:val="000000"/>
                <w:shd w:val="clear" w:color="auto" w:fill="FFFFFF"/>
                <w:lang w:bidi="ru-RU"/>
              </w:rPr>
            </w:pPr>
          </w:p>
        </w:tc>
        <w:tc>
          <w:tcPr>
            <w:tcW w:w="2977" w:type="dxa"/>
            <w:vMerge/>
            <w:shd w:val="clear" w:color="auto" w:fill="auto"/>
          </w:tcPr>
          <w:p w:rsidR="00D30F1E" w:rsidRPr="00D30F1E" w:rsidRDefault="00D30F1E" w:rsidP="00D30F1E">
            <w:pPr>
              <w:ind w:right="284"/>
              <w:contextualSpacing/>
              <w:rPr>
                <w:rFonts w:eastAsiaTheme="minorEastAsia"/>
              </w:rPr>
            </w:pPr>
          </w:p>
        </w:tc>
      </w:tr>
    </w:tbl>
    <w:p w:rsidR="00D30F1E" w:rsidRPr="00D30F1E" w:rsidRDefault="00D30F1E" w:rsidP="00D30F1E">
      <w:pPr>
        <w:jc w:val="center"/>
        <w:rPr>
          <w:rFonts w:eastAsiaTheme="minorEastAsia"/>
          <w:b/>
          <w:sz w:val="24"/>
          <w:szCs w:val="24"/>
        </w:rPr>
      </w:pPr>
    </w:p>
    <w:p w:rsidR="00D30F1E" w:rsidRPr="00D30F1E" w:rsidRDefault="00D30F1E" w:rsidP="00D30F1E">
      <w:pPr>
        <w:keepNext/>
        <w:keepLines/>
        <w:spacing w:before="200"/>
        <w:jc w:val="center"/>
        <w:outlineLvl w:val="2"/>
        <w:rPr>
          <w:rFonts w:eastAsiaTheme="majorEastAsia"/>
          <w:b/>
          <w:bCs/>
          <w:sz w:val="24"/>
          <w:szCs w:val="24"/>
        </w:rPr>
      </w:pPr>
      <w:r w:rsidRPr="00D30F1E">
        <w:rPr>
          <w:rFonts w:eastAsiaTheme="majorEastAsia"/>
          <w:b/>
          <w:bCs/>
          <w:sz w:val="24"/>
          <w:szCs w:val="24"/>
        </w:rPr>
        <w:t>РЕКРЕАЦИОННЫЕ ЗОНЫ</w:t>
      </w:r>
    </w:p>
    <w:p w:rsidR="00D30F1E" w:rsidRPr="00D30F1E" w:rsidRDefault="00D30F1E" w:rsidP="00D30F1E">
      <w:pPr>
        <w:rPr>
          <w:rFonts w:eastAsiaTheme="minorEastAsia"/>
          <w:sz w:val="24"/>
          <w:szCs w:val="24"/>
        </w:rPr>
      </w:pPr>
    </w:p>
    <w:p w:rsidR="00D30F1E" w:rsidRPr="00D30F1E" w:rsidRDefault="00D30F1E" w:rsidP="00D30F1E">
      <w:pPr>
        <w:jc w:val="center"/>
        <w:rPr>
          <w:rFonts w:eastAsiaTheme="minorEastAsia"/>
          <w:b/>
          <w:sz w:val="24"/>
          <w:szCs w:val="24"/>
          <w:u w:val="single"/>
        </w:rPr>
      </w:pPr>
      <w:r w:rsidRPr="00D30F1E">
        <w:rPr>
          <w:rFonts w:eastAsiaTheme="minorEastAsia"/>
          <w:b/>
          <w:sz w:val="24"/>
          <w:szCs w:val="24"/>
          <w:u w:val="single"/>
        </w:rPr>
        <w:t>ЗОНА ЛЕСОВ (РЗ-1)</w:t>
      </w:r>
      <w:r w:rsidRPr="00D30F1E">
        <w:rPr>
          <w:rFonts w:eastAsiaTheme="minorEastAsia"/>
          <w:b/>
          <w:sz w:val="24"/>
          <w:szCs w:val="24"/>
          <w:u w:val="single"/>
          <w:vertAlign w:val="superscript"/>
        </w:rPr>
        <w:footnoteReference w:id="2"/>
      </w:r>
    </w:p>
    <w:p w:rsidR="00D30F1E" w:rsidRPr="00D30F1E" w:rsidRDefault="00D30F1E" w:rsidP="00D30F1E">
      <w:pPr>
        <w:rPr>
          <w:rFonts w:eastAsiaTheme="minorEastAsia"/>
          <w:sz w:val="24"/>
          <w:szCs w:val="24"/>
        </w:rPr>
      </w:pPr>
      <w:r w:rsidRPr="00D30F1E">
        <w:rPr>
          <w:rFonts w:eastAsiaTheme="minorEastAsia"/>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4222"/>
        <w:gridCol w:w="2724"/>
      </w:tblGrid>
      <w:tr w:rsidR="00D30F1E" w:rsidRPr="00D30F1E" w:rsidTr="00D30F1E">
        <w:trPr>
          <w:tblHeader/>
        </w:trPr>
        <w:tc>
          <w:tcPr>
            <w:tcW w:w="8081" w:type="dxa"/>
            <w:gridSpan w:val="3"/>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4222"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2724"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ОБЪЕКТОВ</w:t>
            </w:r>
          </w:p>
        </w:tc>
        <w:tc>
          <w:tcPr>
            <w:tcW w:w="4222" w:type="dxa"/>
            <w:vMerge/>
            <w:shd w:val="clear" w:color="auto" w:fill="auto"/>
          </w:tcPr>
          <w:p w:rsidR="00D30F1E" w:rsidRPr="00D30F1E" w:rsidRDefault="00D30F1E" w:rsidP="00D30F1E">
            <w:pPr>
              <w:autoSpaceDE w:val="0"/>
              <w:autoSpaceDN w:val="0"/>
              <w:adjustRightInd w:val="0"/>
              <w:jc w:val="center"/>
              <w:rPr>
                <w:rFonts w:eastAsiaTheme="minorEastAsia"/>
              </w:rPr>
            </w:pPr>
          </w:p>
        </w:tc>
        <w:tc>
          <w:tcPr>
            <w:tcW w:w="2724" w:type="dxa"/>
            <w:vMerge/>
            <w:shd w:val="clear" w:color="auto" w:fill="auto"/>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4222"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2724"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tabs>
                <w:tab w:val="left" w:pos="142"/>
              </w:tabs>
              <w:rPr>
                <w:rFonts w:eastAsiaTheme="minorEastAsia"/>
              </w:rPr>
            </w:pPr>
            <w:r w:rsidRPr="00D30F1E">
              <w:rPr>
                <w:rFonts w:eastAsiaTheme="minorEastAsia"/>
              </w:rPr>
              <w:t>Охрана природных территорий 9.1.</w:t>
            </w:r>
          </w:p>
        </w:tc>
        <w:tc>
          <w:tcPr>
            <w:tcW w:w="2977" w:type="dxa"/>
          </w:tcPr>
          <w:p w:rsidR="00D30F1E" w:rsidRPr="00D30F1E" w:rsidRDefault="00D30F1E" w:rsidP="00D30F1E">
            <w:pPr>
              <w:tabs>
                <w:tab w:val="left" w:pos="142"/>
              </w:tabs>
              <w:rPr>
                <w:rFonts w:eastAsiaTheme="minorEastAsia"/>
              </w:rPr>
            </w:pPr>
            <w:r w:rsidRPr="00D30F1E">
              <w:rPr>
                <w:rFonts w:eastAsiaTheme="minorEastAsi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693" w:type="dxa"/>
            <w:shd w:val="clear" w:color="auto" w:fill="auto"/>
          </w:tcPr>
          <w:p w:rsidR="00D30F1E" w:rsidRPr="00D30F1E" w:rsidRDefault="00D30F1E" w:rsidP="00D30F1E">
            <w:pPr>
              <w:tabs>
                <w:tab w:val="left" w:pos="142"/>
              </w:tabs>
              <w:overflowPunct w:val="0"/>
              <w:autoSpaceDE w:val="0"/>
              <w:autoSpaceDN w:val="0"/>
              <w:adjustRightInd w:val="0"/>
              <w:rPr>
                <w:rFonts w:eastAsiaTheme="minorEastAsia"/>
                <w:shd w:val="clear" w:color="auto" w:fill="00FF00"/>
              </w:rPr>
            </w:pPr>
            <w:r w:rsidRPr="00D30F1E">
              <w:rPr>
                <w:rFonts w:eastAsiaTheme="minorEastAsia"/>
                <w:b/>
              </w:rPr>
              <w:t>-</w:t>
            </w:r>
          </w:p>
        </w:tc>
        <w:tc>
          <w:tcPr>
            <w:tcW w:w="4222" w:type="dxa"/>
            <w:shd w:val="clear" w:color="auto" w:fill="auto"/>
          </w:tcPr>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1. Предельные размеры земельных участков не устанавливаются.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4. Максимальный процент застройки не устанавливается.</w:t>
            </w:r>
          </w:p>
          <w:p w:rsidR="00D30F1E" w:rsidRPr="00D30F1E" w:rsidRDefault="00D30F1E" w:rsidP="00D30F1E">
            <w:pPr>
              <w:tabs>
                <w:tab w:val="left" w:pos="142"/>
              </w:tabs>
              <w:autoSpaceDE w:val="0"/>
              <w:snapToGrid w:val="0"/>
              <w:rPr>
                <w:rFonts w:eastAsiaTheme="minorEastAsia"/>
              </w:rPr>
            </w:pPr>
            <w:r w:rsidRPr="00D30F1E">
              <w:rPr>
                <w:rFonts w:eastAsiaTheme="minorEastAsia"/>
              </w:rPr>
              <w:t>.</w:t>
            </w:r>
          </w:p>
        </w:tc>
        <w:tc>
          <w:tcPr>
            <w:tcW w:w="2724" w:type="dxa"/>
            <w:shd w:val="clear" w:color="auto" w:fill="auto"/>
          </w:tcPr>
          <w:p w:rsidR="00D30F1E" w:rsidRPr="00D30F1E" w:rsidRDefault="00D30F1E" w:rsidP="00D30F1E">
            <w:pPr>
              <w:autoSpaceDE w:val="0"/>
              <w:autoSpaceDN w:val="0"/>
              <w:adjustRightInd w:val="0"/>
              <w:rPr>
                <w:rFonts w:eastAsiaTheme="minorEastAsia"/>
              </w:rPr>
            </w:pPr>
            <w:r w:rsidRPr="00D30F1E">
              <w:rPr>
                <w:rFonts w:eastAsiaTheme="minorEastAsia"/>
              </w:rPr>
              <w:t>Запрещается размещение объектов капитального строительства.</w:t>
            </w:r>
          </w:p>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rPr>
                <w:rFonts w:eastAsiaTheme="minorEastAsia"/>
              </w:rPr>
            </w:pPr>
          </w:p>
        </w:tc>
      </w:tr>
    </w:tbl>
    <w:p w:rsidR="00D30F1E" w:rsidRPr="00D30F1E" w:rsidRDefault="00D30F1E" w:rsidP="00D30F1E">
      <w:pPr>
        <w:rPr>
          <w:rFonts w:eastAsiaTheme="minorEastAsia"/>
          <w:sz w:val="22"/>
          <w:szCs w:val="22"/>
        </w:rPr>
      </w:pPr>
    </w:p>
    <w:p w:rsidR="00D30F1E" w:rsidRPr="00D30F1E" w:rsidRDefault="00D30F1E" w:rsidP="00D30F1E">
      <w:pPr>
        <w:rPr>
          <w:rFonts w:eastAsiaTheme="minorEastAsia"/>
          <w:sz w:val="24"/>
          <w:szCs w:val="24"/>
        </w:rPr>
      </w:pPr>
      <w:r w:rsidRPr="00D30F1E">
        <w:rPr>
          <w:rFonts w:eastAsiaTheme="minorEastAsia"/>
          <w:sz w:val="24"/>
          <w:szCs w:val="24"/>
        </w:rPr>
        <w:t>2. ВСПОМОГАТЕЛЬНЫЕ ВИДЫ И ПАРАМЕТРЫ РАЗРЕШЁННОГО ИСПОЛЬЗОВАНИЯ ЗЕМЕЛЬНЫХ УЧАСТКОВ И ОБЪЕКТОВ КАПИТАЛЬНОГО СТРОИТЕЛЬСТВА: не устанавливаются.</w:t>
      </w:r>
    </w:p>
    <w:p w:rsidR="00D30F1E" w:rsidRPr="00D30F1E" w:rsidRDefault="00D30F1E"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 xml:space="preserve">3. УСЛОВНО РАЗРЕШЁННЫЕ ВИДЫ И ПАРАМЕТРЫ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4021"/>
        <w:gridCol w:w="2925"/>
      </w:tblGrid>
      <w:tr w:rsidR="00D30F1E" w:rsidRPr="00D30F1E" w:rsidTr="00D30F1E">
        <w:trPr>
          <w:tblHeader/>
        </w:trPr>
        <w:tc>
          <w:tcPr>
            <w:tcW w:w="8081" w:type="dxa"/>
            <w:gridSpan w:val="3"/>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2925"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ОБЪЕКТОВ</w:t>
            </w:r>
          </w:p>
        </w:tc>
        <w:tc>
          <w:tcPr>
            <w:tcW w:w="4021" w:type="dxa"/>
            <w:vMerge/>
            <w:shd w:val="clear" w:color="auto" w:fill="auto"/>
          </w:tcPr>
          <w:p w:rsidR="00D30F1E" w:rsidRPr="00D30F1E" w:rsidRDefault="00D30F1E" w:rsidP="00D30F1E">
            <w:pPr>
              <w:autoSpaceDE w:val="0"/>
              <w:autoSpaceDN w:val="0"/>
              <w:adjustRightInd w:val="0"/>
              <w:jc w:val="center"/>
              <w:rPr>
                <w:rFonts w:eastAsiaTheme="minorEastAsia"/>
              </w:rPr>
            </w:pPr>
          </w:p>
        </w:tc>
        <w:tc>
          <w:tcPr>
            <w:tcW w:w="2925" w:type="dxa"/>
            <w:vMerge/>
            <w:shd w:val="clear" w:color="auto" w:fill="auto"/>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4021"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2925"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977"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p w:rsidR="00D30F1E" w:rsidRPr="00D30F1E" w:rsidRDefault="00D30F1E" w:rsidP="00D30F1E">
            <w:pPr>
              <w:ind w:right="-172"/>
              <w:rPr>
                <w:rFonts w:eastAsiaTheme="minorEastAsia"/>
              </w:rPr>
            </w:pPr>
          </w:p>
        </w:tc>
        <w:tc>
          <w:tcPr>
            <w:tcW w:w="4021" w:type="dxa"/>
            <w:shd w:val="clear" w:color="auto" w:fill="auto"/>
          </w:tcPr>
          <w:p w:rsidR="00D30F1E" w:rsidRPr="00D30F1E" w:rsidRDefault="00D30F1E" w:rsidP="00D30F1E">
            <w:pPr>
              <w:ind w:right="-172"/>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right="-172"/>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jc w:val="both"/>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172"/>
              <w:rPr>
                <w:rFonts w:eastAsiaTheme="minorEastAsia"/>
              </w:rPr>
            </w:pPr>
            <w:r w:rsidRPr="00D30F1E">
              <w:rPr>
                <w:rFonts w:eastAsiaTheme="minorEastAsia"/>
              </w:rPr>
              <w:t>4.Максимальный процент застройки не устанавливается.</w:t>
            </w:r>
          </w:p>
          <w:p w:rsidR="00D30F1E" w:rsidRPr="00D30F1E" w:rsidRDefault="00D30F1E" w:rsidP="00D30F1E">
            <w:pPr>
              <w:ind w:right="-172"/>
              <w:rPr>
                <w:rFonts w:eastAsiaTheme="minorEastAsia"/>
              </w:rPr>
            </w:pPr>
          </w:p>
        </w:tc>
        <w:tc>
          <w:tcPr>
            <w:tcW w:w="2925"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autoSpaceDE w:val="0"/>
              <w:autoSpaceDN w:val="0"/>
              <w:adjustRightInd w:val="0"/>
              <w:rPr>
                <w:rFonts w:eastAsiaTheme="minorEastAsia"/>
              </w:rPr>
            </w:pPr>
          </w:p>
        </w:tc>
      </w:tr>
    </w:tbl>
    <w:p w:rsidR="00D30F1E" w:rsidRPr="00D30F1E" w:rsidRDefault="00D30F1E" w:rsidP="00D30F1E">
      <w:pPr>
        <w:rPr>
          <w:rFonts w:eastAsiaTheme="minorEastAsia"/>
          <w:sz w:val="22"/>
          <w:szCs w:val="22"/>
        </w:rPr>
      </w:pPr>
    </w:p>
    <w:p w:rsidR="00D30F1E" w:rsidRPr="00D30F1E" w:rsidRDefault="00D30F1E" w:rsidP="00D30F1E">
      <w:pPr>
        <w:jc w:val="center"/>
        <w:rPr>
          <w:rFonts w:eastAsiaTheme="minorEastAsia"/>
          <w:b/>
          <w:sz w:val="24"/>
          <w:szCs w:val="24"/>
          <w:u w:val="single"/>
        </w:rPr>
      </w:pPr>
      <w:r w:rsidRPr="00D30F1E">
        <w:rPr>
          <w:rFonts w:eastAsiaTheme="minorEastAsia"/>
          <w:b/>
          <w:sz w:val="24"/>
          <w:szCs w:val="24"/>
          <w:u w:val="single"/>
        </w:rPr>
        <w:t>ЗОНА ЕСТЕСТВЕННОГО ЛАНДШАФТА (РЗ-2)</w:t>
      </w:r>
    </w:p>
    <w:p w:rsidR="00D30F1E" w:rsidRPr="00D30F1E" w:rsidRDefault="00D30F1E" w:rsidP="00D30F1E">
      <w:pPr>
        <w:jc w:val="center"/>
        <w:rPr>
          <w:rFonts w:eastAsiaTheme="minorEastAsia"/>
          <w:b/>
          <w:sz w:val="24"/>
          <w:szCs w:val="24"/>
          <w:u w:val="single"/>
        </w:rPr>
      </w:pPr>
    </w:p>
    <w:p w:rsidR="00D30F1E" w:rsidRPr="00D30F1E" w:rsidRDefault="00D30F1E" w:rsidP="00D30F1E">
      <w:pPr>
        <w:rPr>
          <w:rFonts w:eastAsiaTheme="minorEastAsia"/>
          <w:sz w:val="24"/>
          <w:szCs w:val="24"/>
        </w:rPr>
      </w:pPr>
      <w:r w:rsidRPr="00D30F1E">
        <w:rPr>
          <w:rFonts w:eastAsiaTheme="minorEastAsia"/>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4222"/>
        <w:gridCol w:w="2724"/>
      </w:tblGrid>
      <w:tr w:rsidR="00D30F1E" w:rsidRPr="00D30F1E" w:rsidTr="00D30F1E">
        <w:trPr>
          <w:tblHeader/>
        </w:trPr>
        <w:tc>
          <w:tcPr>
            <w:tcW w:w="8081" w:type="dxa"/>
            <w:gridSpan w:val="3"/>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4222"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2724"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ОБЪЕКТОВ</w:t>
            </w:r>
          </w:p>
        </w:tc>
        <w:tc>
          <w:tcPr>
            <w:tcW w:w="4222" w:type="dxa"/>
            <w:vMerge/>
            <w:shd w:val="clear" w:color="auto" w:fill="auto"/>
          </w:tcPr>
          <w:p w:rsidR="00D30F1E" w:rsidRPr="00D30F1E" w:rsidRDefault="00D30F1E" w:rsidP="00D30F1E">
            <w:pPr>
              <w:autoSpaceDE w:val="0"/>
              <w:autoSpaceDN w:val="0"/>
              <w:adjustRightInd w:val="0"/>
              <w:jc w:val="center"/>
              <w:rPr>
                <w:rFonts w:eastAsiaTheme="minorEastAsia"/>
              </w:rPr>
            </w:pPr>
          </w:p>
        </w:tc>
        <w:tc>
          <w:tcPr>
            <w:tcW w:w="2724" w:type="dxa"/>
            <w:vMerge/>
            <w:shd w:val="clear" w:color="auto" w:fill="auto"/>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4222"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2724"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tabs>
                <w:tab w:val="left" w:pos="142"/>
              </w:tabs>
              <w:rPr>
                <w:rFonts w:eastAsiaTheme="minorEastAsia"/>
              </w:rPr>
            </w:pPr>
            <w:r w:rsidRPr="00D30F1E">
              <w:rPr>
                <w:rFonts w:eastAsiaTheme="minorEastAsia"/>
              </w:rPr>
              <w:t>Охрана природных территорий 9.1.</w:t>
            </w:r>
          </w:p>
        </w:tc>
        <w:tc>
          <w:tcPr>
            <w:tcW w:w="2977" w:type="dxa"/>
          </w:tcPr>
          <w:p w:rsidR="00D30F1E" w:rsidRPr="00D30F1E" w:rsidRDefault="00D30F1E" w:rsidP="00D30F1E">
            <w:pPr>
              <w:tabs>
                <w:tab w:val="left" w:pos="142"/>
              </w:tabs>
              <w:rPr>
                <w:rFonts w:eastAsiaTheme="minorEastAsia"/>
              </w:rPr>
            </w:pPr>
            <w:r w:rsidRPr="00D30F1E">
              <w:rPr>
                <w:rFonts w:eastAsiaTheme="minorEastAsi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693" w:type="dxa"/>
            <w:shd w:val="clear" w:color="auto" w:fill="auto"/>
          </w:tcPr>
          <w:p w:rsidR="00D30F1E" w:rsidRPr="00D30F1E" w:rsidRDefault="00D30F1E" w:rsidP="00D30F1E">
            <w:pPr>
              <w:tabs>
                <w:tab w:val="left" w:pos="142"/>
              </w:tabs>
              <w:overflowPunct w:val="0"/>
              <w:autoSpaceDE w:val="0"/>
              <w:autoSpaceDN w:val="0"/>
              <w:adjustRightInd w:val="0"/>
              <w:rPr>
                <w:rFonts w:eastAsiaTheme="minorEastAsia"/>
                <w:shd w:val="clear" w:color="auto" w:fill="00FF00"/>
              </w:rPr>
            </w:pPr>
            <w:r w:rsidRPr="00D30F1E">
              <w:rPr>
                <w:rFonts w:eastAsiaTheme="minorEastAsia"/>
                <w:b/>
              </w:rPr>
              <w:t>-</w:t>
            </w:r>
          </w:p>
        </w:tc>
        <w:tc>
          <w:tcPr>
            <w:tcW w:w="4222" w:type="dxa"/>
            <w:shd w:val="clear" w:color="auto" w:fill="auto"/>
          </w:tcPr>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1. Предельные размеры земельных участков не устанавливаются.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4. Максимальный процент застройки не устанавливается.</w:t>
            </w:r>
          </w:p>
          <w:p w:rsidR="00D30F1E" w:rsidRPr="00D30F1E" w:rsidRDefault="00D30F1E" w:rsidP="00D30F1E">
            <w:pPr>
              <w:tabs>
                <w:tab w:val="left" w:pos="142"/>
              </w:tabs>
              <w:autoSpaceDE w:val="0"/>
              <w:snapToGrid w:val="0"/>
              <w:rPr>
                <w:rFonts w:eastAsiaTheme="minorEastAsia"/>
              </w:rPr>
            </w:pPr>
            <w:r w:rsidRPr="00D30F1E">
              <w:rPr>
                <w:rFonts w:eastAsiaTheme="minorEastAsia"/>
              </w:rPr>
              <w:t>.</w:t>
            </w:r>
          </w:p>
        </w:tc>
        <w:tc>
          <w:tcPr>
            <w:tcW w:w="2724" w:type="dxa"/>
            <w:shd w:val="clear" w:color="auto" w:fill="auto"/>
          </w:tcPr>
          <w:p w:rsidR="00D30F1E" w:rsidRPr="00D30F1E" w:rsidRDefault="00D30F1E" w:rsidP="00D30F1E">
            <w:pPr>
              <w:autoSpaceDE w:val="0"/>
              <w:autoSpaceDN w:val="0"/>
              <w:adjustRightInd w:val="0"/>
              <w:rPr>
                <w:rFonts w:eastAsiaTheme="minorEastAsia"/>
              </w:rPr>
            </w:pPr>
            <w:r w:rsidRPr="00D30F1E">
              <w:rPr>
                <w:rFonts w:eastAsiaTheme="minorEastAsia"/>
              </w:rPr>
              <w:t>Запрещается размещение объектов капитального строительства.</w:t>
            </w:r>
          </w:p>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rPr>
                <w:rFonts w:eastAsiaTheme="minorEastAsia"/>
              </w:rPr>
            </w:pPr>
          </w:p>
        </w:tc>
      </w:tr>
    </w:tbl>
    <w:p w:rsidR="00D30F1E" w:rsidRPr="00D30F1E" w:rsidRDefault="00D30F1E" w:rsidP="00D30F1E">
      <w:pPr>
        <w:rPr>
          <w:rFonts w:eastAsiaTheme="minorEastAsia"/>
          <w:sz w:val="22"/>
          <w:szCs w:val="22"/>
        </w:rPr>
      </w:pPr>
    </w:p>
    <w:p w:rsidR="00D30F1E" w:rsidRPr="00D30F1E" w:rsidRDefault="00D30F1E" w:rsidP="00D30F1E">
      <w:pPr>
        <w:rPr>
          <w:rFonts w:eastAsiaTheme="minorEastAsia"/>
          <w:sz w:val="24"/>
          <w:szCs w:val="24"/>
        </w:rPr>
      </w:pPr>
      <w:r w:rsidRPr="00D30F1E">
        <w:rPr>
          <w:rFonts w:eastAsiaTheme="minorEastAsia"/>
          <w:sz w:val="24"/>
          <w:szCs w:val="24"/>
        </w:rPr>
        <w:t>2. ВСПОМОГАТЕЛЬНЫЕ ВИДЫ И ПАРАМЕТРЫ РАЗРЕШЁННОГО ИСПОЛЬЗОВАНИЯ ЗЕМЕЛЬНЫХ УЧАСТКОВ И ОБЪЕКТОВ КАПИТАЛЬНОГО СТРОИТЕЛЬСТВА: не устанавливаются.</w:t>
      </w:r>
    </w:p>
    <w:p w:rsidR="00D30F1E" w:rsidRPr="00D30F1E" w:rsidRDefault="00D30F1E"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 xml:space="preserve">3. УСЛОВНО РАЗРЕШЁННЫЕ ВИДЫ И ПАРАМЕТРЫ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4021"/>
        <w:gridCol w:w="2925"/>
      </w:tblGrid>
      <w:tr w:rsidR="00D30F1E" w:rsidRPr="00D30F1E" w:rsidTr="00D30F1E">
        <w:trPr>
          <w:tblHeader/>
        </w:trPr>
        <w:tc>
          <w:tcPr>
            <w:tcW w:w="8081" w:type="dxa"/>
            <w:gridSpan w:val="3"/>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2925"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ОБЪЕКТОВ</w:t>
            </w:r>
          </w:p>
        </w:tc>
        <w:tc>
          <w:tcPr>
            <w:tcW w:w="4021" w:type="dxa"/>
            <w:vMerge/>
            <w:shd w:val="clear" w:color="auto" w:fill="auto"/>
          </w:tcPr>
          <w:p w:rsidR="00D30F1E" w:rsidRPr="00D30F1E" w:rsidRDefault="00D30F1E" w:rsidP="00D30F1E">
            <w:pPr>
              <w:autoSpaceDE w:val="0"/>
              <w:autoSpaceDN w:val="0"/>
              <w:adjustRightInd w:val="0"/>
              <w:jc w:val="center"/>
              <w:rPr>
                <w:rFonts w:eastAsiaTheme="minorEastAsia"/>
              </w:rPr>
            </w:pPr>
          </w:p>
        </w:tc>
        <w:tc>
          <w:tcPr>
            <w:tcW w:w="2925" w:type="dxa"/>
            <w:vMerge/>
            <w:shd w:val="clear" w:color="auto" w:fill="auto"/>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4021"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2925"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977"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p w:rsidR="00D30F1E" w:rsidRPr="00D30F1E" w:rsidRDefault="00D30F1E" w:rsidP="00D30F1E">
            <w:pPr>
              <w:ind w:right="-172"/>
              <w:rPr>
                <w:rFonts w:eastAsiaTheme="minorEastAsia"/>
              </w:rPr>
            </w:pPr>
          </w:p>
        </w:tc>
        <w:tc>
          <w:tcPr>
            <w:tcW w:w="4021" w:type="dxa"/>
            <w:shd w:val="clear" w:color="auto" w:fill="auto"/>
          </w:tcPr>
          <w:p w:rsidR="00D30F1E" w:rsidRPr="00D30F1E" w:rsidRDefault="00D30F1E" w:rsidP="00D30F1E">
            <w:pPr>
              <w:ind w:right="-172"/>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right="-172"/>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jc w:val="both"/>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172"/>
              <w:rPr>
                <w:rFonts w:eastAsiaTheme="minorEastAsia"/>
              </w:rPr>
            </w:pPr>
            <w:r w:rsidRPr="00D30F1E">
              <w:rPr>
                <w:rFonts w:eastAsiaTheme="minorEastAsia"/>
              </w:rPr>
              <w:t>4.Максимальный процент застройки не устанавливается.</w:t>
            </w:r>
          </w:p>
          <w:p w:rsidR="00D30F1E" w:rsidRPr="00D30F1E" w:rsidRDefault="00D30F1E" w:rsidP="00D30F1E">
            <w:pPr>
              <w:ind w:right="-172"/>
              <w:rPr>
                <w:rFonts w:eastAsiaTheme="minorEastAsia"/>
              </w:rPr>
            </w:pPr>
          </w:p>
        </w:tc>
        <w:tc>
          <w:tcPr>
            <w:tcW w:w="2925"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autoSpaceDE w:val="0"/>
              <w:autoSpaceDN w:val="0"/>
              <w:adjustRightInd w:val="0"/>
              <w:rPr>
                <w:rFonts w:eastAsiaTheme="minorEastAsia"/>
              </w:rPr>
            </w:pPr>
          </w:p>
        </w:tc>
      </w:tr>
    </w:tbl>
    <w:p w:rsidR="00D30F1E" w:rsidRPr="00D30F1E" w:rsidRDefault="00D30F1E" w:rsidP="00D30F1E">
      <w:pPr>
        <w:rPr>
          <w:rFonts w:eastAsiaTheme="minorEastAsia"/>
          <w:sz w:val="22"/>
          <w:szCs w:val="22"/>
        </w:rPr>
      </w:pPr>
    </w:p>
    <w:p w:rsidR="00D30F1E" w:rsidRPr="00D30F1E" w:rsidRDefault="00D30F1E" w:rsidP="00D30F1E">
      <w:pPr>
        <w:keepNext/>
        <w:keepLines/>
        <w:ind w:right="-1"/>
        <w:jc w:val="center"/>
        <w:rPr>
          <w:b/>
          <w:sz w:val="22"/>
          <w:szCs w:val="22"/>
        </w:rPr>
      </w:pPr>
      <w:r w:rsidRPr="00D30F1E">
        <w:rPr>
          <w:b/>
          <w:color w:val="000000"/>
          <w:sz w:val="22"/>
          <w:szCs w:val="22"/>
          <w:u w:val="single"/>
          <w:lang w:bidi="ru-RU"/>
        </w:rPr>
        <w:t>ЗОНА ФИЗИЧЕСКОЙ КУЛЬТУРЫ И СПОРТА (РЗ-3)</w:t>
      </w:r>
    </w:p>
    <w:p w:rsidR="00D30F1E" w:rsidRPr="00D30F1E" w:rsidRDefault="00D30F1E" w:rsidP="00D30F1E">
      <w:pPr>
        <w:jc w:val="center"/>
        <w:rPr>
          <w:rFonts w:eastAsiaTheme="minorEastAsia"/>
          <w:b/>
          <w:sz w:val="24"/>
          <w:szCs w:val="24"/>
          <w:u w:val="single"/>
        </w:rPr>
      </w:pPr>
    </w:p>
    <w:p w:rsidR="00D30F1E" w:rsidRPr="00D30F1E" w:rsidRDefault="00D30F1E" w:rsidP="00D30F1E">
      <w:pPr>
        <w:rPr>
          <w:rFonts w:eastAsiaTheme="minorEastAsia"/>
          <w:sz w:val="24"/>
          <w:szCs w:val="24"/>
        </w:rPr>
      </w:pPr>
      <w:r w:rsidRPr="00D30F1E">
        <w:rPr>
          <w:rFonts w:eastAsiaTheme="minorEastAsia"/>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4222"/>
        <w:gridCol w:w="2724"/>
      </w:tblGrid>
      <w:tr w:rsidR="00D30F1E" w:rsidRPr="00D30F1E" w:rsidTr="00D30F1E">
        <w:trPr>
          <w:tblHeader/>
        </w:trPr>
        <w:tc>
          <w:tcPr>
            <w:tcW w:w="8081" w:type="dxa"/>
            <w:gridSpan w:val="3"/>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4222"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2724"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ОБЪЕКТОВ</w:t>
            </w:r>
          </w:p>
        </w:tc>
        <w:tc>
          <w:tcPr>
            <w:tcW w:w="4222" w:type="dxa"/>
            <w:vMerge/>
            <w:shd w:val="clear" w:color="auto" w:fill="auto"/>
          </w:tcPr>
          <w:p w:rsidR="00D30F1E" w:rsidRPr="00D30F1E" w:rsidRDefault="00D30F1E" w:rsidP="00D30F1E">
            <w:pPr>
              <w:autoSpaceDE w:val="0"/>
              <w:autoSpaceDN w:val="0"/>
              <w:adjustRightInd w:val="0"/>
              <w:jc w:val="center"/>
              <w:rPr>
                <w:rFonts w:eastAsiaTheme="minorEastAsia"/>
              </w:rPr>
            </w:pPr>
          </w:p>
        </w:tc>
        <w:tc>
          <w:tcPr>
            <w:tcW w:w="2724" w:type="dxa"/>
            <w:vMerge/>
            <w:shd w:val="clear" w:color="auto" w:fill="auto"/>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4222"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2724"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widowControl w:val="0"/>
              <w:tabs>
                <w:tab w:val="left" w:pos="142"/>
              </w:tabs>
              <w:rPr>
                <w:rFonts w:eastAsiaTheme="minorEastAsia"/>
              </w:rPr>
            </w:pPr>
            <w:r w:rsidRPr="00D30F1E">
              <w:rPr>
                <w:rFonts w:eastAsiaTheme="minorEastAsia"/>
              </w:rPr>
              <w:t>Спорт 5.1.</w:t>
            </w:r>
          </w:p>
        </w:tc>
        <w:tc>
          <w:tcPr>
            <w:tcW w:w="2977" w:type="dxa"/>
          </w:tcPr>
          <w:p w:rsidR="00D30F1E" w:rsidRPr="00D30F1E" w:rsidRDefault="00D30F1E" w:rsidP="00D30F1E">
            <w:pPr>
              <w:widowControl w:val="0"/>
              <w:tabs>
                <w:tab w:val="left" w:pos="142"/>
              </w:tabs>
              <w:rPr>
                <w:rFonts w:eastAsiaTheme="minorEastAsia"/>
              </w:rPr>
            </w:pPr>
            <w:r w:rsidRPr="00D30F1E">
              <w:rPr>
                <w:rFonts w:eastAsiaTheme="minorEastAsi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693" w:type="dxa"/>
            <w:shd w:val="clear" w:color="auto" w:fill="auto"/>
          </w:tcPr>
          <w:p w:rsidR="00D30F1E" w:rsidRPr="00D30F1E" w:rsidRDefault="00D30F1E" w:rsidP="00D30F1E">
            <w:pPr>
              <w:tabs>
                <w:tab w:val="left" w:pos="142"/>
              </w:tabs>
              <w:rPr>
                <w:rFonts w:eastAsiaTheme="minorEastAsia"/>
              </w:rPr>
            </w:pPr>
            <w:r w:rsidRPr="00D30F1E">
              <w:rPr>
                <w:rFonts w:eastAsiaTheme="minorEastAsia"/>
              </w:rPr>
              <w:t>Спортивные сооружения (открытые, крытые).</w:t>
            </w:r>
          </w:p>
          <w:p w:rsidR="00D30F1E" w:rsidRPr="00D30F1E" w:rsidRDefault="00D30F1E" w:rsidP="00D30F1E">
            <w:pPr>
              <w:tabs>
                <w:tab w:val="left" w:pos="142"/>
              </w:tabs>
              <w:rPr>
                <w:rFonts w:eastAsiaTheme="minorEastAsia"/>
              </w:rPr>
            </w:pPr>
            <w:r w:rsidRPr="00D30F1E">
              <w:rPr>
                <w:rFonts w:eastAsiaTheme="minorEastAsia"/>
              </w:rPr>
              <w:t>Спортивные клубы, спортивные залы, Физкультурно-спортивные залы</w:t>
            </w:r>
          </w:p>
          <w:p w:rsidR="00D30F1E" w:rsidRPr="00D30F1E" w:rsidRDefault="00D30F1E" w:rsidP="00D30F1E">
            <w:pPr>
              <w:tabs>
                <w:tab w:val="left" w:pos="142"/>
              </w:tabs>
              <w:rPr>
                <w:rFonts w:eastAsia="Calibri"/>
              </w:rPr>
            </w:pPr>
            <w:r w:rsidRPr="00D30F1E">
              <w:rPr>
                <w:rFonts w:eastAsia="Calibri"/>
              </w:rPr>
              <w:t>Физкультурно-оздоровительные сооружения, открытые спортивные площадки</w:t>
            </w:r>
          </w:p>
        </w:tc>
        <w:tc>
          <w:tcPr>
            <w:tcW w:w="4222" w:type="dxa"/>
            <w:shd w:val="clear" w:color="auto" w:fill="auto"/>
          </w:tcPr>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1. Минимальная площадь земельного участка не устанавливаются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2. Минимальный отступ от границ земельного участка в целях определения мест допустимого размещения зданий – 1м.</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3.Максимаьное количество этажей не устанавливаются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4.Максимальный процент застройки не устанавливаются.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Иные параметры:</w:t>
            </w:r>
          </w:p>
          <w:p w:rsidR="00D30F1E" w:rsidRPr="00D30F1E" w:rsidRDefault="00D30F1E" w:rsidP="00D30F1E">
            <w:pPr>
              <w:tabs>
                <w:tab w:val="left" w:pos="142"/>
              </w:tabs>
              <w:autoSpaceDE w:val="0"/>
              <w:snapToGrid w:val="0"/>
              <w:rPr>
                <w:rFonts w:eastAsiaTheme="minorEastAsia"/>
              </w:rPr>
            </w:pPr>
            <w:r w:rsidRPr="00D30F1E">
              <w:rPr>
                <w:rFonts w:eastAsiaTheme="minorEastAsia"/>
              </w:rPr>
              <w:t xml:space="preserve">Отступ от красных линий - 5 м. </w:t>
            </w:r>
          </w:p>
          <w:p w:rsidR="00D30F1E" w:rsidRPr="00D30F1E" w:rsidRDefault="00D30F1E" w:rsidP="00D30F1E">
            <w:pPr>
              <w:tabs>
                <w:tab w:val="left" w:pos="142"/>
              </w:tabs>
              <w:autoSpaceDE w:val="0"/>
              <w:snapToGrid w:val="0"/>
              <w:rPr>
                <w:rFonts w:eastAsiaTheme="minorEastAsia"/>
              </w:rPr>
            </w:pPr>
            <w:r w:rsidRPr="00D30F1E">
              <w:rPr>
                <w:rFonts w:eastAsiaTheme="minorEastAsia"/>
              </w:rPr>
              <w:t>Площадь земельного участка для стоянок автомобиля - минимальный - 200 кв.м., максимальный 300 кв.м..</w:t>
            </w:r>
          </w:p>
        </w:tc>
        <w:tc>
          <w:tcPr>
            <w:tcW w:w="2724"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tc>
      </w:tr>
      <w:tr w:rsidR="00D30F1E" w:rsidRPr="00D30F1E" w:rsidTr="00D30F1E">
        <w:tc>
          <w:tcPr>
            <w:tcW w:w="2411" w:type="dxa"/>
          </w:tcPr>
          <w:p w:rsidR="00D30F1E" w:rsidRPr="00D30F1E" w:rsidRDefault="00D30F1E" w:rsidP="00D30F1E">
            <w:pPr>
              <w:tabs>
                <w:tab w:val="left" w:pos="142"/>
              </w:tabs>
              <w:rPr>
                <w:rFonts w:eastAsiaTheme="minorEastAsia"/>
              </w:rPr>
            </w:pPr>
            <w:r w:rsidRPr="00D30F1E">
              <w:rPr>
                <w:rFonts w:eastAsiaTheme="minorEastAsia"/>
              </w:rPr>
              <w:t>Земельные участки (территории) общего пользования 12.0</w:t>
            </w:r>
          </w:p>
        </w:tc>
        <w:tc>
          <w:tcPr>
            <w:tcW w:w="2977" w:type="dxa"/>
          </w:tcPr>
          <w:p w:rsidR="00D30F1E" w:rsidRPr="00D30F1E" w:rsidRDefault="00D30F1E" w:rsidP="00D30F1E">
            <w:pPr>
              <w:tabs>
                <w:tab w:val="left" w:pos="142"/>
              </w:tabs>
              <w:rPr>
                <w:rFonts w:eastAsiaTheme="minorEastAsia"/>
              </w:rPr>
            </w:pPr>
            <w:r w:rsidRPr="00D30F1E">
              <w:rPr>
                <w:rFonts w:eastAsiaTheme="minorEastAsi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93" w:type="dxa"/>
            <w:shd w:val="clear" w:color="auto" w:fill="auto"/>
          </w:tcPr>
          <w:p w:rsidR="00D30F1E" w:rsidRPr="00D30F1E" w:rsidRDefault="00D30F1E" w:rsidP="00D30F1E">
            <w:pPr>
              <w:keepNext/>
              <w:contextualSpacing/>
              <w:jc w:val="both"/>
              <w:rPr>
                <w:rFonts w:eastAsia="Calibri"/>
              </w:rPr>
            </w:pPr>
            <w:r w:rsidRPr="00D30F1E">
              <w:rPr>
                <w:rFonts w:eastAsia="Calibri"/>
              </w:rPr>
              <w:t>Объекты улично-дорожной сети, в т.ч. придорожных стоянок (парковок) транспортных средств.</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Calibri"/>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4222" w:type="dxa"/>
            <w:shd w:val="clear" w:color="auto" w:fill="auto"/>
          </w:tcPr>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1. Предельные размеры земельных участков не устанавливаются.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4. Максимальный процент застройки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Иные параметры:</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Территорию зеленых насаждений принимать для: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 бульвара 70-75 % общей площади зоны, аллеи, дорожки, площадки -25-30%,</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 сквера 60-75 % общей площади зоны, аллеи, дорожки, площадки -25-40%.</w:t>
            </w:r>
          </w:p>
        </w:tc>
        <w:tc>
          <w:tcPr>
            <w:tcW w:w="2724"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rPr>
                <w:rFonts w:eastAsiaTheme="minorEastAsia"/>
              </w:rPr>
            </w:pPr>
          </w:p>
        </w:tc>
      </w:tr>
    </w:tbl>
    <w:p w:rsidR="00D30F1E" w:rsidRPr="00D30F1E" w:rsidRDefault="00D30F1E" w:rsidP="00D30F1E">
      <w:pPr>
        <w:rPr>
          <w:rFonts w:eastAsiaTheme="minorEastAsia"/>
          <w:sz w:val="22"/>
          <w:szCs w:val="22"/>
        </w:rPr>
      </w:pPr>
    </w:p>
    <w:p w:rsidR="00D30F1E" w:rsidRPr="00D30F1E" w:rsidRDefault="00D30F1E" w:rsidP="00D30F1E">
      <w:pPr>
        <w:rPr>
          <w:rFonts w:eastAsiaTheme="minorEastAsia"/>
          <w:sz w:val="24"/>
          <w:szCs w:val="24"/>
        </w:rPr>
      </w:pPr>
      <w:r w:rsidRPr="00D30F1E">
        <w:rPr>
          <w:rFonts w:eastAsiaTheme="minorEastAsia"/>
          <w:sz w:val="24"/>
          <w:szCs w:val="24"/>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4021"/>
        <w:gridCol w:w="2925"/>
      </w:tblGrid>
      <w:tr w:rsidR="00D30F1E" w:rsidRPr="00D30F1E" w:rsidTr="00D30F1E">
        <w:trPr>
          <w:tblHeader/>
        </w:trPr>
        <w:tc>
          <w:tcPr>
            <w:tcW w:w="8081" w:type="dxa"/>
            <w:gridSpan w:val="3"/>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2925"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ОБЪЕКТОВ</w:t>
            </w:r>
          </w:p>
        </w:tc>
        <w:tc>
          <w:tcPr>
            <w:tcW w:w="4021" w:type="dxa"/>
            <w:vMerge/>
            <w:shd w:val="clear" w:color="auto" w:fill="auto"/>
          </w:tcPr>
          <w:p w:rsidR="00D30F1E" w:rsidRPr="00D30F1E" w:rsidRDefault="00D30F1E" w:rsidP="00D30F1E">
            <w:pPr>
              <w:autoSpaceDE w:val="0"/>
              <w:autoSpaceDN w:val="0"/>
              <w:adjustRightInd w:val="0"/>
              <w:jc w:val="center"/>
              <w:rPr>
                <w:rFonts w:eastAsiaTheme="minorEastAsia"/>
              </w:rPr>
            </w:pPr>
          </w:p>
        </w:tc>
        <w:tc>
          <w:tcPr>
            <w:tcW w:w="2925" w:type="dxa"/>
            <w:vMerge/>
            <w:shd w:val="clear" w:color="auto" w:fill="auto"/>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4021"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2925"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977"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p w:rsidR="00D30F1E" w:rsidRPr="00D30F1E" w:rsidRDefault="00D30F1E" w:rsidP="00D30F1E">
            <w:pPr>
              <w:ind w:right="-172"/>
              <w:rPr>
                <w:rFonts w:eastAsiaTheme="minorEastAsia"/>
              </w:rPr>
            </w:pPr>
          </w:p>
        </w:tc>
        <w:tc>
          <w:tcPr>
            <w:tcW w:w="4021" w:type="dxa"/>
            <w:vMerge w:val="restart"/>
            <w:shd w:val="clear" w:color="auto" w:fill="auto"/>
          </w:tcPr>
          <w:p w:rsidR="00D30F1E" w:rsidRPr="00D30F1E" w:rsidRDefault="00D30F1E" w:rsidP="00D30F1E">
            <w:pPr>
              <w:ind w:right="-172"/>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right="-172"/>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jc w:val="both"/>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172"/>
              <w:rPr>
                <w:rFonts w:eastAsiaTheme="minorEastAsia"/>
              </w:rPr>
            </w:pPr>
            <w:r w:rsidRPr="00D30F1E">
              <w:rPr>
                <w:rFonts w:eastAsiaTheme="minorEastAsia"/>
              </w:rPr>
              <w:t>4.Максимальный процент застройки не устанавливается.</w:t>
            </w:r>
          </w:p>
          <w:p w:rsidR="00D30F1E" w:rsidRPr="00D30F1E" w:rsidRDefault="00D30F1E" w:rsidP="00D30F1E">
            <w:pPr>
              <w:ind w:right="-172"/>
              <w:rPr>
                <w:rFonts w:eastAsiaTheme="minorEastAsia"/>
              </w:rPr>
            </w:pPr>
          </w:p>
        </w:tc>
        <w:tc>
          <w:tcPr>
            <w:tcW w:w="2925" w:type="dxa"/>
            <w:vMerge w:val="restart"/>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autoSpaceDE w:val="0"/>
              <w:autoSpaceDN w:val="0"/>
              <w:adjustRightInd w:val="0"/>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Служебные гаражи 4.9.</w:t>
            </w:r>
          </w:p>
          <w:p w:rsidR="00D30F1E" w:rsidRPr="00D30F1E" w:rsidRDefault="00D30F1E" w:rsidP="00D30F1E">
            <w:pPr>
              <w:rPr>
                <w:rFonts w:eastAsiaTheme="minorEastAsia"/>
              </w:rPr>
            </w:pPr>
          </w:p>
        </w:tc>
        <w:tc>
          <w:tcPr>
            <w:tcW w:w="2977" w:type="dxa"/>
          </w:tcPr>
          <w:p w:rsidR="00D30F1E" w:rsidRPr="00D30F1E" w:rsidRDefault="00D30F1E" w:rsidP="00D30F1E">
            <w:pPr>
              <w:rPr>
                <w:rFonts w:eastAsiaTheme="minorEastAsia"/>
              </w:rPr>
            </w:pPr>
            <w:r w:rsidRPr="00D30F1E">
              <w:rPr>
                <w:rFonts w:eastAsiaTheme="minorEastAsi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693" w:type="dxa"/>
            <w:shd w:val="clear" w:color="auto" w:fill="auto"/>
          </w:tcPr>
          <w:p w:rsidR="00D30F1E" w:rsidRPr="00D30F1E" w:rsidRDefault="00D30F1E" w:rsidP="00D30F1E">
            <w:pPr>
              <w:rPr>
                <w:rFonts w:eastAsiaTheme="minorEastAsia"/>
              </w:rPr>
            </w:pPr>
            <w:r w:rsidRPr="00D30F1E">
              <w:rPr>
                <w:rFonts w:eastAsiaTheme="minorEastAsia"/>
              </w:rPr>
              <w:t>Г остевые автостоянки, автостоянки для временного хранения индивидуальных легковых автомобилей, ав-тостоянки для временного хранения туристических автобусов</w:t>
            </w:r>
          </w:p>
        </w:tc>
        <w:tc>
          <w:tcPr>
            <w:tcW w:w="4021" w:type="dxa"/>
            <w:vMerge/>
            <w:shd w:val="clear" w:color="auto" w:fill="auto"/>
          </w:tcPr>
          <w:p w:rsidR="00D30F1E" w:rsidRPr="00D30F1E" w:rsidRDefault="00D30F1E" w:rsidP="00D30F1E">
            <w:pPr>
              <w:ind w:right="-172"/>
              <w:rPr>
                <w:rFonts w:eastAsiaTheme="minorEastAsia"/>
              </w:rPr>
            </w:pPr>
          </w:p>
        </w:tc>
        <w:tc>
          <w:tcPr>
            <w:tcW w:w="2925" w:type="dxa"/>
            <w:vMerge/>
            <w:shd w:val="clear" w:color="auto" w:fill="auto"/>
          </w:tcPr>
          <w:p w:rsidR="00D30F1E" w:rsidRPr="00D30F1E" w:rsidRDefault="00D30F1E" w:rsidP="00D30F1E">
            <w:pPr>
              <w:rPr>
                <w:rFonts w:eastAsiaTheme="minorEastAsia"/>
              </w:rPr>
            </w:pPr>
          </w:p>
        </w:tc>
      </w:tr>
    </w:tbl>
    <w:p w:rsidR="00D30F1E" w:rsidRPr="00D30F1E" w:rsidRDefault="00D30F1E"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 xml:space="preserve">3. УСЛОВНО РАЗРЕШЁННЫЕ ВИДЫ И ПАРАМЕТРЫ ИСПОЛЬЗОВАНИЯ ЗЕМЕЛЬНЫХ УЧАСТКОВ И ОБЪЕКТОВ КАПИТАЛЬНОГО СТРОИТЕЛЬСТВА: </w:t>
      </w:r>
    </w:p>
    <w:p w:rsidR="00D30F1E" w:rsidRPr="00D30F1E" w:rsidRDefault="00D30F1E" w:rsidP="00D30F1E">
      <w:pPr>
        <w:rPr>
          <w:rFonts w:eastAsiaTheme="minorEastAsia"/>
          <w:sz w:val="24"/>
          <w:szCs w:val="24"/>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4021"/>
        <w:gridCol w:w="2925"/>
      </w:tblGrid>
      <w:tr w:rsidR="00D30F1E" w:rsidRPr="00D30F1E" w:rsidTr="00D30F1E">
        <w:trPr>
          <w:tblHeader/>
        </w:trPr>
        <w:tc>
          <w:tcPr>
            <w:tcW w:w="8081" w:type="dxa"/>
            <w:gridSpan w:val="3"/>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2925"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ОБЪЕКТОВ</w:t>
            </w:r>
          </w:p>
        </w:tc>
        <w:tc>
          <w:tcPr>
            <w:tcW w:w="4021" w:type="dxa"/>
            <w:vMerge/>
            <w:shd w:val="clear" w:color="auto" w:fill="auto"/>
          </w:tcPr>
          <w:p w:rsidR="00D30F1E" w:rsidRPr="00D30F1E" w:rsidRDefault="00D30F1E" w:rsidP="00D30F1E">
            <w:pPr>
              <w:autoSpaceDE w:val="0"/>
              <w:autoSpaceDN w:val="0"/>
              <w:adjustRightInd w:val="0"/>
              <w:jc w:val="center"/>
              <w:rPr>
                <w:rFonts w:eastAsiaTheme="minorEastAsia"/>
              </w:rPr>
            </w:pPr>
          </w:p>
        </w:tc>
        <w:tc>
          <w:tcPr>
            <w:tcW w:w="2925" w:type="dxa"/>
            <w:vMerge/>
            <w:shd w:val="clear" w:color="auto" w:fill="auto"/>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4021"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2925"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spacing w:line="276" w:lineRule="auto"/>
              <w:rPr>
                <w:rFonts w:eastAsiaTheme="minorEastAsia"/>
                <w:lang w:eastAsia="en-US"/>
              </w:rPr>
            </w:pPr>
            <w:r w:rsidRPr="00D30F1E">
              <w:rPr>
                <w:rFonts w:eastAsiaTheme="minorEastAsia"/>
                <w:lang w:eastAsia="en-US"/>
              </w:rPr>
              <w:t>Амбулаторно-поликлиническое обслуживание 3.4.1</w:t>
            </w:r>
          </w:p>
          <w:p w:rsidR="00D30F1E" w:rsidRPr="00D30F1E" w:rsidRDefault="00D30F1E" w:rsidP="00D30F1E">
            <w:pPr>
              <w:spacing w:line="276" w:lineRule="auto"/>
              <w:rPr>
                <w:rFonts w:eastAsia="Calibri"/>
                <w:lang w:eastAsia="en-US"/>
              </w:rPr>
            </w:pPr>
          </w:p>
        </w:tc>
        <w:tc>
          <w:tcPr>
            <w:tcW w:w="2977" w:type="dxa"/>
          </w:tcPr>
          <w:p w:rsidR="00D30F1E" w:rsidRPr="00D30F1E" w:rsidRDefault="00D30F1E" w:rsidP="00D30F1E">
            <w:pPr>
              <w:spacing w:line="276" w:lineRule="auto"/>
              <w:rPr>
                <w:rFonts w:eastAsia="Calibri"/>
                <w:lang w:eastAsia="en-US"/>
              </w:rPr>
            </w:pPr>
            <w:r w:rsidRPr="00D30F1E">
              <w:rPr>
                <w:rFonts w:eastAsiaTheme="minorEastAsia"/>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p>
        </w:tc>
        <w:tc>
          <w:tcPr>
            <w:tcW w:w="2693" w:type="dxa"/>
            <w:shd w:val="clear" w:color="auto" w:fill="auto"/>
          </w:tcPr>
          <w:p w:rsidR="00D30F1E" w:rsidRPr="00D30F1E" w:rsidRDefault="00D30F1E" w:rsidP="00D30F1E">
            <w:pPr>
              <w:ind w:right="-172"/>
              <w:rPr>
                <w:rFonts w:eastAsiaTheme="minorEastAsia"/>
              </w:rPr>
            </w:pPr>
            <w:r w:rsidRPr="00D30F1E">
              <w:rPr>
                <w:rFonts w:eastAsiaTheme="minorEastAsia"/>
              </w:rPr>
              <w:t>Пункты  оказания первой медицинской помощи</w:t>
            </w:r>
          </w:p>
        </w:tc>
        <w:tc>
          <w:tcPr>
            <w:tcW w:w="4021" w:type="dxa"/>
            <w:vMerge w:val="restart"/>
            <w:shd w:val="clear" w:color="auto" w:fill="auto"/>
          </w:tcPr>
          <w:p w:rsidR="00D30F1E" w:rsidRPr="00D30F1E" w:rsidRDefault="00D30F1E" w:rsidP="00D30F1E">
            <w:pPr>
              <w:ind w:right="-172"/>
              <w:rPr>
                <w:rFonts w:eastAsiaTheme="minorEastAsia"/>
              </w:rPr>
            </w:pPr>
            <w:r w:rsidRPr="00D30F1E">
              <w:rPr>
                <w:rFonts w:eastAsiaTheme="minorEastAsia"/>
              </w:rPr>
              <w:t>1.Максимальный размер земельного участка - 200 кв.м., минимальный 100 кв.м..</w:t>
            </w:r>
          </w:p>
          <w:p w:rsidR="00D30F1E" w:rsidRPr="00D30F1E" w:rsidRDefault="00D30F1E" w:rsidP="00D30F1E">
            <w:pPr>
              <w:ind w:right="-172"/>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jc w:val="both"/>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172"/>
              <w:rPr>
                <w:rFonts w:eastAsiaTheme="minorEastAsia"/>
              </w:rPr>
            </w:pPr>
            <w:r w:rsidRPr="00D30F1E">
              <w:rPr>
                <w:rFonts w:eastAsiaTheme="minorEastAsia"/>
              </w:rPr>
              <w:t>4.Максимальный процент застройки не устанавливается.</w:t>
            </w:r>
          </w:p>
          <w:p w:rsidR="00D30F1E" w:rsidRPr="00D30F1E" w:rsidRDefault="00D30F1E" w:rsidP="00D30F1E">
            <w:pPr>
              <w:ind w:right="-172"/>
              <w:rPr>
                <w:rFonts w:eastAsiaTheme="minorEastAsia"/>
              </w:rPr>
            </w:pPr>
            <w:r w:rsidRPr="00D30F1E">
              <w:rPr>
                <w:rFonts w:eastAsiaTheme="minorEastAsia"/>
              </w:rPr>
              <w:t>Иные параметры:</w:t>
            </w:r>
          </w:p>
          <w:p w:rsidR="00D30F1E" w:rsidRPr="00D30F1E" w:rsidRDefault="00D30F1E" w:rsidP="00D30F1E">
            <w:pPr>
              <w:ind w:right="-172"/>
              <w:rPr>
                <w:rFonts w:eastAsiaTheme="minorEastAsia"/>
              </w:rPr>
            </w:pPr>
            <w:r w:rsidRPr="00D30F1E">
              <w:rPr>
                <w:rFonts w:eastAsiaTheme="minorEastAsia"/>
              </w:rPr>
              <w:t>Отступ от красных линий - не менее 5 м.</w:t>
            </w:r>
          </w:p>
          <w:p w:rsidR="00D30F1E" w:rsidRPr="00D30F1E" w:rsidRDefault="00D30F1E" w:rsidP="00D30F1E">
            <w:pPr>
              <w:ind w:right="-172"/>
              <w:rPr>
                <w:rFonts w:eastAsiaTheme="minorEastAsia"/>
              </w:rPr>
            </w:pPr>
            <w:r w:rsidRPr="00D30F1E">
              <w:rPr>
                <w:rFonts w:eastAsiaTheme="minorEastAsia"/>
              </w:rPr>
              <w:t>Расстояние от площадок до окон не менее - 10м.</w:t>
            </w:r>
          </w:p>
          <w:p w:rsidR="00D30F1E" w:rsidRPr="00D30F1E" w:rsidRDefault="00D30F1E" w:rsidP="00D30F1E">
            <w:pPr>
              <w:ind w:right="-172"/>
              <w:rPr>
                <w:rFonts w:eastAsiaTheme="minorEastAsia"/>
              </w:rPr>
            </w:pPr>
            <w:r w:rsidRPr="00D30F1E">
              <w:rPr>
                <w:rFonts w:eastAsiaTheme="minorEastAsia"/>
              </w:rPr>
              <w:t>Расчет производить от вида объекта, его вместимости в соответствии со строительными нормами и правилами</w:t>
            </w:r>
          </w:p>
        </w:tc>
        <w:tc>
          <w:tcPr>
            <w:tcW w:w="2925" w:type="dxa"/>
            <w:vMerge w:val="restart"/>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p>
          <w:p w:rsidR="00D30F1E" w:rsidRPr="00D30F1E" w:rsidRDefault="00D30F1E" w:rsidP="00D30F1E">
            <w:pPr>
              <w:autoSpaceDE w:val="0"/>
              <w:autoSpaceDN w:val="0"/>
              <w:adjustRightInd w:val="0"/>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autoSpaceDE w:val="0"/>
              <w:autoSpaceDN w:val="0"/>
              <w:adjustRightInd w:val="0"/>
              <w:rPr>
                <w:rFonts w:eastAsiaTheme="minorEastAsia"/>
              </w:rPr>
            </w:pPr>
          </w:p>
        </w:tc>
      </w:tr>
      <w:tr w:rsidR="00D30F1E" w:rsidRPr="00D30F1E" w:rsidTr="00D30F1E">
        <w:tc>
          <w:tcPr>
            <w:tcW w:w="2411" w:type="dxa"/>
          </w:tcPr>
          <w:p w:rsidR="00D30F1E" w:rsidRPr="00D30F1E" w:rsidRDefault="00D30F1E" w:rsidP="00D30F1E">
            <w:pPr>
              <w:spacing w:before="75" w:after="75"/>
            </w:pPr>
            <w:r w:rsidRPr="00D30F1E">
              <w:t>Государственное управление 3.8.1.</w:t>
            </w:r>
          </w:p>
        </w:tc>
        <w:tc>
          <w:tcPr>
            <w:tcW w:w="2977" w:type="dxa"/>
          </w:tcPr>
          <w:p w:rsidR="00D30F1E" w:rsidRPr="00D30F1E" w:rsidRDefault="00D30F1E" w:rsidP="00D30F1E">
            <w:pPr>
              <w:spacing w:before="75" w:after="75"/>
            </w:pPr>
            <w:r w:rsidRPr="00D30F1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693" w:type="dxa"/>
            <w:shd w:val="clear" w:color="auto" w:fill="auto"/>
          </w:tcPr>
          <w:p w:rsidR="00D30F1E" w:rsidRPr="00D30F1E" w:rsidRDefault="00D30F1E" w:rsidP="00D30F1E">
            <w:pPr>
              <w:rPr>
                <w:rFonts w:eastAsiaTheme="minorEastAsia"/>
              </w:rPr>
            </w:pPr>
            <w:r w:rsidRPr="00D30F1E">
              <w:rPr>
                <w:rFonts w:eastAsiaTheme="minorEastAsia"/>
              </w:rPr>
              <w:t>Участковые пункты полиции, учреждения и управления</w:t>
            </w:r>
          </w:p>
        </w:tc>
        <w:tc>
          <w:tcPr>
            <w:tcW w:w="4021" w:type="dxa"/>
            <w:vMerge/>
            <w:shd w:val="clear" w:color="auto" w:fill="auto"/>
          </w:tcPr>
          <w:p w:rsidR="00D30F1E" w:rsidRPr="00D30F1E" w:rsidRDefault="00D30F1E" w:rsidP="00D30F1E">
            <w:pPr>
              <w:ind w:right="-172"/>
              <w:rPr>
                <w:rFonts w:eastAsiaTheme="minorEastAsia"/>
              </w:rPr>
            </w:pPr>
          </w:p>
        </w:tc>
        <w:tc>
          <w:tcPr>
            <w:tcW w:w="2925" w:type="dxa"/>
            <w:vMerge/>
            <w:shd w:val="clear" w:color="auto" w:fill="auto"/>
          </w:tcPr>
          <w:p w:rsidR="00D30F1E" w:rsidRPr="00D30F1E" w:rsidRDefault="00D30F1E" w:rsidP="00D30F1E">
            <w:pPr>
              <w:rPr>
                <w:rFonts w:eastAsiaTheme="minorEastAsia"/>
              </w:rPr>
            </w:pPr>
          </w:p>
        </w:tc>
      </w:tr>
      <w:tr w:rsidR="00D30F1E" w:rsidRPr="00D30F1E" w:rsidTr="00D30F1E">
        <w:tc>
          <w:tcPr>
            <w:tcW w:w="2411" w:type="dxa"/>
          </w:tcPr>
          <w:p w:rsidR="00D30F1E" w:rsidRPr="00D30F1E" w:rsidRDefault="00D30F1E" w:rsidP="00D30F1E">
            <w:pPr>
              <w:ind w:right="33"/>
              <w:rPr>
                <w:rFonts w:eastAsiaTheme="minorEastAsia"/>
              </w:rPr>
            </w:pPr>
            <w:r w:rsidRPr="00D30F1E">
              <w:rPr>
                <w:rFonts w:eastAsiaTheme="minorEastAsia"/>
              </w:rPr>
              <w:t>Магазины 4.4.</w:t>
            </w:r>
          </w:p>
        </w:tc>
        <w:tc>
          <w:tcPr>
            <w:tcW w:w="2977" w:type="dxa"/>
          </w:tcPr>
          <w:p w:rsidR="00D30F1E" w:rsidRPr="00D30F1E" w:rsidRDefault="00D30F1E" w:rsidP="00D30F1E">
            <w:pPr>
              <w:ind w:right="33"/>
              <w:rPr>
                <w:rFonts w:eastAsiaTheme="minorEastAsia"/>
              </w:rPr>
            </w:pPr>
            <w:r w:rsidRPr="00D30F1E">
              <w:rPr>
                <w:rFonts w:eastAsiaTheme="minorEastAsia"/>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693" w:type="dxa"/>
            <w:shd w:val="clear" w:color="auto" w:fill="auto"/>
          </w:tcPr>
          <w:p w:rsidR="00D30F1E" w:rsidRPr="00D30F1E" w:rsidRDefault="00D30F1E" w:rsidP="00D30F1E">
            <w:pPr>
              <w:rPr>
                <w:rFonts w:eastAsiaTheme="minorEastAsia"/>
              </w:rPr>
            </w:pPr>
            <w:r w:rsidRPr="00D30F1E">
              <w:rPr>
                <w:rFonts w:eastAsiaTheme="minorEastAsia"/>
              </w:rPr>
              <w:t>магазины для обслуживания данной зоны, временные торговые объекты</w:t>
            </w:r>
          </w:p>
        </w:tc>
        <w:tc>
          <w:tcPr>
            <w:tcW w:w="4021" w:type="dxa"/>
            <w:vMerge/>
            <w:shd w:val="clear" w:color="auto" w:fill="auto"/>
          </w:tcPr>
          <w:p w:rsidR="00D30F1E" w:rsidRPr="00D30F1E" w:rsidRDefault="00D30F1E" w:rsidP="00D30F1E">
            <w:pPr>
              <w:ind w:right="-172"/>
              <w:rPr>
                <w:rFonts w:eastAsiaTheme="minorEastAsia"/>
              </w:rPr>
            </w:pPr>
          </w:p>
        </w:tc>
        <w:tc>
          <w:tcPr>
            <w:tcW w:w="2925" w:type="dxa"/>
            <w:vMerge/>
            <w:shd w:val="clear" w:color="auto" w:fill="auto"/>
          </w:tcPr>
          <w:p w:rsidR="00D30F1E" w:rsidRPr="00D30F1E" w:rsidRDefault="00D30F1E" w:rsidP="00D30F1E">
            <w:pPr>
              <w:rPr>
                <w:rFonts w:eastAsiaTheme="minorEastAsia"/>
              </w:rPr>
            </w:pPr>
          </w:p>
        </w:tc>
      </w:tr>
    </w:tbl>
    <w:p w:rsidR="00D30F1E" w:rsidRPr="00D30F1E" w:rsidRDefault="00D30F1E" w:rsidP="00D30F1E">
      <w:pPr>
        <w:rPr>
          <w:rFonts w:eastAsiaTheme="minorEastAsia"/>
          <w:sz w:val="24"/>
          <w:szCs w:val="24"/>
        </w:rPr>
      </w:pPr>
    </w:p>
    <w:p w:rsidR="00D30F1E" w:rsidRPr="00D30F1E" w:rsidRDefault="00D30F1E" w:rsidP="00D30F1E">
      <w:pPr>
        <w:keepNext/>
        <w:keepLines/>
        <w:spacing w:before="200"/>
        <w:jc w:val="center"/>
        <w:outlineLvl w:val="2"/>
        <w:rPr>
          <w:rFonts w:eastAsiaTheme="majorEastAsia"/>
          <w:b/>
          <w:bCs/>
          <w:sz w:val="24"/>
          <w:szCs w:val="24"/>
          <w:u w:val="single"/>
        </w:rPr>
      </w:pPr>
      <w:r w:rsidRPr="00D30F1E">
        <w:rPr>
          <w:rFonts w:eastAsiaTheme="majorEastAsia"/>
          <w:b/>
          <w:bCs/>
          <w:sz w:val="24"/>
          <w:szCs w:val="24"/>
          <w:u w:val="single"/>
        </w:rPr>
        <w:t>ЗОНА ПАРКОВ, СКВЕРОВ, БУЛЬВАРОВ (РЗ-4)</w:t>
      </w:r>
    </w:p>
    <w:p w:rsidR="00D30F1E" w:rsidRPr="00D30F1E" w:rsidRDefault="00D30F1E"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3969"/>
        <w:gridCol w:w="2977"/>
      </w:tblGrid>
      <w:tr w:rsidR="00D30F1E" w:rsidRPr="00D30F1E" w:rsidTr="00D30F1E">
        <w:trPr>
          <w:tblHeader/>
        </w:trPr>
        <w:tc>
          <w:tcPr>
            <w:tcW w:w="8081" w:type="dxa"/>
            <w:gridSpan w:val="3"/>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2977"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ОБЪЕКТОВ</w:t>
            </w:r>
          </w:p>
        </w:tc>
        <w:tc>
          <w:tcPr>
            <w:tcW w:w="3969" w:type="dxa"/>
            <w:vMerge/>
            <w:shd w:val="clear" w:color="auto" w:fill="auto"/>
          </w:tcPr>
          <w:p w:rsidR="00D30F1E" w:rsidRPr="00D30F1E" w:rsidRDefault="00D30F1E" w:rsidP="00D30F1E">
            <w:pPr>
              <w:autoSpaceDE w:val="0"/>
              <w:autoSpaceDN w:val="0"/>
              <w:adjustRightInd w:val="0"/>
              <w:jc w:val="center"/>
              <w:rPr>
                <w:rFonts w:eastAsiaTheme="minorEastAsia"/>
              </w:rPr>
            </w:pPr>
          </w:p>
        </w:tc>
        <w:tc>
          <w:tcPr>
            <w:tcW w:w="2977" w:type="dxa"/>
            <w:vMerge/>
            <w:shd w:val="clear" w:color="auto" w:fill="auto"/>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rHeight w:val="36"/>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3969"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2977"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tabs>
                <w:tab w:val="left" w:pos="142"/>
              </w:tabs>
              <w:rPr>
                <w:rFonts w:eastAsiaTheme="minorEastAsia"/>
              </w:rPr>
            </w:pPr>
            <w:r w:rsidRPr="00D30F1E">
              <w:rPr>
                <w:rFonts w:eastAsiaTheme="minorEastAsia"/>
              </w:rPr>
              <w:t>Земельные участки (территории) общего пользования 12.0</w:t>
            </w:r>
          </w:p>
        </w:tc>
        <w:tc>
          <w:tcPr>
            <w:tcW w:w="2977" w:type="dxa"/>
          </w:tcPr>
          <w:p w:rsidR="00D30F1E" w:rsidRPr="00D30F1E" w:rsidRDefault="00D30F1E" w:rsidP="00D30F1E">
            <w:pPr>
              <w:tabs>
                <w:tab w:val="left" w:pos="142"/>
              </w:tabs>
              <w:rPr>
                <w:rFonts w:eastAsiaTheme="minorEastAsia"/>
              </w:rPr>
            </w:pPr>
            <w:r w:rsidRPr="00D30F1E">
              <w:rPr>
                <w:rFonts w:eastAsiaTheme="minorEastAsi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93" w:type="dxa"/>
            <w:shd w:val="clear" w:color="auto" w:fill="auto"/>
          </w:tcPr>
          <w:p w:rsidR="00D30F1E" w:rsidRPr="00D30F1E" w:rsidRDefault="00D30F1E" w:rsidP="00D30F1E">
            <w:pPr>
              <w:keepNext/>
              <w:contextualSpacing/>
              <w:jc w:val="both"/>
              <w:rPr>
                <w:rFonts w:eastAsia="Calibri"/>
              </w:rPr>
            </w:pPr>
            <w:r w:rsidRPr="00D30F1E">
              <w:rPr>
                <w:rFonts w:eastAsia="Calibri"/>
              </w:rPr>
              <w:t>Объекты улично-дорожной сети, в т.ч. придорожных стоянок (парковок) транспортных средств.</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Calibri"/>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1. Предельные размеры земельных участков не устанавливаются.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4. Максимальный процент застройки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Иные параметры:</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Территорию зеленых насаждений принимать для: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 бульвара 70-75 % общей площади зоны, аллеи, дорожки, площадки -25-30%,</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 сквера 60-75 % общей площади зоны, аллеи, дорожки, площадки -25-40%.</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Озеленение ценными породами деревьев - не менее 50 %</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 Вдоль жилых улиц следует проектировать бульварные полосы</w:t>
            </w:r>
          </w:p>
        </w:tc>
        <w:tc>
          <w:tcPr>
            <w:tcW w:w="2977"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rPr>
                <w:rFonts w:eastAsiaTheme="minorEastAsia"/>
              </w:rPr>
            </w:pPr>
          </w:p>
        </w:tc>
      </w:tr>
      <w:tr w:rsidR="00D30F1E" w:rsidRPr="00D30F1E" w:rsidTr="00D30F1E">
        <w:tc>
          <w:tcPr>
            <w:tcW w:w="2411" w:type="dxa"/>
          </w:tcPr>
          <w:p w:rsidR="00D30F1E" w:rsidRPr="00D30F1E" w:rsidRDefault="00D30F1E" w:rsidP="00D30F1E">
            <w:pPr>
              <w:widowControl w:val="0"/>
              <w:autoSpaceDE w:val="0"/>
              <w:autoSpaceDN w:val="0"/>
              <w:adjustRightInd w:val="0"/>
              <w:rPr>
                <w:rFonts w:eastAsiaTheme="minorEastAsia"/>
              </w:rPr>
            </w:pPr>
            <w:r w:rsidRPr="00D30F1E">
              <w:rPr>
                <w:rFonts w:eastAsiaTheme="minorEastAsia"/>
              </w:rPr>
              <w:t>Отдых (рекреация) 5.0.</w:t>
            </w:r>
          </w:p>
        </w:tc>
        <w:tc>
          <w:tcPr>
            <w:tcW w:w="2977" w:type="dxa"/>
          </w:tcPr>
          <w:p w:rsidR="00D30F1E" w:rsidRPr="00D30F1E" w:rsidRDefault="00D30F1E" w:rsidP="00D30F1E">
            <w:pPr>
              <w:widowControl w:val="0"/>
              <w:autoSpaceDE w:val="0"/>
              <w:autoSpaceDN w:val="0"/>
              <w:adjustRightInd w:val="0"/>
              <w:jc w:val="both"/>
              <w:rPr>
                <w:rFonts w:eastAsiaTheme="minorEastAsia"/>
              </w:rPr>
            </w:pPr>
            <w:r w:rsidRPr="00D30F1E">
              <w:rPr>
                <w:rFonts w:eastAsiaTheme="minorEastAsi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30F1E" w:rsidRPr="00D30F1E" w:rsidRDefault="00D30F1E" w:rsidP="00D30F1E">
            <w:pPr>
              <w:widowControl w:val="0"/>
              <w:autoSpaceDE w:val="0"/>
              <w:autoSpaceDN w:val="0"/>
              <w:adjustRightInd w:val="0"/>
              <w:jc w:val="both"/>
              <w:rPr>
                <w:rFonts w:eastAsiaTheme="minorEastAsia"/>
              </w:rPr>
            </w:pPr>
            <w:r w:rsidRPr="00D30F1E">
              <w:rPr>
                <w:rFonts w:eastAsiaTheme="minorEastAsia"/>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30F1E" w:rsidRPr="00D30F1E" w:rsidRDefault="00D30F1E" w:rsidP="00D30F1E">
            <w:pPr>
              <w:widowControl w:val="0"/>
              <w:autoSpaceDE w:val="0"/>
              <w:autoSpaceDN w:val="0"/>
              <w:adjustRightInd w:val="0"/>
              <w:jc w:val="both"/>
              <w:rPr>
                <w:rFonts w:eastAsiaTheme="minorEastAsia"/>
              </w:rPr>
            </w:pPr>
          </w:p>
        </w:tc>
        <w:tc>
          <w:tcPr>
            <w:tcW w:w="2693" w:type="dxa"/>
            <w:shd w:val="clear" w:color="auto" w:fill="auto"/>
          </w:tcPr>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Спортивные сооружения (открытые).</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Оборудование мест для туризма, пикников, охоты и рыбалки.</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Оборудование пляжей</w:t>
            </w:r>
          </w:p>
        </w:tc>
        <w:tc>
          <w:tcPr>
            <w:tcW w:w="3969" w:type="dxa"/>
            <w:shd w:val="clear" w:color="auto" w:fill="auto"/>
          </w:tcPr>
          <w:p w:rsidR="00D30F1E" w:rsidRPr="00D30F1E" w:rsidRDefault="00D30F1E" w:rsidP="00D30F1E">
            <w:pPr>
              <w:tabs>
                <w:tab w:val="left" w:pos="142"/>
              </w:tabs>
              <w:autoSpaceDE w:val="0"/>
              <w:autoSpaceDN w:val="0"/>
              <w:adjustRightInd w:val="0"/>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rPr>
                <w:rFonts w:eastAsiaTheme="minorEastAsia"/>
              </w:rPr>
            </w:pPr>
            <w:r w:rsidRPr="00D30F1E">
              <w:rPr>
                <w:rFonts w:eastAsiaTheme="minorEastAsia"/>
              </w:rPr>
              <w:t>2.Минимальный отступ от границ земельного участка – 3 м.</w:t>
            </w:r>
          </w:p>
          <w:p w:rsidR="00D30F1E" w:rsidRPr="00D30F1E" w:rsidRDefault="00D30F1E" w:rsidP="00D30F1E">
            <w:pPr>
              <w:tabs>
                <w:tab w:val="left" w:pos="142"/>
              </w:tabs>
              <w:autoSpaceDE w:val="0"/>
              <w:autoSpaceDN w:val="0"/>
              <w:adjustRightInd w:val="0"/>
              <w:rPr>
                <w:rFonts w:eastAsiaTheme="minorEastAsia"/>
              </w:rPr>
            </w:pPr>
            <w:r w:rsidRPr="00D30F1E">
              <w:rPr>
                <w:rFonts w:eastAsiaTheme="minorEastAsia"/>
              </w:rPr>
              <w:t>3</w:t>
            </w:r>
            <w:r w:rsidRPr="00D30F1E">
              <w:rPr>
                <w:rFonts w:eastAsiaTheme="minorEastAsia"/>
                <w:b/>
              </w:rPr>
              <w:t>.</w:t>
            </w:r>
            <w:r w:rsidRPr="00D30F1E">
              <w:rPr>
                <w:rFonts w:eastAsiaTheme="minorEastAsia"/>
              </w:rPr>
              <w:t>Предельная высота сооружений – 25 м.</w:t>
            </w:r>
          </w:p>
          <w:p w:rsidR="00D30F1E" w:rsidRPr="00D30F1E" w:rsidRDefault="00D30F1E" w:rsidP="00D30F1E">
            <w:pPr>
              <w:overflowPunct w:val="0"/>
              <w:autoSpaceDE w:val="0"/>
              <w:autoSpaceDN w:val="0"/>
              <w:adjustRightInd w:val="0"/>
              <w:rPr>
                <w:rFonts w:eastAsiaTheme="minorEastAsia"/>
              </w:rPr>
            </w:pPr>
            <w:r w:rsidRPr="00D30F1E">
              <w:rPr>
                <w:rFonts w:eastAsiaTheme="minorEastAsia"/>
              </w:rPr>
              <w:t>4.Максимальный процент застройки надземной части - 50%.</w:t>
            </w:r>
          </w:p>
          <w:p w:rsidR="00D30F1E" w:rsidRPr="00D30F1E" w:rsidRDefault="00D30F1E" w:rsidP="00D30F1E">
            <w:pPr>
              <w:tabs>
                <w:tab w:val="left" w:pos="142"/>
              </w:tabs>
              <w:rPr>
                <w:rFonts w:eastAsiaTheme="minorEastAsia"/>
              </w:rPr>
            </w:pPr>
          </w:p>
        </w:tc>
        <w:tc>
          <w:tcPr>
            <w:tcW w:w="2977"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rPr>
                <w:rFonts w:eastAsiaTheme="minorEastAsia"/>
              </w:rPr>
            </w:pPr>
            <w:r w:rsidRPr="00D30F1E">
              <w:rPr>
                <w:rFonts w:eastAsiaTheme="minorEastAsia"/>
              </w:rPr>
              <w:t>Не допускается застройка противопожарного разрыва в 30м. зоне от лесных насаждений в лесничествах (лесопарках)</w:t>
            </w:r>
          </w:p>
        </w:tc>
      </w:tr>
      <w:tr w:rsidR="00D30F1E" w:rsidRPr="00D30F1E" w:rsidTr="00D30F1E">
        <w:tc>
          <w:tcPr>
            <w:tcW w:w="2411" w:type="dxa"/>
          </w:tcPr>
          <w:p w:rsidR="00D30F1E" w:rsidRPr="00D30F1E" w:rsidRDefault="00D30F1E" w:rsidP="00D30F1E">
            <w:pPr>
              <w:tabs>
                <w:tab w:val="left" w:pos="142"/>
              </w:tabs>
              <w:rPr>
                <w:rFonts w:eastAsiaTheme="minorEastAsia"/>
              </w:rPr>
            </w:pPr>
            <w:r w:rsidRPr="00D30F1E">
              <w:rPr>
                <w:rFonts w:eastAsiaTheme="minorEastAsia"/>
              </w:rPr>
              <w:t>Охрана природных территорий 9.1.</w:t>
            </w:r>
          </w:p>
        </w:tc>
        <w:tc>
          <w:tcPr>
            <w:tcW w:w="2977" w:type="dxa"/>
          </w:tcPr>
          <w:p w:rsidR="00D30F1E" w:rsidRPr="00D30F1E" w:rsidRDefault="00D30F1E" w:rsidP="00D30F1E">
            <w:pPr>
              <w:tabs>
                <w:tab w:val="left" w:pos="142"/>
              </w:tabs>
              <w:rPr>
                <w:rFonts w:eastAsiaTheme="minorEastAsia"/>
              </w:rPr>
            </w:pPr>
            <w:r w:rsidRPr="00D30F1E">
              <w:rPr>
                <w:rFonts w:eastAsiaTheme="minorEastAsi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693" w:type="dxa"/>
            <w:shd w:val="clear" w:color="auto" w:fill="auto"/>
          </w:tcPr>
          <w:p w:rsidR="00D30F1E" w:rsidRPr="00D30F1E" w:rsidRDefault="00D30F1E" w:rsidP="00D30F1E">
            <w:pPr>
              <w:tabs>
                <w:tab w:val="left" w:pos="142"/>
              </w:tabs>
              <w:overflowPunct w:val="0"/>
              <w:autoSpaceDE w:val="0"/>
              <w:autoSpaceDN w:val="0"/>
              <w:adjustRightInd w:val="0"/>
              <w:rPr>
                <w:rFonts w:eastAsiaTheme="minorEastAsia"/>
                <w:shd w:val="clear" w:color="auto" w:fill="00FF00"/>
              </w:rPr>
            </w:pPr>
            <w:r w:rsidRPr="00D30F1E">
              <w:rPr>
                <w:rFonts w:eastAsiaTheme="minorEastAsia"/>
              </w:rPr>
              <w:t>Не предусмотрены</w:t>
            </w:r>
          </w:p>
        </w:tc>
        <w:tc>
          <w:tcPr>
            <w:tcW w:w="3969" w:type="dxa"/>
            <w:shd w:val="clear" w:color="auto" w:fill="auto"/>
          </w:tcPr>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1. Предельные размеры земельных участков не устанавливаются.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ind w:left="36"/>
              <w:rPr>
                <w:rFonts w:eastAsiaTheme="minorEastAsia"/>
              </w:rPr>
            </w:pPr>
            <w:r w:rsidRPr="00D30F1E">
              <w:rPr>
                <w:rFonts w:eastAsiaTheme="minorEastAsia"/>
              </w:rPr>
              <w:t>4. Максимальный процент застройки не устанавливается.</w:t>
            </w:r>
          </w:p>
          <w:p w:rsidR="00D30F1E" w:rsidRPr="00D30F1E" w:rsidRDefault="00D30F1E" w:rsidP="00D30F1E">
            <w:pPr>
              <w:tabs>
                <w:tab w:val="left" w:pos="142"/>
              </w:tabs>
              <w:autoSpaceDE w:val="0"/>
              <w:snapToGrid w:val="0"/>
              <w:rPr>
                <w:rFonts w:eastAsiaTheme="minorEastAsia"/>
              </w:rPr>
            </w:pPr>
            <w:r w:rsidRPr="00D30F1E">
              <w:rPr>
                <w:rFonts w:eastAsiaTheme="minorEastAsia"/>
              </w:rPr>
              <w:t>.</w:t>
            </w:r>
          </w:p>
        </w:tc>
        <w:tc>
          <w:tcPr>
            <w:tcW w:w="2977" w:type="dxa"/>
            <w:shd w:val="clear" w:color="auto" w:fill="auto"/>
          </w:tcPr>
          <w:p w:rsidR="00D30F1E" w:rsidRPr="00D30F1E" w:rsidRDefault="00D30F1E" w:rsidP="00D30F1E">
            <w:pPr>
              <w:autoSpaceDE w:val="0"/>
              <w:autoSpaceDN w:val="0"/>
              <w:adjustRightInd w:val="0"/>
              <w:rPr>
                <w:rFonts w:eastAsiaTheme="minorEastAsia"/>
              </w:rPr>
            </w:pPr>
            <w:r w:rsidRPr="00D30F1E">
              <w:rPr>
                <w:rFonts w:eastAsiaTheme="minorEastAsia"/>
              </w:rPr>
              <w:t>Запрещается размещение объектов капитального строительства.</w:t>
            </w:r>
          </w:p>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rPr>
                <w:rFonts w:eastAsiaTheme="minorEastAsia"/>
              </w:rPr>
            </w:pPr>
          </w:p>
        </w:tc>
      </w:tr>
      <w:tr w:rsidR="00D30F1E" w:rsidRPr="00D30F1E" w:rsidTr="00D30F1E">
        <w:trPr>
          <w:trHeight w:val="5819"/>
        </w:trPr>
        <w:tc>
          <w:tcPr>
            <w:tcW w:w="2411" w:type="dxa"/>
          </w:tcPr>
          <w:p w:rsidR="00D30F1E" w:rsidRPr="00D30F1E" w:rsidRDefault="00D30F1E" w:rsidP="00D30F1E">
            <w:pPr>
              <w:rPr>
                <w:rFonts w:eastAsiaTheme="minorEastAsia"/>
                <w:lang w:eastAsia="en-US"/>
              </w:rPr>
            </w:pPr>
            <w:r w:rsidRPr="00D30F1E">
              <w:rPr>
                <w:rFonts w:eastAsiaTheme="minorEastAsia"/>
                <w:sz w:val="22"/>
                <w:szCs w:val="22"/>
              </w:rPr>
              <w:t>Общее пользование водными объектами (11.1)</w:t>
            </w:r>
          </w:p>
        </w:tc>
        <w:tc>
          <w:tcPr>
            <w:tcW w:w="2977" w:type="dxa"/>
          </w:tcPr>
          <w:p w:rsidR="00D30F1E" w:rsidRPr="00D30F1E" w:rsidRDefault="00D30F1E" w:rsidP="00D30F1E">
            <w:pPr>
              <w:rPr>
                <w:rFonts w:eastAsiaTheme="minorEastAsia"/>
                <w:lang w:eastAsia="en-US"/>
              </w:rPr>
            </w:pPr>
            <w:r w:rsidRPr="00D30F1E">
              <w:rPr>
                <w:rFonts w:eastAsiaTheme="minorEastAsia"/>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93" w:type="dxa"/>
            <w:shd w:val="clear" w:color="auto" w:fill="auto"/>
          </w:tcPr>
          <w:p w:rsidR="00D30F1E" w:rsidRPr="00D30F1E" w:rsidRDefault="00D30F1E" w:rsidP="00D30F1E">
            <w:pPr>
              <w:autoSpaceDE w:val="0"/>
              <w:autoSpaceDN w:val="0"/>
              <w:adjustRightInd w:val="0"/>
              <w:jc w:val="both"/>
              <w:rPr>
                <w:rFonts w:eastAsiaTheme="minorEastAsia"/>
                <w:sz w:val="22"/>
                <w:szCs w:val="22"/>
              </w:rPr>
            </w:pPr>
            <w:r w:rsidRPr="00D30F1E">
              <w:rPr>
                <w:rFonts w:eastAsiaTheme="minorEastAsia"/>
                <w:sz w:val="22"/>
                <w:szCs w:val="22"/>
              </w:rPr>
              <w:t>Объекты капитального строительства, предназначенные для обеспечения общего водопользования</w:t>
            </w:r>
          </w:p>
          <w:p w:rsidR="00D30F1E" w:rsidRPr="00D30F1E" w:rsidRDefault="00D30F1E" w:rsidP="00D30F1E">
            <w:pPr>
              <w:autoSpaceDE w:val="0"/>
              <w:autoSpaceDN w:val="0"/>
              <w:adjustRightInd w:val="0"/>
              <w:jc w:val="both"/>
              <w:rPr>
                <w:rFonts w:eastAsiaTheme="minorEastAsia"/>
              </w:rPr>
            </w:pPr>
            <w:r w:rsidRPr="00D30F1E">
              <w:rPr>
                <w:rFonts w:eastAsiaTheme="minorEastAsia"/>
                <w:sz w:val="22"/>
                <w:szCs w:val="22"/>
              </w:rPr>
              <w:t>Пирс</w:t>
            </w:r>
          </w:p>
        </w:tc>
        <w:tc>
          <w:tcPr>
            <w:tcW w:w="3969" w:type="dxa"/>
            <w:vMerge w:val="restart"/>
            <w:shd w:val="clear" w:color="auto" w:fill="auto"/>
          </w:tcPr>
          <w:p w:rsidR="00D30F1E" w:rsidRPr="00D30F1E" w:rsidRDefault="00D30F1E" w:rsidP="00D30F1E">
            <w:pPr>
              <w:ind w:right="-172"/>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right="-172"/>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ind w:right="-172"/>
              <w:rPr>
                <w:rFonts w:eastAsiaTheme="minorEastAsia"/>
              </w:rPr>
            </w:pPr>
            <w:r w:rsidRPr="00D30F1E">
              <w:rPr>
                <w:rFonts w:eastAsiaTheme="minorEastAsia"/>
              </w:rPr>
              <w:t>3.Максимальное количество этажей</w:t>
            </w:r>
          </w:p>
          <w:p w:rsidR="00D30F1E" w:rsidRPr="00D30F1E" w:rsidRDefault="00D30F1E" w:rsidP="00D30F1E">
            <w:pPr>
              <w:ind w:right="-172"/>
              <w:rPr>
                <w:rFonts w:eastAsiaTheme="minorEastAsia"/>
              </w:rPr>
            </w:pPr>
            <w:r w:rsidRPr="00D30F1E">
              <w:rPr>
                <w:rFonts w:eastAsiaTheme="minorEastAsia"/>
              </w:rPr>
              <w:t>- 1.</w:t>
            </w:r>
          </w:p>
          <w:p w:rsidR="00D30F1E" w:rsidRPr="00D30F1E" w:rsidRDefault="00D30F1E" w:rsidP="00D30F1E">
            <w:pPr>
              <w:ind w:right="-172"/>
              <w:rPr>
                <w:rFonts w:eastAsiaTheme="minorEastAsia"/>
              </w:rPr>
            </w:pPr>
            <w:r w:rsidRPr="00D30F1E">
              <w:rPr>
                <w:rFonts w:eastAsiaTheme="minorEastAsia"/>
              </w:rPr>
              <w:t>4.Максимальный процент застройки не устанавливается.</w:t>
            </w:r>
          </w:p>
          <w:p w:rsidR="00D30F1E" w:rsidRPr="00D30F1E" w:rsidRDefault="00D30F1E" w:rsidP="00D30F1E">
            <w:pPr>
              <w:ind w:right="-172"/>
              <w:rPr>
                <w:rFonts w:eastAsiaTheme="minorEastAsia"/>
              </w:rPr>
            </w:pPr>
          </w:p>
        </w:tc>
        <w:tc>
          <w:tcPr>
            <w:tcW w:w="2977" w:type="dxa"/>
            <w:vMerge w:val="restart"/>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p>
          <w:p w:rsidR="00D30F1E" w:rsidRPr="00D30F1E" w:rsidRDefault="00D30F1E" w:rsidP="00D30F1E">
            <w:pPr>
              <w:autoSpaceDE w:val="0"/>
              <w:autoSpaceDN w:val="0"/>
              <w:adjustRightInd w:val="0"/>
              <w:rPr>
                <w:rFonts w:eastAsiaTheme="minorEastAsia"/>
              </w:rPr>
            </w:pPr>
          </w:p>
        </w:tc>
      </w:tr>
      <w:tr w:rsidR="00D30F1E" w:rsidRPr="00D30F1E" w:rsidTr="00D30F1E">
        <w:tc>
          <w:tcPr>
            <w:tcW w:w="2411"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tabs>
                <w:tab w:val="right" w:leader="dot" w:pos="14459"/>
              </w:tabs>
              <w:rPr>
                <w:rFonts w:eastAsiaTheme="minorEastAsia"/>
                <w:lang w:eastAsia="en-US"/>
              </w:rPr>
            </w:pPr>
            <w:r w:rsidRPr="00D30F1E">
              <w:rPr>
                <w:rFonts w:ascii="Cambria" w:eastAsiaTheme="minorHAnsi" w:hAnsi="Cambria" w:cs="Cambria"/>
                <w:bCs/>
                <w:lang w:eastAsia="en-US"/>
              </w:rPr>
              <w:t>Площадки для занятий спортом5.1.3</w:t>
            </w: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tabs>
                <w:tab w:val="right" w:leader="dot" w:pos="14459"/>
              </w:tabs>
              <w:rPr>
                <w:rFonts w:eastAsiaTheme="minorEastAsia"/>
                <w:lang w:eastAsia="en-US"/>
              </w:rPr>
            </w:pPr>
            <w:r w:rsidRPr="00D30F1E">
              <w:rPr>
                <w:rFonts w:ascii="Cambria" w:eastAsiaTheme="minorHAnsi" w:hAnsi="Cambria" w:cs="Cambria"/>
                <w:bCs/>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93"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tabs>
                <w:tab w:val="right" w:leader="dot" w:pos="14459"/>
              </w:tabs>
              <w:autoSpaceDE w:val="0"/>
              <w:autoSpaceDN w:val="0"/>
              <w:adjustRightInd w:val="0"/>
              <w:rPr>
                <w:rFonts w:eastAsiaTheme="minorEastAsia"/>
                <w:lang w:eastAsia="en-US"/>
              </w:rPr>
            </w:pPr>
            <w:r w:rsidRPr="00D30F1E">
              <w:rPr>
                <w:rFonts w:eastAsiaTheme="minorEastAsia"/>
                <w:lang w:eastAsia="en-US"/>
              </w:rPr>
              <w:t>Спортивные площадки для занятий спортом и физкультурой на открытом воздухе</w:t>
            </w:r>
          </w:p>
        </w:tc>
        <w:tc>
          <w:tcPr>
            <w:tcW w:w="3969" w:type="dxa"/>
            <w:vMerge/>
            <w:shd w:val="clear" w:color="auto" w:fill="auto"/>
          </w:tcPr>
          <w:p w:rsidR="00D30F1E" w:rsidRPr="00D30F1E" w:rsidRDefault="00D30F1E" w:rsidP="00D30F1E">
            <w:pPr>
              <w:ind w:right="-172"/>
              <w:rPr>
                <w:rFonts w:eastAsiaTheme="minorEastAsia"/>
              </w:rPr>
            </w:pPr>
          </w:p>
        </w:tc>
        <w:tc>
          <w:tcPr>
            <w:tcW w:w="2977" w:type="dxa"/>
            <w:vMerge/>
            <w:shd w:val="clear" w:color="auto" w:fill="auto"/>
          </w:tcPr>
          <w:p w:rsidR="00D30F1E" w:rsidRPr="00D30F1E" w:rsidRDefault="00D30F1E" w:rsidP="00D30F1E">
            <w:pPr>
              <w:rPr>
                <w:rFonts w:eastAsiaTheme="minorEastAsia"/>
              </w:rPr>
            </w:pPr>
          </w:p>
        </w:tc>
      </w:tr>
    </w:tbl>
    <w:p w:rsidR="00D30F1E" w:rsidRPr="00D30F1E" w:rsidRDefault="00D30F1E"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4021"/>
        <w:gridCol w:w="2925"/>
      </w:tblGrid>
      <w:tr w:rsidR="00D30F1E" w:rsidRPr="00D30F1E" w:rsidTr="00D30F1E">
        <w:trPr>
          <w:tblHeader/>
        </w:trPr>
        <w:tc>
          <w:tcPr>
            <w:tcW w:w="8081" w:type="dxa"/>
            <w:gridSpan w:val="3"/>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ПАРАМЕТРЫ РАЗРЕШЕННОГО ИСПОЛЬЗОВАНИЯ</w:t>
            </w:r>
          </w:p>
        </w:tc>
        <w:tc>
          <w:tcPr>
            <w:tcW w:w="2925" w:type="dxa"/>
            <w:vMerge w:val="restart"/>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ВИДЫ ИСПОЛЬЗОВАНИЯ</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ЗЕМЕЛЬНОГО УЧАСТКА</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ОПИСАНИЕ ВИДА РАЗРЕШЕННОГО ИСПОЛЬЗОВАНИЯ ЗЕМЕЛЬНОГО УЧАСТКА</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autoSpaceDE w:val="0"/>
              <w:autoSpaceDN w:val="0"/>
              <w:adjustRightInd w:val="0"/>
              <w:jc w:val="center"/>
              <w:rPr>
                <w:rFonts w:eastAsiaTheme="minorEastAsia"/>
              </w:rPr>
            </w:pPr>
            <w:r w:rsidRPr="00D30F1E">
              <w:rPr>
                <w:rFonts w:eastAsiaTheme="minorEastAsia"/>
              </w:rPr>
              <w:t>ОБЪЕКТОВ</w:t>
            </w:r>
          </w:p>
        </w:tc>
        <w:tc>
          <w:tcPr>
            <w:tcW w:w="4021" w:type="dxa"/>
            <w:vMerge/>
            <w:shd w:val="clear" w:color="auto" w:fill="auto"/>
          </w:tcPr>
          <w:p w:rsidR="00D30F1E" w:rsidRPr="00D30F1E" w:rsidRDefault="00D30F1E" w:rsidP="00D30F1E">
            <w:pPr>
              <w:autoSpaceDE w:val="0"/>
              <w:autoSpaceDN w:val="0"/>
              <w:adjustRightInd w:val="0"/>
              <w:jc w:val="center"/>
              <w:rPr>
                <w:rFonts w:eastAsiaTheme="minorEastAsia"/>
              </w:rPr>
            </w:pPr>
          </w:p>
        </w:tc>
        <w:tc>
          <w:tcPr>
            <w:tcW w:w="2925" w:type="dxa"/>
            <w:vMerge/>
            <w:shd w:val="clear" w:color="auto" w:fill="auto"/>
          </w:tcPr>
          <w:p w:rsidR="00D30F1E" w:rsidRPr="00D30F1E" w:rsidRDefault="00D30F1E" w:rsidP="00D30F1E">
            <w:pPr>
              <w:autoSpaceDE w:val="0"/>
              <w:autoSpaceDN w:val="0"/>
              <w:adjustRightInd w:val="0"/>
              <w:jc w:val="center"/>
              <w:rPr>
                <w:rFonts w:eastAsiaTheme="minorEastAsia"/>
              </w:rPr>
            </w:pPr>
          </w:p>
        </w:tc>
      </w:tr>
      <w:tr w:rsidR="00D30F1E" w:rsidRPr="00D30F1E" w:rsidTr="00D30F1E">
        <w:trPr>
          <w:tblHeader/>
        </w:trPr>
        <w:tc>
          <w:tcPr>
            <w:tcW w:w="2411"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1</w:t>
            </w:r>
          </w:p>
        </w:tc>
        <w:tc>
          <w:tcPr>
            <w:tcW w:w="2977" w:type="dxa"/>
          </w:tcPr>
          <w:p w:rsidR="00D30F1E" w:rsidRPr="00D30F1E" w:rsidRDefault="00D30F1E" w:rsidP="00D30F1E">
            <w:pPr>
              <w:autoSpaceDE w:val="0"/>
              <w:autoSpaceDN w:val="0"/>
              <w:adjustRightInd w:val="0"/>
              <w:jc w:val="center"/>
              <w:rPr>
                <w:rFonts w:eastAsiaTheme="minorEastAsia"/>
              </w:rPr>
            </w:pPr>
            <w:r w:rsidRPr="00D30F1E">
              <w:rPr>
                <w:rFonts w:eastAsiaTheme="minorEastAsia"/>
              </w:rPr>
              <w:t>2</w:t>
            </w:r>
          </w:p>
        </w:tc>
        <w:tc>
          <w:tcPr>
            <w:tcW w:w="2693"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3</w:t>
            </w:r>
          </w:p>
        </w:tc>
        <w:tc>
          <w:tcPr>
            <w:tcW w:w="4021"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4</w:t>
            </w:r>
          </w:p>
        </w:tc>
        <w:tc>
          <w:tcPr>
            <w:tcW w:w="2925" w:type="dxa"/>
            <w:shd w:val="clear" w:color="auto" w:fill="auto"/>
          </w:tcPr>
          <w:p w:rsidR="00D30F1E" w:rsidRPr="00D30F1E" w:rsidRDefault="00D30F1E" w:rsidP="00D30F1E">
            <w:pPr>
              <w:autoSpaceDE w:val="0"/>
              <w:autoSpaceDN w:val="0"/>
              <w:adjustRightInd w:val="0"/>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2977"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p w:rsidR="00D30F1E" w:rsidRPr="00D30F1E" w:rsidRDefault="00D30F1E" w:rsidP="00D30F1E">
            <w:pPr>
              <w:ind w:right="-172"/>
              <w:rPr>
                <w:rFonts w:eastAsiaTheme="minorEastAsia"/>
              </w:rPr>
            </w:pPr>
          </w:p>
        </w:tc>
        <w:tc>
          <w:tcPr>
            <w:tcW w:w="4021" w:type="dxa"/>
            <w:shd w:val="clear" w:color="auto" w:fill="auto"/>
          </w:tcPr>
          <w:p w:rsidR="00D30F1E" w:rsidRPr="00D30F1E" w:rsidRDefault="00D30F1E" w:rsidP="00D30F1E">
            <w:pPr>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jc w:val="both"/>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rPr>
                <w:rFonts w:eastAsiaTheme="minorEastAsia"/>
              </w:rPr>
            </w:pPr>
            <w:r w:rsidRPr="00D30F1E">
              <w:rPr>
                <w:rFonts w:eastAsiaTheme="minorEastAsia"/>
              </w:rPr>
              <w:t>4.Максимальный процент застройки не устанавливается.</w:t>
            </w:r>
          </w:p>
          <w:p w:rsidR="00D30F1E" w:rsidRPr="00D30F1E" w:rsidRDefault="00D30F1E" w:rsidP="00D30F1E">
            <w:pPr>
              <w:rPr>
                <w:rFonts w:eastAsiaTheme="minorEastAsia"/>
              </w:rPr>
            </w:pPr>
          </w:p>
        </w:tc>
        <w:tc>
          <w:tcPr>
            <w:tcW w:w="2925"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autoSpaceDE w:val="0"/>
              <w:autoSpaceDN w:val="0"/>
              <w:adjustRightInd w:val="0"/>
              <w:rPr>
                <w:rFonts w:eastAsiaTheme="minorEastAsia"/>
              </w:rPr>
            </w:pPr>
          </w:p>
        </w:tc>
      </w:tr>
    </w:tbl>
    <w:p w:rsidR="00D30F1E" w:rsidRPr="00D30F1E" w:rsidRDefault="00D30F1E" w:rsidP="00D30F1E">
      <w:pPr>
        <w:rPr>
          <w:rFonts w:eastAsiaTheme="minorEastAsia"/>
          <w:sz w:val="24"/>
          <w:szCs w:val="24"/>
        </w:rPr>
      </w:pPr>
    </w:p>
    <w:p w:rsidR="00D30F1E" w:rsidRPr="00D30F1E" w:rsidRDefault="00D30F1E" w:rsidP="00D30F1E">
      <w:pPr>
        <w:rPr>
          <w:rFonts w:eastAsiaTheme="minorEastAsia"/>
          <w:sz w:val="24"/>
          <w:szCs w:val="24"/>
        </w:rPr>
      </w:pPr>
      <w:r w:rsidRPr="00D30F1E">
        <w:rPr>
          <w:rFonts w:eastAsiaTheme="minorEastAsia"/>
          <w:sz w:val="24"/>
          <w:szCs w:val="24"/>
        </w:rPr>
        <w:t>3. УСЛОВНО РАЗРЕШЁННЫЕ ВИДЫ И ПАРАМЕТРЫ ИСПОЛЬЗОВАНИЯ ЗЕМЕЛЬНЫХ УЧАСТКОВ И ОБЪЕКТОВ КАПИТАЛЬНОГО СТРОИТЕЛЬСТВА: не устанавливаются</w:t>
      </w:r>
    </w:p>
    <w:p w:rsidR="00D30F1E" w:rsidRPr="00D30F1E" w:rsidRDefault="00D30F1E" w:rsidP="00D30F1E">
      <w:pPr>
        <w:rPr>
          <w:rFonts w:eastAsiaTheme="minorEastAsia"/>
          <w:sz w:val="22"/>
          <w:szCs w:val="22"/>
        </w:rPr>
      </w:pPr>
    </w:p>
    <w:p w:rsidR="00D30F1E" w:rsidRPr="00D30F1E" w:rsidRDefault="00D30F1E" w:rsidP="00D30F1E">
      <w:pPr>
        <w:jc w:val="center"/>
        <w:rPr>
          <w:rFonts w:eastAsiaTheme="minorEastAsia"/>
          <w:b/>
          <w:sz w:val="24"/>
          <w:szCs w:val="24"/>
        </w:rPr>
      </w:pPr>
    </w:p>
    <w:p w:rsidR="00D30F1E" w:rsidRPr="00D30F1E" w:rsidRDefault="00D30F1E" w:rsidP="00D30F1E">
      <w:pPr>
        <w:jc w:val="center"/>
        <w:rPr>
          <w:rFonts w:eastAsiaTheme="minorEastAsia"/>
          <w:b/>
          <w:sz w:val="24"/>
          <w:szCs w:val="24"/>
        </w:rPr>
      </w:pPr>
      <w:r w:rsidRPr="00D30F1E">
        <w:rPr>
          <w:rFonts w:eastAsiaTheme="minorEastAsia"/>
          <w:b/>
          <w:sz w:val="24"/>
          <w:szCs w:val="24"/>
        </w:rPr>
        <w:t>ЗОНЫ СПЕЦИАЛЬНОГО НАЗНАЧЕНИЯ</w:t>
      </w:r>
    </w:p>
    <w:p w:rsidR="00D30F1E" w:rsidRPr="00D30F1E" w:rsidRDefault="00D30F1E" w:rsidP="00D30F1E">
      <w:pPr>
        <w:jc w:val="center"/>
        <w:rPr>
          <w:rFonts w:eastAsiaTheme="minorEastAsia"/>
          <w:b/>
          <w:sz w:val="24"/>
          <w:szCs w:val="24"/>
        </w:rPr>
      </w:pPr>
    </w:p>
    <w:p w:rsidR="00D30F1E" w:rsidRPr="00D30F1E" w:rsidRDefault="00D30F1E" w:rsidP="00D30F1E">
      <w:pPr>
        <w:jc w:val="center"/>
        <w:rPr>
          <w:rFonts w:eastAsiaTheme="minorEastAsia"/>
          <w:b/>
          <w:sz w:val="24"/>
          <w:szCs w:val="24"/>
          <w:u w:val="single"/>
        </w:rPr>
      </w:pPr>
      <w:r w:rsidRPr="00D30F1E">
        <w:rPr>
          <w:rFonts w:eastAsiaTheme="minorEastAsia"/>
          <w:b/>
          <w:sz w:val="24"/>
          <w:szCs w:val="24"/>
          <w:u w:val="single"/>
        </w:rPr>
        <w:t>ЗОНА КЛАДБИЩ (СНЗ-1)</w:t>
      </w:r>
    </w:p>
    <w:p w:rsidR="00D30F1E" w:rsidRPr="00D30F1E" w:rsidRDefault="00D30F1E" w:rsidP="00D30F1E">
      <w:pPr>
        <w:jc w:val="center"/>
        <w:rPr>
          <w:rFonts w:eastAsiaTheme="minorEastAsia"/>
          <w:b/>
          <w:sz w:val="24"/>
          <w:szCs w:val="24"/>
        </w:rPr>
      </w:pPr>
    </w:p>
    <w:p w:rsidR="00D30F1E" w:rsidRPr="00D30F1E" w:rsidRDefault="00D30F1E" w:rsidP="00D30F1E">
      <w:pPr>
        <w:widowControl w:val="0"/>
        <w:autoSpaceDE w:val="0"/>
        <w:autoSpaceDN w:val="0"/>
        <w:adjustRightInd w:val="0"/>
        <w:ind w:firstLine="709"/>
        <w:rPr>
          <w:rFonts w:eastAsiaTheme="minorEastAsia"/>
          <w:sz w:val="22"/>
          <w:szCs w:val="22"/>
        </w:rPr>
      </w:pPr>
      <w:r w:rsidRPr="00D30F1E">
        <w:rPr>
          <w:rFonts w:eastAsiaTheme="minorEastAsia"/>
          <w:sz w:val="22"/>
          <w:szCs w:val="22"/>
        </w:rPr>
        <w:t>1. ОСНОВНЫЕ ВИДЫ И ПАРАМЕТРЫ РАЗРЕШЁННОГО ИСПОЛЬЗОВАНИЯ ЗЕМЕЛЬНЫХ УЧАСТКОВ И ОБЪЕКТОВ КАПИТАЛЬНОГО СТРОИТЕЛЬСТВА:</w:t>
      </w:r>
    </w:p>
    <w:p w:rsidR="00D30F1E" w:rsidRPr="00D30F1E" w:rsidRDefault="00D30F1E" w:rsidP="00D30F1E">
      <w:pPr>
        <w:widowControl w:val="0"/>
        <w:autoSpaceDE w:val="0"/>
        <w:autoSpaceDN w:val="0"/>
        <w:adjustRightInd w:val="0"/>
        <w:ind w:firstLine="709"/>
        <w:rPr>
          <w:rFonts w:eastAsiaTheme="minorEastAsia"/>
          <w:b/>
          <w:sz w:val="22"/>
          <w:szCs w:val="22"/>
        </w:rPr>
      </w:pPr>
    </w:p>
    <w:tbl>
      <w:tblPr>
        <w:tblW w:w="15168"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3260"/>
        <w:gridCol w:w="2410"/>
        <w:gridCol w:w="3969"/>
        <w:gridCol w:w="3118"/>
      </w:tblGrid>
      <w:tr w:rsidR="00D30F1E" w:rsidRPr="00D30F1E" w:rsidTr="00D30F1E">
        <w:trPr>
          <w:tblHeader/>
        </w:trPr>
        <w:tc>
          <w:tcPr>
            <w:tcW w:w="8081" w:type="dxa"/>
            <w:gridSpan w:val="3"/>
          </w:tcPr>
          <w:p w:rsidR="00D30F1E" w:rsidRPr="00D30F1E" w:rsidRDefault="00D30F1E" w:rsidP="00D30F1E">
            <w:pPr>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D30F1E" w:rsidRPr="00D30F1E" w:rsidRDefault="00D30F1E" w:rsidP="00D30F1E">
            <w:pPr>
              <w:jc w:val="center"/>
              <w:rPr>
                <w:rFonts w:eastAsiaTheme="minorEastAsia"/>
              </w:rPr>
            </w:pPr>
            <w:r w:rsidRPr="00D30F1E">
              <w:rPr>
                <w:rFonts w:eastAsiaTheme="minorEastAsia"/>
              </w:rPr>
              <w:t>ПАРАМЕТРЫ РАЗРЕШЕННОГО ИСПОЛЬЗОВАНИЯ</w:t>
            </w:r>
          </w:p>
        </w:tc>
        <w:tc>
          <w:tcPr>
            <w:tcW w:w="3118" w:type="dxa"/>
            <w:vMerge w:val="restart"/>
            <w:shd w:val="clear" w:color="auto" w:fill="auto"/>
          </w:tcPr>
          <w:p w:rsidR="00D30F1E" w:rsidRPr="00D30F1E" w:rsidRDefault="00D30F1E" w:rsidP="00D30F1E">
            <w:pPr>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jc w:val="center"/>
              <w:rPr>
                <w:rFonts w:eastAsiaTheme="minorEastAsia"/>
              </w:rPr>
            </w:pPr>
            <w:r w:rsidRPr="00D30F1E">
              <w:rPr>
                <w:rFonts w:eastAsiaTheme="minorEastAsia"/>
              </w:rPr>
              <w:t>ВИДЫ ИСПОЛЬЗОВАНИЯ</w:t>
            </w:r>
          </w:p>
          <w:p w:rsidR="00D30F1E" w:rsidRPr="00D30F1E" w:rsidRDefault="00D30F1E" w:rsidP="00D30F1E">
            <w:pPr>
              <w:jc w:val="center"/>
              <w:rPr>
                <w:rFonts w:eastAsiaTheme="minorEastAsia"/>
              </w:rPr>
            </w:pPr>
            <w:r w:rsidRPr="00D30F1E">
              <w:rPr>
                <w:rFonts w:eastAsiaTheme="minorEastAsia"/>
              </w:rPr>
              <w:t>ЗЕМЕЛЬНОГО УЧАСТКА</w:t>
            </w:r>
          </w:p>
        </w:tc>
        <w:tc>
          <w:tcPr>
            <w:tcW w:w="3260" w:type="dxa"/>
          </w:tcPr>
          <w:p w:rsidR="00D30F1E" w:rsidRPr="00D30F1E" w:rsidRDefault="00D30F1E" w:rsidP="00D30F1E">
            <w:pPr>
              <w:jc w:val="center"/>
              <w:rPr>
                <w:rFonts w:eastAsiaTheme="minorEastAsia"/>
              </w:rPr>
            </w:pPr>
            <w:r w:rsidRPr="00D30F1E">
              <w:rPr>
                <w:rFonts w:eastAsiaTheme="minorEastAsia"/>
              </w:rPr>
              <w:t>ОПИСАНИЕ ВИДА РАЗРЕШЕННОГО ИСПОЛЬЗОВАНИЯ ЗЕМЕЛЬНОГО УЧАСТКА</w:t>
            </w:r>
          </w:p>
        </w:tc>
        <w:tc>
          <w:tcPr>
            <w:tcW w:w="2410" w:type="dxa"/>
            <w:shd w:val="clear" w:color="auto" w:fill="auto"/>
          </w:tcPr>
          <w:p w:rsidR="00D30F1E" w:rsidRPr="00D30F1E" w:rsidRDefault="00D30F1E" w:rsidP="00D30F1E">
            <w:pPr>
              <w:jc w:val="center"/>
              <w:rPr>
                <w:rFonts w:eastAsiaTheme="minorEastAsia"/>
              </w:rPr>
            </w:pPr>
            <w:r w:rsidRPr="00D30F1E">
              <w:rPr>
                <w:rFonts w:eastAsiaTheme="minorEastAsia"/>
              </w:rPr>
              <w:t>ОБЪЕКТЫ</w:t>
            </w:r>
          </w:p>
          <w:p w:rsidR="00D30F1E" w:rsidRPr="00D30F1E" w:rsidRDefault="00D30F1E" w:rsidP="00D30F1E">
            <w:pPr>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jc w:val="center"/>
              <w:rPr>
                <w:rFonts w:eastAsiaTheme="minorEastAsia"/>
              </w:rPr>
            </w:pPr>
            <w:r w:rsidRPr="00D30F1E">
              <w:rPr>
                <w:rFonts w:eastAsiaTheme="minorEastAsia"/>
              </w:rPr>
              <w:t>ОБЪЕКТОВ</w:t>
            </w:r>
          </w:p>
        </w:tc>
        <w:tc>
          <w:tcPr>
            <w:tcW w:w="3969" w:type="dxa"/>
            <w:vMerge/>
            <w:shd w:val="clear" w:color="auto" w:fill="auto"/>
          </w:tcPr>
          <w:p w:rsidR="00D30F1E" w:rsidRPr="00D30F1E" w:rsidRDefault="00D30F1E" w:rsidP="00D30F1E">
            <w:pPr>
              <w:jc w:val="center"/>
              <w:rPr>
                <w:rFonts w:eastAsiaTheme="minorEastAsia"/>
              </w:rPr>
            </w:pPr>
          </w:p>
        </w:tc>
        <w:tc>
          <w:tcPr>
            <w:tcW w:w="3118" w:type="dxa"/>
            <w:vMerge/>
            <w:shd w:val="clear" w:color="auto" w:fill="auto"/>
          </w:tcPr>
          <w:p w:rsidR="00D30F1E" w:rsidRPr="00D30F1E" w:rsidRDefault="00D30F1E" w:rsidP="00D30F1E">
            <w:pPr>
              <w:jc w:val="center"/>
              <w:rPr>
                <w:rFonts w:eastAsiaTheme="minorEastAsia"/>
              </w:rPr>
            </w:pPr>
          </w:p>
        </w:tc>
      </w:tr>
      <w:tr w:rsidR="00D30F1E" w:rsidRPr="00D30F1E" w:rsidTr="00D30F1E">
        <w:trPr>
          <w:trHeight w:val="245"/>
          <w:tblHeader/>
        </w:trPr>
        <w:tc>
          <w:tcPr>
            <w:tcW w:w="2411" w:type="dxa"/>
          </w:tcPr>
          <w:p w:rsidR="00D30F1E" w:rsidRPr="00D30F1E" w:rsidRDefault="00D30F1E" w:rsidP="00D30F1E">
            <w:pPr>
              <w:jc w:val="center"/>
              <w:rPr>
                <w:rFonts w:eastAsiaTheme="minorEastAsia"/>
              </w:rPr>
            </w:pPr>
            <w:r w:rsidRPr="00D30F1E">
              <w:rPr>
                <w:rFonts w:eastAsiaTheme="minorEastAsia"/>
              </w:rPr>
              <w:t>1</w:t>
            </w:r>
          </w:p>
        </w:tc>
        <w:tc>
          <w:tcPr>
            <w:tcW w:w="3260" w:type="dxa"/>
          </w:tcPr>
          <w:p w:rsidR="00D30F1E" w:rsidRPr="00D30F1E" w:rsidRDefault="00D30F1E" w:rsidP="00D30F1E">
            <w:pPr>
              <w:jc w:val="center"/>
              <w:rPr>
                <w:rFonts w:eastAsiaTheme="minorEastAsia"/>
              </w:rPr>
            </w:pPr>
            <w:r w:rsidRPr="00D30F1E">
              <w:rPr>
                <w:rFonts w:eastAsiaTheme="minorEastAsia"/>
              </w:rPr>
              <w:t>2</w:t>
            </w:r>
          </w:p>
        </w:tc>
        <w:tc>
          <w:tcPr>
            <w:tcW w:w="2410" w:type="dxa"/>
            <w:shd w:val="clear" w:color="auto" w:fill="auto"/>
          </w:tcPr>
          <w:p w:rsidR="00D30F1E" w:rsidRPr="00D30F1E" w:rsidRDefault="00D30F1E" w:rsidP="00D30F1E">
            <w:pPr>
              <w:jc w:val="center"/>
              <w:rPr>
                <w:rFonts w:eastAsiaTheme="minorEastAsia"/>
              </w:rPr>
            </w:pPr>
            <w:r w:rsidRPr="00D30F1E">
              <w:rPr>
                <w:rFonts w:eastAsiaTheme="minorEastAsia"/>
              </w:rPr>
              <w:t>3</w:t>
            </w:r>
          </w:p>
        </w:tc>
        <w:tc>
          <w:tcPr>
            <w:tcW w:w="3969" w:type="dxa"/>
            <w:shd w:val="clear" w:color="auto" w:fill="auto"/>
          </w:tcPr>
          <w:p w:rsidR="00D30F1E" w:rsidRPr="00D30F1E" w:rsidRDefault="00D30F1E" w:rsidP="00D30F1E">
            <w:pPr>
              <w:jc w:val="center"/>
              <w:rPr>
                <w:rFonts w:eastAsiaTheme="minorEastAsia"/>
              </w:rPr>
            </w:pPr>
            <w:r w:rsidRPr="00D30F1E">
              <w:rPr>
                <w:rFonts w:eastAsiaTheme="minorEastAsia"/>
              </w:rPr>
              <w:t>4</w:t>
            </w:r>
          </w:p>
        </w:tc>
        <w:tc>
          <w:tcPr>
            <w:tcW w:w="3118" w:type="dxa"/>
            <w:shd w:val="clear" w:color="auto" w:fill="auto"/>
          </w:tcPr>
          <w:p w:rsidR="00D30F1E" w:rsidRPr="00D30F1E" w:rsidRDefault="00D30F1E" w:rsidP="00D30F1E">
            <w:pPr>
              <w:jc w:val="center"/>
              <w:rPr>
                <w:rFonts w:eastAsiaTheme="minorEastAsia"/>
              </w:rPr>
            </w:pPr>
            <w:r w:rsidRPr="00D30F1E">
              <w:rPr>
                <w:rFonts w:eastAsiaTheme="minorEastAsia"/>
              </w:rPr>
              <w:t>5</w:t>
            </w:r>
          </w:p>
        </w:tc>
      </w:tr>
      <w:tr w:rsidR="00D30F1E" w:rsidRPr="00D30F1E" w:rsidTr="00D30F1E">
        <w:trPr>
          <w:trHeight w:val="245"/>
        </w:trPr>
        <w:tc>
          <w:tcPr>
            <w:tcW w:w="2411" w:type="dxa"/>
          </w:tcPr>
          <w:p w:rsidR="00D30F1E" w:rsidRPr="00D30F1E" w:rsidRDefault="00D30F1E" w:rsidP="00D30F1E">
            <w:pPr>
              <w:rPr>
                <w:rFonts w:eastAsiaTheme="minorEastAsia"/>
              </w:rPr>
            </w:pPr>
            <w:r w:rsidRPr="00D30F1E">
              <w:rPr>
                <w:rFonts w:eastAsiaTheme="minorEastAsia"/>
              </w:rPr>
              <w:t>Ритуальная деятельность 12.1.</w:t>
            </w:r>
          </w:p>
          <w:p w:rsidR="00D30F1E" w:rsidRPr="00D30F1E" w:rsidRDefault="00D30F1E" w:rsidP="00D30F1E">
            <w:pPr>
              <w:rPr>
                <w:rFonts w:eastAsiaTheme="minorEastAsia"/>
              </w:rPr>
            </w:pPr>
          </w:p>
        </w:tc>
        <w:tc>
          <w:tcPr>
            <w:tcW w:w="3260" w:type="dxa"/>
          </w:tcPr>
          <w:p w:rsidR="00D30F1E" w:rsidRPr="00D30F1E" w:rsidRDefault="00D30F1E" w:rsidP="00D30F1E">
            <w:pPr>
              <w:rPr>
                <w:rFonts w:eastAsiaTheme="minorEastAsia"/>
              </w:rPr>
            </w:pPr>
            <w:r w:rsidRPr="00D30F1E">
              <w:rPr>
                <w:rFonts w:eastAsiaTheme="minorEastAsia"/>
              </w:rPr>
              <w:t>Размещение кладбищ, крематориев и мест захоронения;</w:t>
            </w:r>
          </w:p>
          <w:p w:rsidR="00D30F1E" w:rsidRPr="00D30F1E" w:rsidRDefault="00D30F1E" w:rsidP="00D30F1E">
            <w:pPr>
              <w:rPr>
                <w:rFonts w:eastAsiaTheme="minorEastAsia"/>
              </w:rPr>
            </w:pPr>
            <w:r w:rsidRPr="00D30F1E">
              <w:rPr>
                <w:rFonts w:eastAsiaTheme="minorEastAsia"/>
              </w:rPr>
              <w:t>размещение соответствующих культовых сооружений</w:t>
            </w:r>
          </w:p>
        </w:tc>
        <w:tc>
          <w:tcPr>
            <w:tcW w:w="2410" w:type="dxa"/>
            <w:shd w:val="clear" w:color="auto" w:fill="auto"/>
          </w:tcPr>
          <w:p w:rsidR="00D30F1E" w:rsidRPr="00D30F1E" w:rsidRDefault="00D30F1E" w:rsidP="00D30F1E">
            <w:pPr>
              <w:rPr>
                <w:rFonts w:eastAsiaTheme="minorEastAsia"/>
              </w:rPr>
            </w:pPr>
            <w:r w:rsidRPr="00D30F1E">
              <w:rPr>
                <w:rFonts w:eastAsiaTheme="minorEastAsia"/>
              </w:rPr>
              <w:t>Открытые кладбища.</w:t>
            </w:r>
          </w:p>
          <w:p w:rsidR="00D30F1E" w:rsidRPr="00D30F1E" w:rsidRDefault="00D30F1E" w:rsidP="00D30F1E">
            <w:pPr>
              <w:rPr>
                <w:rFonts w:eastAsia="Calibri"/>
              </w:rPr>
            </w:pPr>
            <w:r w:rsidRPr="00D30F1E">
              <w:rPr>
                <w:rFonts w:eastAsia="Calibri"/>
              </w:rPr>
              <w:t>Здания и сооружения для обслуживания работников и для обеспечения деятельности объекта</w:t>
            </w:r>
          </w:p>
        </w:tc>
        <w:tc>
          <w:tcPr>
            <w:tcW w:w="3969" w:type="dxa"/>
            <w:shd w:val="clear" w:color="auto" w:fill="auto"/>
          </w:tcPr>
          <w:p w:rsidR="00D30F1E" w:rsidRPr="00D30F1E" w:rsidRDefault="00D30F1E" w:rsidP="00D30F1E">
            <w:pPr>
              <w:widowControl w:val="0"/>
              <w:autoSpaceDE w:val="0"/>
              <w:autoSpaceDN w:val="0"/>
              <w:spacing w:line="237" w:lineRule="exact"/>
              <w:rPr>
                <w:lang w:eastAsia="en-US"/>
              </w:rPr>
            </w:pPr>
            <w:r w:rsidRPr="00D30F1E">
              <w:rPr>
                <w:lang w:eastAsia="en-US"/>
              </w:rPr>
              <w:t>1.Предельные размеры земельных участков не устанавливаются.</w:t>
            </w:r>
          </w:p>
          <w:p w:rsidR="00D30F1E" w:rsidRPr="00D30F1E" w:rsidRDefault="00D30F1E" w:rsidP="00D30F1E">
            <w:pPr>
              <w:widowControl w:val="0"/>
              <w:autoSpaceDE w:val="0"/>
              <w:autoSpaceDN w:val="0"/>
              <w:spacing w:line="237" w:lineRule="exact"/>
              <w:rPr>
                <w:lang w:eastAsia="en-US"/>
              </w:rPr>
            </w:pPr>
            <w:r w:rsidRPr="00D30F1E">
              <w:rPr>
                <w:lang w:eastAsia="en-US"/>
              </w:rPr>
              <w:t>2.Минимальный отступ от границ земельного участка не устанавливается.</w:t>
            </w:r>
          </w:p>
          <w:p w:rsidR="00D30F1E" w:rsidRPr="00D30F1E" w:rsidRDefault="00D30F1E" w:rsidP="00D30F1E">
            <w:pPr>
              <w:widowControl w:val="0"/>
              <w:autoSpaceDE w:val="0"/>
              <w:autoSpaceDN w:val="0"/>
              <w:spacing w:line="237" w:lineRule="exact"/>
              <w:rPr>
                <w:lang w:eastAsia="en-US"/>
              </w:rPr>
            </w:pPr>
            <w:r w:rsidRPr="00D30F1E">
              <w:rPr>
                <w:lang w:eastAsia="en-US"/>
              </w:rPr>
              <w:t>3. Предельное количество этажей, предельная высота зданий, строений, сооружений не устанавливается.</w:t>
            </w:r>
          </w:p>
          <w:p w:rsidR="00D30F1E" w:rsidRPr="00D30F1E" w:rsidRDefault="00D30F1E" w:rsidP="00D30F1E">
            <w:pPr>
              <w:rPr>
                <w:lang w:eastAsia="en-US"/>
              </w:rPr>
            </w:pPr>
            <w:r w:rsidRPr="00D30F1E">
              <w:rPr>
                <w:lang w:eastAsia="en-US"/>
              </w:rPr>
              <w:t>4.Максимальный процент застройки -10%</w:t>
            </w:r>
          </w:p>
          <w:p w:rsidR="00D30F1E" w:rsidRPr="00D30F1E" w:rsidRDefault="00D30F1E" w:rsidP="00D30F1E">
            <w:pPr>
              <w:rPr>
                <w:lang w:eastAsia="en-US"/>
              </w:rPr>
            </w:pPr>
          </w:p>
          <w:p w:rsidR="00D30F1E" w:rsidRPr="00D30F1E" w:rsidRDefault="00D30F1E" w:rsidP="00D30F1E">
            <w:pPr>
              <w:rPr>
                <w:lang w:eastAsia="en-US"/>
              </w:rPr>
            </w:pPr>
            <w:r w:rsidRPr="00D30F1E">
              <w:rPr>
                <w:lang w:eastAsia="en-US"/>
              </w:rPr>
              <w:t>Иные параметры:</w:t>
            </w:r>
          </w:p>
          <w:p w:rsidR="00D30F1E" w:rsidRPr="00D30F1E" w:rsidRDefault="00D30F1E" w:rsidP="00D30F1E">
            <w:pPr>
              <w:rPr>
                <w:rFonts w:eastAsiaTheme="minorEastAsia"/>
              </w:rPr>
            </w:pPr>
            <w:r w:rsidRPr="00D30F1E">
              <w:rPr>
                <w:rFonts w:eastAsiaTheme="minorEastAsia"/>
              </w:rPr>
              <w:t>. Максимальная площадь захоронений – 75%.</w:t>
            </w:r>
          </w:p>
          <w:p w:rsidR="00D30F1E" w:rsidRPr="00D30F1E" w:rsidRDefault="00D30F1E" w:rsidP="00D30F1E">
            <w:pPr>
              <w:rPr>
                <w:rFonts w:eastAsiaTheme="minorEastAsia"/>
              </w:rPr>
            </w:pPr>
            <w:r w:rsidRPr="00D30F1E">
              <w:rPr>
                <w:rFonts w:eastAsiaTheme="minorEastAsia"/>
              </w:rPr>
              <w:t xml:space="preserve">Максимальная высота оград – 1  м. </w:t>
            </w:r>
          </w:p>
          <w:p w:rsidR="00D30F1E" w:rsidRPr="00D30F1E" w:rsidRDefault="00D30F1E" w:rsidP="00D30F1E">
            <w:pPr>
              <w:rPr>
                <w:rFonts w:eastAsiaTheme="minorEastAsia"/>
              </w:rPr>
            </w:pPr>
            <w:r w:rsidRPr="00D30F1E">
              <w:rPr>
                <w:rFonts w:eastAsiaTheme="minorEastAsia"/>
              </w:rPr>
              <w:t>Ограждение прозрачное.</w:t>
            </w:r>
          </w:p>
          <w:p w:rsidR="00D30F1E" w:rsidRPr="00D30F1E" w:rsidRDefault="00D30F1E" w:rsidP="00D30F1E">
            <w:pPr>
              <w:rPr>
                <w:rFonts w:eastAsiaTheme="minorEastAsia"/>
              </w:rPr>
            </w:pPr>
            <w:r w:rsidRPr="00D30F1E">
              <w:rPr>
                <w:rFonts w:eastAsiaTheme="minorEastAsia"/>
              </w:rPr>
              <w:t>Устройство ливневой канализации, дорожек в твердом покрытии.</w:t>
            </w:r>
          </w:p>
          <w:p w:rsidR="00D30F1E" w:rsidRPr="00D30F1E" w:rsidRDefault="00D30F1E" w:rsidP="00D30F1E">
            <w:pPr>
              <w:rPr>
                <w:rFonts w:eastAsiaTheme="minorEastAsia"/>
              </w:rPr>
            </w:pPr>
            <w:r w:rsidRPr="00D30F1E">
              <w:rPr>
                <w:rFonts w:eastAsiaTheme="minorEastAsia"/>
              </w:rPr>
              <w:t>Отступ от красных линий - не менее 5 м.</w:t>
            </w:r>
          </w:p>
          <w:p w:rsidR="00D30F1E" w:rsidRPr="00D30F1E" w:rsidRDefault="00D30F1E" w:rsidP="00D30F1E">
            <w:pPr>
              <w:rPr>
                <w:rFonts w:eastAsiaTheme="minorEastAsia"/>
              </w:rPr>
            </w:pPr>
          </w:p>
        </w:tc>
        <w:tc>
          <w:tcPr>
            <w:tcW w:w="3118" w:type="dxa"/>
            <w:vMerge w:val="restart"/>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rPr>
                <w:rFonts w:eastAsiaTheme="minorEastAsia"/>
              </w:rPr>
            </w:pPr>
            <w:r w:rsidRPr="00D30F1E">
              <w:rPr>
                <w:rFonts w:eastAsiaTheme="minorEastAsia"/>
              </w:rPr>
              <w:t>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D30F1E" w:rsidRPr="00D30F1E" w:rsidRDefault="00D30F1E" w:rsidP="00D30F1E">
            <w:pPr>
              <w:rPr>
                <w:rFonts w:eastAsiaTheme="minorEastAsia"/>
              </w:rPr>
            </w:pPr>
            <w:r w:rsidRPr="00D30F1E">
              <w:rPr>
                <w:rFonts w:eastAsiaTheme="minorEastAsia"/>
              </w:rPr>
              <w:t>-</w:t>
            </w:r>
            <w:r w:rsidRPr="00D30F1E">
              <w:rPr>
                <w:rFonts w:eastAsiaTheme="minorEastAsia"/>
              </w:rPr>
              <w:tab/>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D30F1E" w:rsidRPr="00D30F1E" w:rsidRDefault="00D30F1E" w:rsidP="00D30F1E">
            <w:pPr>
              <w:rPr>
                <w:rFonts w:eastAsiaTheme="minorEastAsia"/>
              </w:rPr>
            </w:pPr>
          </w:p>
        </w:tc>
      </w:tr>
      <w:tr w:rsidR="00D30F1E" w:rsidRPr="00D30F1E" w:rsidTr="00D30F1E">
        <w:trPr>
          <w:trHeight w:val="245"/>
        </w:trPr>
        <w:tc>
          <w:tcPr>
            <w:tcW w:w="2411" w:type="dxa"/>
          </w:tcPr>
          <w:p w:rsidR="00D30F1E" w:rsidRPr="00D30F1E" w:rsidRDefault="00D30F1E" w:rsidP="00D30F1E">
            <w:pPr>
              <w:ind w:right="33"/>
              <w:rPr>
                <w:rFonts w:eastAsiaTheme="minorEastAsia"/>
              </w:rPr>
            </w:pPr>
            <w:r w:rsidRPr="00D30F1E">
              <w:rPr>
                <w:rFonts w:eastAsiaTheme="minorEastAsia"/>
              </w:rPr>
              <w:t>Бытовое обслуживание 3.3.</w:t>
            </w:r>
          </w:p>
          <w:p w:rsidR="00D30F1E" w:rsidRPr="00D30F1E" w:rsidRDefault="00D30F1E" w:rsidP="00D30F1E">
            <w:pPr>
              <w:ind w:right="33"/>
              <w:rPr>
                <w:rFonts w:eastAsiaTheme="minorEastAsia"/>
              </w:rPr>
            </w:pPr>
          </w:p>
        </w:tc>
        <w:tc>
          <w:tcPr>
            <w:tcW w:w="3260" w:type="dxa"/>
          </w:tcPr>
          <w:p w:rsidR="00D30F1E" w:rsidRPr="00D30F1E" w:rsidRDefault="00D30F1E" w:rsidP="00D30F1E">
            <w:pPr>
              <w:ind w:right="33"/>
              <w:rPr>
                <w:rFonts w:eastAsiaTheme="minorEastAsia"/>
              </w:rPr>
            </w:pPr>
            <w:r w:rsidRPr="00D30F1E">
              <w:rPr>
                <w:rFonts w:eastAsiaTheme="minorEastAsia"/>
              </w:rPr>
              <w:t>Размещение объектов капитального строительства, предназначенных для оказания населению или организациям бытовых услуг (похоронные бюро)</w:t>
            </w:r>
          </w:p>
          <w:p w:rsidR="00D30F1E" w:rsidRPr="00D30F1E" w:rsidRDefault="00D30F1E" w:rsidP="00D30F1E">
            <w:pPr>
              <w:ind w:right="33"/>
              <w:rPr>
                <w:rFonts w:eastAsiaTheme="minorEastAsia"/>
              </w:rPr>
            </w:pPr>
          </w:p>
        </w:tc>
        <w:tc>
          <w:tcPr>
            <w:tcW w:w="2410" w:type="dxa"/>
            <w:shd w:val="clear" w:color="auto" w:fill="auto"/>
          </w:tcPr>
          <w:p w:rsidR="00D30F1E" w:rsidRPr="00D30F1E" w:rsidRDefault="00D30F1E" w:rsidP="00D30F1E">
            <w:pPr>
              <w:widowControl w:val="0"/>
              <w:rPr>
                <w:rFonts w:eastAsiaTheme="minorHAnsi"/>
                <w:lang w:eastAsia="en-US"/>
              </w:rPr>
            </w:pPr>
            <w:r w:rsidRPr="00D30F1E">
              <w:rPr>
                <w:rFonts w:eastAsiaTheme="minorHAnsi"/>
                <w:color w:val="000000"/>
                <w:shd w:val="clear" w:color="auto" w:fill="FFFFFF"/>
                <w:lang w:bidi="ru-RU"/>
              </w:rPr>
              <w:t>Здания для проведения траурных гражданских обрядов</w:t>
            </w:r>
          </w:p>
        </w:tc>
        <w:tc>
          <w:tcPr>
            <w:tcW w:w="3969" w:type="dxa"/>
            <w:shd w:val="clear" w:color="auto" w:fill="auto"/>
          </w:tcPr>
          <w:p w:rsidR="00D30F1E" w:rsidRPr="00D30F1E" w:rsidRDefault="00D30F1E" w:rsidP="00D30F1E">
            <w:pPr>
              <w:rPr>
                <w:rFonts w:eastAsiaTheme="minorEastAsia"/>
              </w:rPr>
            </w:pPr>
            <w:r w:rsidRPr="00D30F1E">
              <w:rPr>
                <w:rFonts w:eastAsiaTheme="minorEastAsia"/>
              </w:rPr>
              <w:t>1. Минимальная площадь земельного участка -  не подлежит ограничению.</w:t>
            </w:r>
          </w:p>
          <w:p w:rsidR="00D30F1E" w:rsidRPr="00D30F1E" w:rsidRDefault="00D30F1E" w:rsidP="00D30F1E">
            <w:pPr>
              <w:rPr>
                <w:rFonts w:eastAsiaTheme="minorEastAsia"/>
              </w:rPr>
            </w:pPr>
            <w:r w:rsidRPr="00D30F1E">
              <w:rPr>
                <w:rFonts w:eastAsiaTheme="minorEastAsia"/>
              </w:rPr>
              <w:t>2. Минимальный  отступ от границ земельного участка в целях определения мест допустимого размещения зданий – 1м.</w:t>
            </w:r>
          </w:p>
          <w:p w:rsidR="00D30F1E" w:rsidRPr="00D30F1E" w:rsidRDefault="00D30F1E" w:rsidP="00D30F1E">
            <w:pPr>
              <w:widowControl w:val="0"/>
              <w:rPr>
                <w:rFonts w:eastAsiaTheme="minorHAnsi"/>
                <w:lang w:eastAsia="en-US"/>
              </w:rPr>
            </w:pPr>
            <w:r w:rsidRPr="00D30F1E">
              <w:rPr>
                <w:rFonts w:eastAsiaTheme="minorHAnsi"/>
                <w:lang w:eastAsia="en-US"/>
              </w:rPr>
              <w:t>3.Предельная высота здания до конька – 15 м.</w:t>
            </w:r>
          </w:p>
          <w:p w:rsidR="00D30F1E" w:rsidRPr="00D30F1E" w:rsidRDefault="00D30F1E" w:rsidP="00D30F1E">
            <w:pPr>
              <w:widowControl w:val="0"/>
              <w:rPr>
                <w:rFonts w:eastAsiaTheme="minorHAnsi"/>
                <w:lang w:eastAsia="en-US"/>
              </w:rPr>
            </w:pPr>
            <w:r w:rsidRPr="00D30F1E">
              <w:rPr>
                <w:rFonts w:eastAsiaTheme="minorHAnsi"/>
                <w:lang w:eastAsia="en-US"/>
              </w:rPr>
              <w:t xml:space="preserve"> 4.Максимальный процент застройки – не подлежит ограничению.</w:t>
            </w:r>
          </w:p>
        </w:tc>
        <w:tc>
          <w:tcPr>
            <w:tcW w:w="3118" w:type="dxa"/>
            <w:vMerge/>
            <w:shd w:val="clear" w:color="auto" w:fill="auto"/>
          </w:tcPr>
          <w:p w:rsidR="00D30F1E" w:rsidRPr="00D30F1E" w:rsidRDefault="00D30F1E" w:rsidP="00D30F1E">
            <w:pPr>
              <w:rPr>
                <w:rFonts w:eastAsiaTheme="minorEastAsia"/>
              </w:rPr>
            </w:pPr>
          </w:p>
        </w:tc>
      </w:tr>
      <w:tr w:rsidR="00D30F1E" w:rsidRPr="00D30F1E" w:rsidTr="00D30F1E">
        <w:trPr>
          <w:trHeight w:val="245"/>
        </w:trPr>
        <w:tc>
          <w:tcPr>
            <w:tcW w:w="2411" w:type="dxa"/>
          </w:tcPr>
          <w:p w:rsidR="00D30F1E" w:rsidRPr="00D30F1E" w:rsidRDefault="00D30F1E" w:rsidP="00D30F1E">
            <w:pPr>
              <w:tabs>
                <w:tab w:val="left" w:pos="142"/>
              </w:tabs>
              <w:rPr>
                <w:rFonts w:eastAsiaTheme="minorEastAsia"/>
              </w:rPr>
            </w:pPr>
            <w:r w:rsidRPr="00D30F1E">
              <w:rPr>
                <w:rFonts w:eastAsiaTheme="minorEastAsia"/>
              </w:rPr>
              <w:t>Земельные участки (территории) общего пользования 12.0</w:t>
            </w:r>
          </w:p>
        </w:tc>
        <w:tc>
          <w:tcPr>
            <w:tcW w:w="3260" w:type="dxa"/>
          </w:tcPr>
          <w:p w:rsidR="00D30F1E" w:rsidRPr="00D30F1E" w:rsidRDefault="00D30F1E" w:rsidP="00D30F1E">
            <w:pPr>
              <w:tabs>
                <w:tab w:val="left" w:pos="142"/>
              </w:tabs>
              <w:rPr>
                <w:rFonts w:eastAsiaTheme="minorEastAsia"/>
              </w:rPr>
            </w:pPr>
            <w:r w:rsidRPr="00D30F1E">
              <w:rPr>
                <w:rFonts w:eastAsiaTheme="minorEastAsi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10" w:type="dxa"/>
            <w:shd w:val="clear" w:color="auto" w:fill="auto"/>
          </w:tcPr>
          <w:p w:rsidR="00D30F1E" w:rsidRPr="00D30F1E" w:rsidRDefault="00D30F1E" w:rsidP="00D30F1E">
            <w:pPr>
              <w:keepNext/>
              <w:contextualSpacing/>
              <w:jc w:val="both"/>
              <w:rPr>
                <w:rFonts w:eastAsia="Calibri"/>
              </w:rPr>
            </w:pPr>
            <w:r w:rsidRPr="00D30F1E">
              <w:rPr>
                <w:rFonts w:eastAsia="Calibri"/>
              </w:rPr>
              <w:t>Объекты улично-дорожной сети, в т.ч. придорожных стоянок (парковок) транспортных средств.</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Calibri"/>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1. Предельные размеры земельных участков не устанавливаются.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4. Максимальный процент застройки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Иные параметры:</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Территорию зеленых насаждений принимать для: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 бульвара 70-75 % общей площади зоны, аллеи, дорожки, площадки -25-30%,</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 сквера 60-75 % общей площади зоны, аллеи, дорожки, площадки -25-40%.</w:t>
            </w:r>
          </w:p>
        </w:tc>
        <w:tc>
          <w:tcPr>
            <w:tcW w:w="3118" w:type="dxa"/>
            <w:shd w:val="clear" w:color="auto" w:fill="auto"/>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rPr>
                <w:rFonts w:eastAsiaTheme="minorEastAsia"/>
              </w:rPr>
            </w:pPr>
          </w:p>
        </w:tc>
      </w:tr>
    </w:tbl>
    <w:p w:rsidR="00D30F1E" w:rsidRPr="00D30F1E" w:rsidRDefault="00D30F1E" w:rsidP="00D30F1E">
      <w:pPr>
        <w:widowControl w:val="0"/>
        <w:autoSpaceDE w:val="0"/>
        <w:autoSpaceDN w:val="0"/>
        <w:adjustRightInd w:val="0"/>
        <w:ind w:firstLine="709"/>
        <w:rPr>
          <w:rFonts w:eastAsiaTheme="minorEastAsia"/>
          <w:b/>
          <w:sz w:val="22"/>
          <w:szCs w:val="22"/>
        </w:rPr>
      </w:pPr>
    </w:p>
    <w:p w:rsidR="00D30F1E" w:rsidRPr="00D30F1E" w:rsidRDefault="00D30F1E" w:rsidP="00D30F1E">
      <w:pPr>
        <w:widowControl w:val="0"/>
        <w:autoSpaceDE w:val="0"/>
        <w:autoSpaceDN w:val="0"/>
        <w:adjustRightInd w:val="0"/>
        <w:ind w:firstLine="709"/>
        <w:rPr>
          <w:rFonts w:eastAsiaTheme="minorEastAsia"/>
          <w:sz w:val="22"/>
          <w:szCs w:val="22"/>
        </w:rPr>
      </w:pPr>
      <w:r w:rsidRPr="00D30F1E">
        <w:rPr>
          <w:rFonts w:eastAsiaTheme="minorEastAsia"/>
          <w:sz w:val="22"/>
          <w:szCs w:val="22"/>
        </w:rPr>
        <w:t xml:space="preserve">2.ВСПОМОГАТЕЛЬНЫЕ ВИДЫ И ПАРАМЕТРЫ РАЗРЕШЁННОГО ИСПОЛЬЗОВАНИЯ ЗЕМЕЛЬНЫХ УЧАСТКОВ И ОБЪЕКТОВ КАПИТАЛЬНОГО СТРОИТЕЛЬСТВА: </w:t>
      </w:r>
    </w:p>
    <w:p w:rsidR="00D30F1E" w:rsidRPr="00D30F1E" w:rsidRDefault="00D30F1E" w:rsidP="00D30F1E">
      <w:pPr>
        <w:widowControl w:val="0"/>
        <w:autoSpaceDE w:val="0"/>
        <w:autoSpaceDN w:val="0"/>
        <w:adjustRightInd w:val="0"/>
        <w:ind w:firstLine="709"/>
        <w:rPr>
          <w:rFonts w:eastAsiaTheme="minorEastAsia"/>
          <w:b/>
          <w:sz w:val="22"/>
          <w:szCs w:val="22"/>
        </w:rPr>
      </w:pPr>
    </w:p>
    <w:tbl>
      <w:tblPr>
        <w:tblW w:w="15168"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3118"/>
        <w:gridCol w:w="2552"/>
        <w:gridCol w:w="3969"/>
        <w:gridCol w:w="3118"/>
      </w:tblGrid>
      <w:tr w:rsidR="00D30F1E" w:rsidRPr="00D30F1E" w:rsidTr="00D30F1E">
        <w:trPr>
          <w:tblHeader/>
        </w:trPr>
        <w:tc>
          <w:tcPr>
            <w:tcW w:w="8081" w:type="dxa"/>
            <w:gridSpan w:val="3"/>
          </w:tcPr>
          <w:p w:rsidR="00D30F1E" w:rsidRPr="00D30F1E" w:rsidRDefault="00D30F1E" w:rsidP="00D30F1E">
            <w:pPr>
              <w:ind w:firstLine="34"/>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D30F1E" w:rsidRPr="00D30F1E" w:rsidRDefault="00D30F1E" w:rsidP="00D30F1E">
            <w:pPr>
              <w:ind w:firstLine="34"/>
              <w:jc w:val="center"/>
              <w:rPr>
                <w:rFonts w:eastAsiaTheme="minorEastAsia"/>
              </w:rPr>
            </w:pPr>
            <w:r w:rsidRPr="00D30F1E">
              <w:rPr>
                <w:rFonts w:eastAsiaTheme="minorEastAsia"/>
              </w:rPr>
              <w:t>ПАРАМЕТРЫ РАЗРЕШЕННОГО ИСПОЛЬЗОВАНИЯ</w:t>
            </w:r>
          </w:p>
        </w:tc>
        <w:tc>
          <w:tcPr>
            <w:tcW w:w="3118" w:type="dxa"/>
            <w:vMerge w:val="restart"/>
            <w:shd w:val="clear" w:color="auto" w:fill="auto"/>
          </w:tcPr>
          <w:p w:rsidR="00D30F1E" w:rsidRPr="00D30F1E" w:rsidRDefault="00D30F1E" w:rsidP="00D30F1E">
            <w:pPr>
              <w:ind w:firstLine="34"/>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ind w:firstLine="34"/>
              <w:jc w:val="center"/>
              <w:rPr>
                <w:rFonts w:eastAsiaTheme="minorEastAsia"/>
              </w:rPr>
            </w:pPr>
            <w:r w:rsidRPr="00D30F1E">
              <w:rPr>
                <w:rFonts w:eastAsiaTheme="minorEastAsia"/>
              </w:rPr>
              <w:t>ВИДЫ ИСПОЛЬЗОВАНИЯ</w:t>
            </w:r>
          </w:p>
          <w:p w:rsidR="00D30F1E" w:rsidRPr="00D30F1E" w:rsidRDefault="00D30F1E" w:rsidP="00D30F1E">
            <w:pPr>
              <w:ind w:firstLine="34"/>
              <w:jc w:val="center"/>
              <w:rPr>
                <w:rFonts w:eastAsiaTheme="minorEastAsia"/>
              </w:rPr>
            </w:pPr>
            <w:r w:rsidRPr="00D30F1E">
              <w:rPr>
                <w:rFonts w:eastAsiaTheme="minorEastAsia"/>
              </w:rPr>
              <w:t>ЗЕМЕЛЬНОГО УЧАСТКА</w:t>
            </w:r>
          </w:p>
        </w:tc>
        <w:tc>
          <w:tcPr>
            <w:tcW w:w="3118" w:type="dxa"/>
          </w:tcPr>
          <w:p w:rsidR="00D30F1E" w:rsidRPr="00D30F1E" w:rsidRDefault="00D30F1E" w:rsidP="00D30F1E">
            <w:pPr>
              <w:ind w:firstLine="34"/>
              <w:jc w:val="center"/>
              <w:rPr>
                <w:rFonts w:eastAsiaTheme="minorEastAsia"/>
              </w:rPr>
            </w:pPr>
            <w:r w:rsidRPr="00D30F1E">
              <w:rPr>
                <w:rFonts w:eastAsiaTheme="minorEastAsia"/>
              </w:rPr>
              <w:t>ОПИСАНИЕ ВИДА РАЗРЕШЕННОГО ИСПОЛЬЗОВАНИЯ ЗЕМЕЛЬНОГО УЧАСТКА</w:t>
            </w:r>
          </w:p>
        </w:tc>
        <w:tc>
          <w:tcPr>
            <w:tcW w:w="2552" w:type="dxa"/>
            <w:shd w:val="clear" w:color="auto" w:fill="auto"/>
          </w:tcPr>
          <w:p w:rsidR="00D30F1E" w:rsidRPr="00D30F1E" w:rsidRDefault="00D30F1E" w:rsidP="00D30F1E">
            <w:pPr>
              <w:ind w:firstLine="34"/>
              <w:jc w:val="center"/>
              <w:rPr>
                <w:rFonts w:eastAsiaTheme="minorEastAsia"/>
              </w:rPr>
            </w:pPr>
            <w:r w:rsidRPr="00D30F1E">
              <w:rPr>
                <w:rFonts w:eastAsiaTheme="minorEastAsia"/>
              </w:rPr>
              <w:t>ОБЪЕКТЫ</w:t>
            </w:r>
          </w:p>
          <w:p w:rsidR="00D30F1E" w:rsidRPr="00D30F1E" w:rsidRDefault="00D30F1E" w:rsidP="00D30F1E">
            <w:pPr>
              <w:ind w:firstLine="34"/>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ind w:firstLine="34"/>
              <w:jc w:val="center"/>
              <w:rPr>
                <w:rFonts w:eastAsiaTheme="minorEastAsia"/>
              </w:rPr>
            </w:pPr>
            <w:r w:rsidRPr="00D30F1E">
              <w:rPr>
                <w:rFonts w:eastAsiaTheme="minorEastAsia"/>
              </w:rPr>
              <w:t>ОБЪЕКТОВ</w:t>
            </w:r>
          </w:p>
        </w:tc>
        <w:tc>
          <w:tcPr>
            <w:tcW w:w="3969" w:type="dxa"/>
            <w:vMerge/>
            <w:shd w:val="clear" w:color="auto" w:fill="auto"/>
          </w:tcPr>
          <w:p w:rsidR="00D30F1E" w:rsidRPr="00D30F1E" w:rsidRDefault="00D30F1E" w:rsidP="00D30F1E">
            <w:pPr>
              <w:ind w:firstLine="34"/>
              <w:jc w:val="center"/>
              <w:rPr>
                <w:rFonts w:eastAsiaTheme="minorEastAsia"/>
              </w:rPr>
            </w:pPr>
          </w:p>
        </w:tc>
        <w:tc>
          <w:tcPr>
            <w:tcW w:w="3118" w:type="dxa"/>
            <w:vMerge/>
            <w:shd w:val="clear" w:color="auto" w:fill="auto"/>
          </w:tcPr>
          <w:p w:rsidR="00D30F1E" w:rsidRPr="00D30F1E" w:rsidRDefault="00D30F1E" w:rsidP="00D30F1E">
            <w:pPr>
              <w:ind w:firstLine="34"/>
              <w:jc w:val="center"/>
              <w:rPr>
                <w:rFonts w:eastAsiaTheme="minorEastAsia"/>
              </w:rPr>
            </w:pPr>
          </w:p>
        </w:tc>
      </w:tr>
      <w:tr w:rsidR="00D30F1E" w:rsidRPr="00D30F1E" w:rsidTr="00D30F1E">
        <w:trPr>
          <w:tblHeader/>
        </w:trPr>
        <w:tc>
          <w:tcPr>
            <w:tcW w:w="2411" w:type="dxa"/>
          </w:tcPr>
          <w:p w:rsidR="00D30F1E" w:rsidRPr="00D30F1E" w:rsidRDefault="00D30F1E" w:rsidP="00D30F1E">
            <w:pPr>
              <w:ind w:firstLine="34"/>
              <w:jc w:val="center"/>
              <w:rPr>
                <w:rFonts w:eastAsiaTheme="minorEastAsia"/>
              </w:rPr>
            </w:pPr>
            <w:r w:rsidRPr="00D30F1E">
              <w:rPr>
                <w:rFonts w:eastAsiaTheme="minorEastAsia"/>
              </w:rPr>
              <w:t>1</w:t>
            </w:r>
          </w:p>
        </w:tc>
        <w:tc>
          <w:tcPr>
            <w:tcW w:w="3118" w:type="dxa"/>
          </w:tcPr>
          <w:p w:rsidR="00D30F1E" w:rsidRPr="00D30F1E" w:rsidRDefault="00D30F1E" w:rsidP="00D30F1E">
            <w:pPr>
              <w:ind w:firstLine="34"/>
              <w:jc w:val="center"/>
              <w:rPr>
                <w:rFonts w:eastAsiaTheme="minorEastAsia"/>
              </w:rPr>
            </w:pPr>
            <w:r w:rsidRPr="00D30F1E">
              <w:rPr>
                <w:rFonts w:eastAsiaTheme="minorEastAsia"/>
              </w:rPr>
              <w:t>2</w:t>
            </w:r>
          </w:p>
        </w:tc>
        <w:tc>
          <w:tcPr>
            <w:tcW w:w="2552" w:type="dxa"/>
            <w:shd w:val="clear" w:color="auto" w:fill="auto"/>
          </w:tcPr>
          <w:p w:rsidR="00D30F1E" w:rsidRPr="00D30F1E" w:rsidRDefault="00D30F1E" w:rsidP="00D30F1E">
            <w:pPr>
              <w:ind w:firstLine="34"/>
              <w:jc w:val="center"/>
              <w:rPr>
                <w:rFonts w:eastAsiaTheme="minorEastAsia"/>
              </w:rPr>
            </w:pPr>
            <w:r w:rsidRPr="00D30F1E">
              <w:rPr>
                <w:rFonts w:eastAsiaTheme="minorEastAsia"/>
              </w:rPr>
              <w:t>3</w:t>
            </w:r>
          </w:p>
        </w:tc>
        <w:tc>
          <w:tcPr>
            <w:tcW w:w="3969" w:type="dxa"/>
            <w:shd w:val="clear" w:color="auto" w:fill="auto"/>
          </w:tcPr>
          <w:p w:rsidR="00D30F1E" w:rsidRPr="00D30F1E" w:rsidRDefault="00D30F1E" w:rsidP="00D30F1E">
            <w:pPr>
              <w:ind w:firstLine="34"/>
              <w:jc w:val="center"/>
              <w:rPr>
                <w:rFonts w:eastAsiaTheme="minorEastAsia"/>
              </w:rPr>
            </w:pPr>
            <w:r w:rsidRPr="00D30F1E">
              <w:rPr>
                <w:rFonts w:eastAsiaTheme="minorEastAsia"/>
              </w:rPr>
              <w:t>4</w:t>
            </w:r>
          </w:p>
        </w:tc>
        <w:tc>
          <w:tcPr>
            <w:tcW w:w="3118" w:type="dxa"/>
            <w:shd w:val="clear" w:color="auto" w:fill="auto"/>
          </w:tcPr>
          <w:p w:rsidR="00D30F1E" w:rsidRPr="00D30F1E" w:rsidRDefault="00D30F1E" w:rsidP="00D30F1E">
            <w:pPr>
              <w:ind w:firstLine="34"/>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lang w:eastAsia="en-US"/>
              </w:rPr>
            </w:pPr>
          </w:p>
        </w:tc>
        <w:tc>
          <w:tcPr>
            <w:tcW w:w="3118" w:type="dxa"/>
          </w:tcPr>
          <w:p w:rsidR="00D30F1E" w:rsidRPr="00D30F1E" w:rsidRDefault="00D30F1E" w:rsidP="00D30F1E">
            <w:pPr>
              <w:autoSpaceDE w:val="0"/>
              <w:autoSpaceDN w:val="0"/>
              <w:adjustRightInd w:val="0"/>
              <w:rPr>
                <w:rFonts w:eastAsiaTheme="minorEastAsia"/>
                <w:lang w:eastAsia="en-US"/>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3969" w:type="dxa"/>
            <w:shd w:val="clear" w:color="auto" w:fill="auto"/>
          </w:tcPr>
          <w:p w:rsidR="00D30F1E" w:rsidRPr="00D30F1E" w:rsidRDefault="00D30F1E" w:rsidP="00D30F1E">
            <w:pPr>
              <w:ind w:right="-172"/>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right="-172"/>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jc w:val="both"/>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172"/>
              <w:rPr>
                <w:rFonts w:eastAsiaTheme="minorEastAsia"/>
              </w:rPr>
            </w:pPr>
            <w:r w:rsidRPr="00D30F1E">
              <w:rPr>
                <w:rFonts w:eastAsiaTheme="minorEastAsia"/>
              </w:rPr>
              <w:t>4.Максимальный процент застройки не устанавливается.</w:t>
            </w:r>
          </w:p>
          <w:p w:rsidR="00D30F1E" w:rsidRPr="00D30F1E" w:rsidRDefault="00D30F1E" w:rsidP="00D30F1E">
            <w:pPr>
              <w:ind w:right="-172"/>
              <w:rPr>
                <w:rFonts w:eastAsiaTheme="minorEastAsia"/>
              </w:rPr>
            </w:pPr>
          </w:p>
        </w:tc>
        <w:tc>
          <w:tcPr>
            <w:tcW w:w="3118" w:type="dxa"/>
            <w:vMerge w:val="restart"/>
            <w:shd w:val="clear" w:color="auto" w:fill="auto"/>
          </w:tcPr>
          <w:p w:rsidR="00D30F1E" w:rsidRPr="00D30F1E" w:rsidRDefault="00D30F1E" w:rsidP="00D30F1E">
            <w:pPr>
              <w:rPr>
                <w:rFonts w:eastAsiaTheme="minorEastAsia"/>
              </w:rPr>
            </w:pPr>
            <w:r w:rsidRPr="00D30F1E">
              <w:rPr>
                <w:rFonts w:eastAsiaTheme="minorEastAsia"/>
              </w:rPr>
              <w:t>Не допускается застройка противопожарного разрыва в 50м. зоне от лесных насаждений в лесничествах (лесопарках).</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tc>
      </w:tr>
      <w:tr w:rsidR="00D30F1E" w:rsidRPr="00D30F1E" w:rsidTr="00D30F1E">
        <w:tc>
          <w:tcPr>
            <w:tcW w:w="2411"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Служебные гаражи 4.9.</w:t>
            </w:r>
          </w:p>
          <w:p w:rsidR="00D30F1E" w:rsidRPr="00D30F1E" w:rsidRDefault="00D30F1E" w:rsidP="00D30F1E">
            <w:pPr>
              <w:rPr>
                <w:rFonts w:eastAsiaTheme="minorEastAsia"/>
              </w:rPr>
            </w:pPr>
          </w:p>
        </w:tc>
        <w:tc>
          <w:tcPr>
            <w:tcW w:w="3118" w:type="dxa"/>
          </w:tcPr>
          <w:p w:rsidR="00D30F1E" w:rsidRPr="00D30F1E" w:rsidRDefault="00D30F1E" w:rsidP="00D30F1E">
            <w:pPr>
              <w:rPr>
                <w:rFonts w:eastAsiaTheme="minorEastAsia"/>
              </w:rPr>
            </w:pPr>
            <w:r w:rsidRPr="00D30F1E">
              <w:rPr>
                <w:rFonts w:eastAsiaTheme="minorEastAsi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52" w:type="dxa"/>
            <w:shd w:val="clear" w:color="auto" w:fill="auto"/>
          </w:tcPr>
          <w:p w:rsidR="00D30F1E" w:rsidRPr="00D30F1E" w:rsidRDefault="00D30F1E" w:rsidP="00D30F1E">
            <w:pPr>
              <w:ind w:right="-172"/>
              <w:rPr>
                <w:rFonts w:eastAsiaTheme="minorEastAsia"/>
              </w:rPr>
            </w:pPr>
            <w:r w:rsidRPr="00D30F1E">
              <w:rPr>
                <w:rFonts w:eastAsiaTheme="minorEastAsia"/>
              </w:rPr>
              <w:t>Здания и сооружения для обслуживания работников и для обеспечения деятельности объекта</w:t>
            </w:r>
          </w:p>
          <w:p w:rsidR="00D30F1E" w:rsidRPr="00D30F1E" w:rsidRDefault="00D30F1E" w:rsidP="00D30F1E">
            <w:pPr>
              <w:ind w:right="-172"/>
              <w:rPr>
                <w:rFonts w:eastAsiaTheme="minorEastAsia"/>
              </w:rPr>
            </w:pPr>
            <w:r w:rsidRPr="00D30F1E">
              <w:rPr>
                <w:rFonts w:eastAsiaTheme="minorEastAsia"/>
              </w:rPr>
              <w:t>Стоянки автомобильного транспорта для обслуживания объектов.</w:t>
            </w:r>
          </w:p>
        </w:tc>
        <w:tc>
          <w:tcPr>
            <w:tcW w:w="3969" w:type="dxa"/>
            <w:shd w:val="clear" w:color="auto" w:fill="auto"/>
          </w:tcPr>
          <w:p w:rsidR="00D30F1E" w:rsidRPr="00D30F1E" w:rsidRDefault="00D30F1E" w:rsidP="00D30F1E">
            <w:pPr>
              <w:ind w:right="-172"/>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right="-172"/>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ind w:right="-172"/>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172"/>
              <w:rPr>
                <w:rFonts w:eastAsiaTheme="minorEastAsia"/>
              </w:rPr>
            </w:pPr>
            <w:r w:rsidRPr="00D30F1E">
              <w:rPr>
                <w:rFonts w:eastAsiaTheme="minorEastAsia"/>
              </w:rPr>
              <w:t>4.Максимальный процент застройки -10%.</w:t>
            </w:r>
          </w:p>
          <w:p w:rsidR="00D30F1E" w:rsidRPr="00D30F1E" w:rsidRDefault="00D30F1E" w:rsidP="00D30F1E">
            <w:pPr>
              <w:ind w:right="-172"/>
              <w:rPr>
                <w:rFonts w:eastAsiaTheme="minorEastAsia"/>
              </w:rPr>
            </w:pPr>
            <w:r w:rsidRPr="00D30F1E">
              <w:rPr>
                <w:rFonts w:eastAsiaTheme="minorEastAsia"/>
              </w:rPr>
              <w:t>Иные параметры</w:t>
            </w:r>
          </w:p>
          <w:p w:rsidR="00D30F1E" w:rsidRPr="00D30F1E" w:rsidRDefault="00D30F1E" w:rsidP="00D30F1E">
            <w:pPr>
              <w:ind w:right="-172"/>
              <w:rPr>
                <w:rFonts w:eastAsiaTheme="minorEastAsia"/>
              </w:rPr>
            </w:pPr>
            <w:r w:rsidRPr="00D30F1E">
              <w:rPr>
                <w:rFonts w:eastAsiaTheme="minorEastAsia"/>
              </w:rPr>
              <w:t>Расстояние от площадок до окон не менее - 10м.</w:t>
            </w:r>
          </w:p>
          <w:p w:rsidR="00D30F1E" w:rsidRPr="00D30F1E" w:rsidRDefault="00D30F1E" w:rsidP="00D30F1E">
            <w:pPr>
              <w:ind w:right="-172"/>
              <w:rPr>
                <w:rFonts w:eastAsiaTheme="minorEastAsia"/>
              </w:rPr>
            </w:pPr>
            <w:r w:rsidRPr="00D30F1E">
              <w:rPr>
                <w:rFonts w:eastAsiaTheme="minorEastAsia"/>
              </w:rPr>
              <w:t>Отступ от красных линий - не менее 5 м.</w:t>
            </w:r>
          </w:p>
          <w:p w:rsidR="00D30F1E" w:rsidRPr="00D30F1E" w:rsidRDefault="00D30F1E" w:rsidP="00D30F1E">
            <w:pPr>
              <w:ind w:right="-172"/>
              <w:rPr>
                <w:rFonts w:eastAsiaTheme="minorEastAsia"/>
              </w:rPr>
            </w:pPr>
          </w:p>
        </w:tc>
        <w:tc>
          <w:tcPr>
            <w:tcW w:w="3118" w:type="dxa"/>
            <w:vMerge/>
            <w:shd w:val="clear" w:color="auto" w:fill="auto"/>
          </w:tcPr>
          <w:p w:rsidR="00D30F1E" w:rsidRPr="00D30F1E" w:rsidRDefault="00D30F1E" w:rsidP="00D30F1E">
            <w:pPr>
              <w:rPr>
                <w:rFonts w:eastAsiaTheme="minorEastAsia"/>
              </w:rPr>
            </w:pPr>
          </w:p>
        </w:tc>
      </w:tr>
    </w:tbl>
    <w:p w:rsidR="00D30F1E" w:rsidRPr="00D30F1E" w:rsidRDefault="00D30F1E" w:rsidP="00D30F1E">
      <w:pPr>
        <w:widowControl w:val="0"/>
        <w:autoSpaceDE w:val="0"/>
        <w:autoSpaceDN w:val="0"/>
        <w:adjustRightInd w:val="0"/>
        <w:ind w:firstLine="709"/>
        <w:rPr>
          <w:rFonts w:eastAsiaTheme="minorEastAsia"/>
          <w:b/>
          <w:sz w:val="22"/>
          <w:szCs w:val="22"/>
        </w:rPr>
      </w:pPr>
    </w:p>
    <w:p w:rsidR="00D30F1E" w:rsidRPr="00D30F1E" w:rsidRDefault="00D30F1E" w:rsidP="00D30F1E">
      <w:pPr>
        <w:widowControl w:val="0"/>
        <w:autoSpaceDE w:val="0"/>
        <w:autoSpaceDN w:val="0"/>
        <w:adjustRightInd w:val="0"/>
        <w:ind w:firstLine="709"/>
        <w:rPr>
          <w:rFonts w:eastAsiaTheme="minorEastAsia"/>
          <w:sz w:val="24"/>
          <w:szCs w:val="24"/>
        </w:rPr>
      </w:pPr>
      <w:r w:rsidRPr="00D30F1E">
        <w:rPr>
          <w:rFonts w:eastAsiaTheme="minorEastAsia"/>
          <w:sz w:val="24"/>
          <w:szCs w:val="24"/>
        </w:rPr>
        <w:t>3. УСЛОВНО РАЗРЕШЁННЫЕ ВИДЫ И ПАРАМЕТРЫ ИСПОЛЬЗОВАНИЯ ЗЕМЕЛЬНЫХ УЧАСТКОВ И ОБЪЕКТОВ КАПИТАЛЬНОГО СТРОИТЕЛЬСТВА: не устанавливаются.</w:t>
      </w:r>
    </w:p>
    <w:p w:rsidR="00D30F1E" w:rsidRPr="00D30F1E" w:rsidRDefault="00D30F1E" w:rsidP="00D30F1E">
      <w:pPr>
        <w:jc w:val="center"/>
        <w:rPr>
          <w:rFonts w:eastAsiaTheme="minorEastAsia"/>
          <w:b/>
          <w:sz w:val="24"/>
          <w:szCs w:val="24"/>
        </w:rPr>
      </w:pPr>
    </w:p>
    <w:p w:rsidR="00D30F1E" w:rsidRPr="00D30F1E" w:rsidRDefault="00D30F1E" w:rsidP="00D30F1E">
      <w:pPr>
        <w:jc w:val="center"/>
        <w:rPr>
          <w:rFonts w:eastAsiaTheme="minorEastAsia"/>
          <w:b/>
          <w:sz w:val="24"/>
          <w:szCs w:val="24"/>
        </w:rPr>
      </w:pPr>
    </w:p>
    <w:p w:rsidR="00D30F1E" w:rsidRPr="00D30F1E" w:rsidRDefault="00D30F1E" w:rsidP="00D30F1E">
      <w:pPr>
        <w:jc w:val="center"/>
        <w:rPr>
          <w:rFonts w:eastAsiaTheme="minorEastAsia"/>
          <w:b/>
          <w:sz w:val="24"/>
          <w:szCs w:val="24"/>
          <w:u w:val="single"/>
        </w:rPr>
      </w:pPr>
      <w:r w:rsidRPr="00D30F1E">
        <w:rPr>
          <w:rFonts w:eastAsiaTheme="minorEastAsia"/>
          <w:b/>
          <w:sz w:val="24"/>
          <w:szCs w:val="24"/>
          <w:u w:val="single"/>
        </w:rPr>
        <w:t>ЗОНА ОБЪЕКТОВ РАЗМЕЩЕНИЯ ОТХОДОВ ПОТРЕБЛЕНИЯ (СНЗ-2)</w:t>
      </w:r>
    </w:p>
    <w:p w:rsidR="00D30F1E" w:rsidRPr="00D30F1E" w:rsidRDefault="00D30F1E" w:rsidP="00D30F1E">
      <w:pPr>
        <w:jc w:val="center"/>
        <w:rPr>
          <w:rFonts w:eastAsiaTheme="minorEastAsia"/>
          <w:b/>
          <w:sz w:val="24"/>
          <w:szCs w:val="24"/>
        </w:rPr>
      </w:pPr>
    </w:p>
    <w:p w:rsidR="00D30F1E" w:rsidRPr="00D30F1E" w:rsidRDefault="00D30F1E" w:rsidP="00D30F1E">
      <w:pPr>
        <w:numPr>
          <w:ilvl w:val="6"/>
          <w:numId w:val="13"/>
        </w:numPr>
        <w:ind w:left="0" w:right="301" w:firstLine="567"/>
        <w:contextualSpacing/>
        <w:rPr>
          <w:sz w:val="24"/>
          <w:szCs w:val="24"/>
        </w:rPr>
      </w:pPr>
      <w:r w:rsidRPr="00D30F1E">
        <w:rPr>
          <w:sz w:val="24"/>
          <w:szCs w:val="24"/>
        </w:rPr>
        <w:t>ОСНОВНЫЕ ВИДЫ И ПАРАМЕТРЫ РАЗРЕШЁННОГО ИСПОЛЬЗОВАНИЯ ЗЕМЕЛЬНЫХ УЧАСТКОВ И ОБЪЕКТОВ КАПИТАЛЬНОГО СТРОИТЕЛЬСТВА:</w:t>
      </w:r>
    </w:p>
    <w:p w:rsidR="00D30F1E" w:rsidRPr="00D30F1E" w:rsidRDefault="00D30F1E" w:rsidP="00D30F1E">
      <w:pPr>
        <w:ind w:right="301"/>
        <w:contextualSpacing/>
        <w:rPr>
          <w:b/>
          <w:sz w:val="24"/>
          <w:szCs w:val="24"/>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3118"/>
        <w:gridCol w:w="2552"/>
        <w:gridCol w:w="3969"/>
        <w:gridCol w:w="2977"/>
      </w:tblGrid>
      <w:tr w:rsidR="00D30F1E" w:rsidRPr="00D30F1E" w:rsidTr="00D30F1E">
        <w:trPr>
          <w:tblHeader/>
        </w:trPr>
        <w:tc>
          <w:tcPr>
            <w:tcW w:w="8081" w:type="dxa"/>
            <w:gridSpan w:val="3"/>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ВИДЫ РАЗРЕШЕННОГО ИСПОЛЬЗОВАНИЯ ЗЕМЕЛЬНЫХ УЧАСТКОВ И ОБЪЕКТОВ КАПИТАЛЬНОГО СТРОИТЕЛЬСТВА</w:t>
            </w:r>
          </w:p>
        </w:tc>
        <w:tc>
          <w:tcPr>
            <w:tcW w:w="3969" w:type="dxa"/>
            <w:vMerge w:val="restart"/>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ПАРАМЕТРЫ</w:t>
            </w:r>
          </w:p>
          <w:p w:rsidR="00D30F1E" w:rsidRPr="00D30F1E" w:rsidRDefault="00D30F1E" w:rsidP="00D30F1E">
            <w:pPr>
              <w:widowControl w:val="0"/>
              <w:autoSpaceDE w:val="0"/>
              <w:autoSpaceDN w:val="0"/>
              <w:adjustRightInd w:val="0"/>
              <w:jc w:val="center"/>
            </w:pPr>
            <w:r w:rsidRPr="00D30F1E">
              <w:t>РАЗРЕШЕННОГО ИСПОЛЬЗОВАНИЯ</w:t>
            </w:r>
          </w:p>
        </w:tc>
        <w:tc>
          <w:tcPr>
            <w:tcW w:w="2977" w:type="dxa"/>
            <w:vMerge w:val="restart"/>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ОСОБЫЕ УСЛОВИЯ</w:t>
            </w:r>
          </w:p>
          <w:p w:rsidR="00D30F1E" w:rsidRPr="00D30F1E" w:rsidRDefault="00D30F1E" w:rsidP="00D30F1E">
            <w:pPr>
              <w:widowControl w:val="0"/>
              <w:autoSpaceDE w:val="0"/>
              <w:autoSpaceDN w:val="0"/>
              <w:adjustRightInd w:val="0"/>
              <w:jc w:val="center"/>
            </w:pPr>
            <w:r w:rsidRPr="00D30F1E">
              <w:t>РЕАЛИЗАЦИИ</w:t>
            </w:r>
          </w:p>
          <w:p w:rsidR="00D30F1E" w:rsidRPr="00D30F1E" w:rsidRDefault="00D30F1E" w:rsidP="00D30F1E">
            <w:pPr>
              <w:widowControl w:val="0"/>
              <w:autoSpaceDE w:val="0"/>
              <w:autoSpaceDN w:val="0"/>
              <w:adjustRightInd w:val="0"/>
              <w:jc w:val="center"/>
            </w:pPr>
            <w:r w:rsidRPr="00D30F1E">
              <w:t>РЕГЛАМЕНТА</w:t>
            </w:r>
          </w:p>
        </w:tc>
      </w:tr>
      <w:tr w:rsidR="00D30F1E" w:rsidRPr="00D30F1E" w:rsidTr="00D30F1E">
        <w:trPr>
          <w:tblHeader/>
        </w:trPr>
        <w:tc>
          <w:tcPr>
            <w:tcW w:w="2411"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ВИДЫ</w:t>
            </w:r>
          </w:p>
          <w:p w:rsidR="00D30F1E" w:rsidRPr="00D30F1E" w:rsidRDefault="00D30F1E" w:rsidP="00D30F1E">
            <w:pPr>
              <w:widowControl w:val="0"/>
              <w:autoSpaceDE w:val="0"/>
              <w:autoSpaceDN w:val="0"/>
              <w:adjustRightInd w:val="0"/>
              <w:jc w:val="center"/>
            </w:pPr>
            <w:r w:rsidRPr="00D30F1E">
              <w:t>ИСПОЛЬЗОВАНИЯ</w:t>
            </w:r>
          </w:p>
          <w:p w:rsidR="00D30F1E" w:rsidRPr="00D30F1E" w:rsidRDefault="00D30F1E" w:rsidP="00D30F1E">
            <w:pPr>
              <w:widowControl w:val="0"/>
              <w:autoSpaceDE w:val="0"/>
              <w:autoSpaceDN w:val="0"/>
              <w:adjustRightInd w:val="0"/>
              <w:jc w:val="center"/>
            </w:pPr>
            <w:r w:rsidRPr="00D30F1E">
              <w:t>ЗЕМЕЛЬНОГО УЧАСТКА</w:t>
            </w:r>
          </w:p>
        </w:tc>
        <w:tc>
          <w:tcPr>
            <w:tcW w:w="3118"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ОПИСАНИЕ ВИДА РАЗРЕШЕННОГО ИСПОЛЬЗОВАНИЯ ЗЕМЕЛЬНОГО УЧАСТКА</w:t>
            </w:r>
          </w:p>
        </w:tc>
        <w:tc>
          <w:tcPr>
            <w:tcW w:w="2552"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ОБЪЕКТЫ</w:t>
            </w:r>
          </w:p>
          <w:p w:rsidR="00D30F1E" w:rsidRPr="00D30F1E" w:rsidRDefault="00D30F1E" w:rsidP="00D30F1E">
            <w:pPr>
              <w:widowControl w:val="0"/>
              <w:autoSpaceDE w:val="0"/>
              <w:autoSpaceDN w:val="0"/>
              <w:adjustRightInd w:val="0"/>
              <w:jc w:val="center"/>
            </w:pPr>
            <w:r w:rsidRPr="00D30F1E">
              <w:t>КАПИТАЛЬНОГО СТРОИТЕЛЬСТВА И ИНЫЕ ВИДЫ</w:t>
            </w:r>
          </w:p>
          <w:p w:rsidR="00D30F1E" w:rsidRPr="00D30F1E" w:rsidRDefault="00D30F1E" w:rsidP="00D30F1E">
            <w:pPr>
              <w:widowControl w:val="0"/>
              <w:autoSpaceDE w:val="0"/>
              <w:autoSpaceDN w:val="0"/>
              <w:adjustRightInd w:val="0"/>
              <w:jc w:val="center"/>
            </w:pPr>
            <w:r w:rsidRPr="00D30F1E">
              <w:t>ОБЪЕКТОВ</w:t>
            </w:r>
          </w:p>
        </w:tc>
        <w:tc>
          <w:tcPr>
            <w:tcW w:w="3969" w:type="dxa"/>
            <w:vMerge/>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jc w:val="center"/>
            </w:pPr>
          </w:p>
        </w:tc>
        <w:tc>
          <w:tcPr>
            <w:tcW w:w="2977" w:type="dxa"/>
            <w:vMerge/>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jc w:val="center"/>
            </w:pPr>
          </w:p>
        </w:tc>
      </w:tr>
      <w:tr w:rsidR="00D30F1E" w:rsidRPr="00D30F1E" w:rsidTr="00D30F1E">
        <w:trPr>
          <w:trHeight w:val="247"/>
          <w:tblHeader/>
        </w:trPr>
        <w:tc>
          <w:tcPr>
            <w:tcW w:w="2411"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1</w:t>
            </w:r>
          </w:p>
        </w:tc>
        <w:tc>
          <w:tcPr>
            <w:tcW w:w="3118"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2</w:t>
            </w:r>
          </w:p>
        </w:tc>
        <w:tc>
          <w:tcPr>
            <w:tcW w:w="2552"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3</w:t>
            </w:r>
          </w:p>
        </w:tc>
        <w:tc>
          <w:tcPr>
            <w:tcW w:w="3969"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4</w:t>
            </w:r>
          </w:p>
        </w:tc>
        <w:tc>
          <w:tcPr>
            <w:tcW w:w="2977"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5</w:t>
            </w:r>
          </w:p>
        </w:tc>
      </w:tr>
      <w:tr w:rsidR="00D30F1E" w:rsidRPr="00D30F1E" w:rsidTr="00D30F1E">
        <w:tc>
          <w:tcPr>
            <w:tcW w:w="2411"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autoSpaceDE w:val="0"/>
              <w:autoSpaceDN w:val="0"/>
              <w:adjustRightInd w:val="0"/>
              <w:rPr>
                <w:rFonts w:eastAsiaTheme="minorHAnsi"/>
                <w:lang w:eastAsia="en-US"/>
              </w:rPr>
            </w:pPr>
            <w:r w:rsidRPr="00D30F1E">
              <w:rPr>
                <w:rFonts w:eastAsiaTheme="minorHAnsi"/>
                <w:lang w:eastAsia="en-US"/>
              </w:rPr>
              <w:t>Специальная деятельность 12.2</w:t>
            </w:r>
          </w:p>
          <w:p w:rsidR="00D30F1E" w:rsidRPr="00D30F1E" w:rsidRDefault="00D30F1E" w:rsidP="00D30F1E">
            <w:pPr>
              <w:autoSpaceDE w:val="0"/>
              <w:autoSpaceDN w:val="0"/>
              <w:adjustRightInd w:val="0"/>
              <w:rPr>
                <w:rFonts w:eastAsiaTheme="minorHAnsi"/>
                <w:lang w:eastAsia="en-US"/>
              </w:rPr>
            </w:pPr>
          </w:p>
          <w:p w:rsidR="00D30F1E" w:rsidRPr="00D30F1E" w:rsidRDefault="00D30F1E" w:rsidP="00D30F1E">
            <w:pPr>
              <w:autoSpaceDE w:val="0"/>
              <w:autoSpaceDN w:val="0"/>
              <w:adjustRightInd w:val="0"/>
            </w:pPr>
          </w:p>
        </w:tc>
        <w:tc>
          <w:tcPr>
            <w:tcW w:w="3118"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autoSpaceDE w:val="0"/>
              <w:autoSpaceDN w:val="0"/>
              <w:adjustRightInd w:val="0"/>
            </w:pPr>
            <w:r w:rsidRPr="00D30F1E">
              <w:rPr>
                <w:rFonts w:eastAsiaTheme="minorHAnsi"/>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552"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widowControl w:val="0"/>
              <w:autoSpaceDE w:val="0"/>
              <w:autoSpaceDN w:val="0"/>
              <w:adjustRightInd w:val="0"/>
            </w:pPr>
            <w:r w:rsidRPr="00D30F1E">
              <w:t>Объекты размещения, хранения, захоронения, утилизации, накопления, обработки, обезвреживания отходов производства и потребления.</w:t>
            </w:r>
          </w:p>
          <w:p w:rsidR="00D30F1E" w:rsidRPr="00D30F1E" w:rsidRDefault="00D30F1E" w:rsidP="00D30F1E">
            <w:pPr>
              <w:widowControl w:val="0"/>
              <w:autoSpaceDE w:val="0"/>
              <w:autoSpaceDN w:val="0"/>
              <w:adjustRightInd w:val="0"/>
            </w:pPr>
            <w:r w:rsidRPr="00D30F1E">
              <w:t>Скотомогилники</w:t>
            </w:r>
          </w:p>
        </w:tc>
        <w:tc>
          <w:tcPr>
            <w:tcW w:w="3969"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widowControl w:val="0"/>
              <w:ind w:right="33"/>
            </w:pPr>
            <w:r w:rsidRPr="00D30F1E">
              <w:t>1. Предельные размеры земельного участка не устанавливаются.</w:t>
            </w:r>
          </w:p>
          <w:p w:rsidR="00D30F1E" w:rsidRPr="00D30F1E" w:rsidRDefault="00D30F1E" w:rsidP="00D30F1E">
            <w:pPr>
              <w:widowControl w:val="0"/>
              <w:ind w:right="33"/>
            </w:pPr>
            <w:r w:rsidRPr="00D30F1E">
              <w:t>2. Минимальный отступ от границ земельного участка – 1 м.</w:t>
            </w:r>
          </w:p>
          <w:p w:rsidR="00D30F1E" w:rsidRPr="00D30F1E" w:rsidRDefault="00D30F1E" w:rsidP="00D30F1E">
            <w:pPr>
              <w:widowControl w:val="0"/>
              <w:tabs>
                <w:tab w:val="center" w:pos="4677"/>
                <w:tab w:val="right" w:pos="9355"/>
              </w:tabs>
            </w:pPr>
            <w:r w:rsidRPr="00D30F1E">
              <w:t>3. Предельное количество этажей или высота зданий, строений, сооружений не устанавливается.</w:t>
            </w:r>
          </w:p>
          <w:p w:rsidR="00D30F1E" w:rsidRPr="00D30F1E" w:rsidRDefault="00D30F1E" w:rsidP="00D30F1E">
            <w:pPr>
              <w:widowControl w:val="0"/>
              <w:ind w:right="33"/>
            </w:pPr>
            <w:r w:rsidRPr="00D30F1E">
              <w:t>4. Максимальный процент застройки не устанавливается.</w:t>
            </w:r>
          </w:p>
          <w:p w:rsidR="00D30F1E" w:rsidRPr="00D30F1E" w:rsidRDefault="00D30F1E" w:rsidP="00D30F1E">
            <w:r w:rsidRPr="00D30F1E">
              <w:t>Применяются параметры в соответствии с требованиями СаНПин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p w:rsidR="00D30F1E" w:rsidRPr="00D30F1E" w:rsidRDefault="00D30F1E" w:rsidP="00D30F1E">
            <w:r w:rsidRPr="00D30F1E">
              <w:t>Расстояние  до жилых общественных зданий животноводческих ферм 1000м, скотопрогонов и пастбищ -200м, автомобильных и железных дорог 50-300м, в зависимости от их категории, ограждения глухим забором не менее 2 м с въездными воротами.</w:t>
            </w: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r w:rsidRPr="00D30F1E">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tc>
      </w:tr>
      <w:tr w:rsidR="00D30F1E" w:rsidRPr="00D30F1E" w:rsidTr="00D30F1E">
        <w:tc>
          <w:tcPr>
            <w:tcW w:w="2411" w:type="dxa"/>
          </w:tcPr>
          <w:p w:rsidR="00D30F1E" w:rsidRPr="00D30F1E" w:rsidRDefault="00D30F1E" w:rsidP="00D30F1E">
            <w:pPr>
              <w:widowControl w:val="0"/>
              <w:tabs>
                <w:tab w:val="left" w:pos="142"/>
              </w:tabs>
              <w:autoSpaceDE w:val="0"/>
              <w:rPr>
                <w:rFonts w:eastAsiaTheme="minorEastAsia"/>
              </w:rPr>
            </w:pPr>
            <w:r w:rsidRPr="00D30F1E">
              <w:rPr>
                <w:rFonts w:eastAsiaTheme="minorEastAsia"/>
                <w:shd w:val="clear" w:color="auto" w:fill="FFFFFF"/>
              </w:rPr>
              <w:t>Улично-дорожная сеть12.0.1</w:t>
            </w:r>
          </w:p>
        </w:tc>
        <w:tc>
          <w:tcPr>
            <w:tcW w:w="3118" w:type="dxa"/>
          </w:tcPr>
          <w:p w:rsidR="00D30F1E" w:rsidRPr="00D30F1E" w:rsidRDefault="00D30F1E" w:rsidP="00D30F1E">
            <w:pPr>
              <w:tabs>
                <w:tab w:val="left" w:pos="142"/>
              </w:tabs>
              <w:autoSpaceDE w:val="0"/>
              <w:rPr>
                <w:rFonts w:eastAsiaTheme="minorEastAsia"/>
              </w:rPr>
            </w:pPr>
            <w:r w:rsidRPr="00D30F1E">
              <w:rPr>
                <w:rFonts w:eastAsiaTheme="minorEastAsia"/>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30F1E" w:rsidRPr="00D30F1E" w:rsidRDefault="00D30F1E" w:rsidP="00D30F1E">
            <w:pPr>
              <w:tabs>
                <w:tab w:val="left" w:pos="142"/>
              </w:tabs>
              <w:autoSpaceDE w:val="0"/>
              <w:rPr>
                <w:rFonts w:eastAsiaTheme="minorEastAsia"/>
              </w:rPr>
            </w:pPr>
          </w:p>
          <w:p w:rsidR="00D30F1E" w:rsidRPr="00D30F1E" w:rsidRDefault="00D30F1E" w:rsidP="00D30F1E">
            <w:pPr>
              <w:tabs>
                <w:tab w:val="left" w:pos="142"/>
              </w:tabs>
              <w:autoSpaceDE w:val="0"/>
              <w:rPr>
                <w:rFonts w:eastAsia="Calibri"/>
                <w:lang w:eastAsia="en-US"/>
              </w:rPr>
            </w:pPr>
            <w:r w:rsidRPr="00D30F1E">
              <w:rPr>
                <w:rFonts w:eastAsiaTheme="minorEastAsi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2" w:type="dxa"/>
            <w:shd w:val="clear" w:color="auto" w:fill="auto"/>
          </w:tcPr>
          <w:p w:rsidR="00D30F1E" w:rsidRPr="00D30F1E" w:rsidRDefault="00D30F1E" w:rsidP="00D30F1E">
            <w:pPr>
              <w:keepNext/>
              <w:contextualSpacing/>
              <w:jc w:val="both"/>
              <w:rPr>
                <w:rFonts w:eastAsia="Calibri"/>
              </w:rPr>
            </w:pPr>
            <w:r w:rsidRPr="00D30F1E">
              <w:rPr>
                <w:rFonts w:eastAsia="Calibri"/>
              </w:rPr>
              <w:t>Объекты улично-дорожной сети, в т.ч. придорожных стоянок (парковок) транспортных средств.</w:t>
            </w:r>
          </w:p>
          <w:p w:rsidR="00D30F1E" w:rsidRPr="00D30F1E" w:rsidRDefault="00D30F1E" w:rsidP="00D30F1E">
            <w:pPr>
              <w:rPr>
                <w:rFonts w:eastAsiaTheme="minorEastAsia"/>
              </w:rPr>
            </w:pPr>
          </w:p>
        </w:tc>
        <w:tc>
          <w:tcPr>
            <w:tcW w:w="3969" w:type="dxa"/>
            <w:tcBorders>
              <w:top w:val="single" w:sz="12" w:space="0" w:color="auto"/>
              <w:left w:val="single" w:sz="12" w:space="0" w:color="auto"/>
              <w:right w:val="single" w:sz="12" w:space="0" w:color="auto"/>
            </w:tcBorders>
          </w:tcPr>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1. Предельные размеры земельных участков не устанавливаются.</w:t>
            </w:r>
          </w:p>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4. Максимальный процент застройки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p>
          <w:p w:rsidR="00D30F1E" w:rsidRPr="00D30F1E" w:rsidRDefault="00D30F1E" w:rsidP="00D30F1E">
            <w:pPr>
              <w:tabs>
                <w:tab w:val="left" w:pos="142"/>
              </w:tabs>
              <w:overflowPunct w:val="0"/>
              <w:autoSpaceDE w:val="0"/>
              <w:autoSpaceDN w:val="0"/>
              <w:adjustRightInd w:val="0"/>
              <w:rPr>
                <w:rFonts w:eastAsiaTheme="minorEastAsia"/>
              </w:rPr>
            </w:pP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rPr>
                <w:rFonts w:eastAsiaTheme="minorEastAsia"/>
              </w:rPr>
            </w:pPr>
          </w:p>
        </w:tc>
      </w:tr>
    </w:tbl>
    <w:p w:rsidR="00D30F1E" w:rsidRPr="00D30F1E" w:rsidRDefault="00D30F1E" w:rsidP="00D30F1E">
      <w:pPr>
        <w:rPr>
          <w:rFonts w:eastAsiaTheme="minorEastAsia"/>
          <w:sz w:val="22"/>
          <w:szCs w:val="22"/>
        </w:rPr>
      </w:pPr>
    </w:p>
    <w:p w:rsidR="00D30F1E" w:rsidRPr="00D30F1E" w:rsidRDefault="00D30F1E" w:rsidP="00D30F1E">
      <w:pPr>
        <w:ind w:right="301"/>
        <w:contextualSpacing/>
        <w:jc w:val="both"/>
        <w:outlineLvl w:val="0"/>
        <w:rPr>
          <w:rFonts w:eastAsia="Calibri"/>
          <w:sz w:val="24"/>
          <w:szCs w:val="24"/>
          <w:lang w:eastAsia="en-US"/>
        </w:rPr>
      </w:pPr>
      <w:r w:rsidRPr="00D30F1E">
        <w:rPr>
          <w:rFonts w:eastAsia="Calibri"/>
          <w:sz w:val="24"/>
          <w:szCs w:val="24"/>
          <w:lang w:eastAsia="en-US"/>
        </w:rPr>
        <w:t xml:space="preserve">2. </w:t>
      </w:r>
      <w:r w:rsidRPr="00D30F1E">
        <w:rPr>
          <w:sz w:val="24"/>
          <w:szCs w:val="24"/>
        </w:rPr>
        <w:t>ВСПОМОГАТЕЛЬНЫЕ ВИДЫ И ПАРАМЕТРЫ РАЗРЕШЁННОГО ИСПОЛЬЗОВАНИЯ ЗЕМЕЛЬНЫХ УЧАСТКОВ И ОБЪЕКТОВ КАПИТАЛЬНОГО СТРОИТЕЛЬСТВА</w:t>
      </w:r>
      <w:r w:rsidRPr="00D30F1E">
        <w:rPr>
          <w:rFonts w:eastAsia="Calibri"/>
          <w:sz w:val="24"/>
          <w:szCs w:val="24"/>
          <w:lang w:eastAsia="en-US"/>
        </w:rPr>
        <w:t xml:space="preserve">: </w:t>
      </w:r>
    </w:p>
    <w:p w:rsidR="00D30F1E" w:rsidRPr="00D30F1E" w:rsidRDefault="00D30F1E" w:rsidP="00D30F1E">
      <w:pPr>
        <w:ind w:right="301"/>
        <w:contextualSpacing/>
        <w:jc w:val="both"/>
        <w:outlineLvl w:val="0"/>
        <w:rPr>
          <w:rFonts w:eastAsia="Calibri"/>
          <w:sz w:val="24"/>
          <w:szCs w:val="24"/>
          <w:lang w:eastAsia="en-US"/>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3118"/>
        <w:gridCol w:w="2552"/>
        <w:gridCol w:w="4021"/>
        <w:gridCol w:w="2925"/>
      </w:tblGrid>
      <w:tr w:rsidR="00D30F1E" w:rsidRPr="00D30F1E" w:rsidTr="00D30F1E">
        <w:trPr>
          <w:tblHeader/>
        </w:trPr>
        <w:tc>
          <w:tcPr>
            <w:tcW w:w="8081" w:type="dxa"/>
            <w:gridSpan w:val="3"/>
          </w:tcPr>
          <w:p w:rsidR="00D30F1E" w:rsidRPr="00D30F1E" w:rsidRDefault="00D30F1E" w:rsidP="00D30F1E">
            <w:pPr>
              <w:ind w:left="34"/>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4021" w:type="dxa"/>
            <w:vMerge w:val="restart"/>
            <w:shd w:val="clear" w:color="auto" w:fill="auto"/>
            <w:vAlign w:val="center"/>
          </w:tcPr>
          <w:p w:rsidR="00D30F1E" w:rsidRPr="00D30F1E" w:rsidRDefault="00D30F1E" w:rsidP="00D30F1E">
            <w:pPr>
              <w:ind w:left="34"/>
              <w:jc w:val="center"/>
              <w:rPr>
                <w:rFonts w:eastAsiaTheme="minorEastAsia"/>
              </w:rPr>
            </w:pPr>
            <w:r w:rsidRPr="00D30F1E">
              <w:rPr>
                <w:rFonts w:eastAsiaTheme="minorEastAsia"/>
              </w:rPr>
              <w:t>ПАРАМЕТРЫ РАЗРЕШЕННОГО ИСПОЛЬЗОВАНИЯ</w:t>
            </w:r>
          </w:p>
        </w:tc>
        <w:tc>
          <w:tcPr>
            <w:tcW w:w="2925" w:type="dxa"/>
            <w:vMerge w:val="restart"/>
            <w:shd w:val="clear" w:color="auto" w:fill="auto"/>
            <w:vAlign w:val="center"/>
          </w:tcPr>
          <w:p w:rsidR="00D30F1E" w:rsidRPr="00D30F1E" w:rsidRDefault="00D30F1E" w:rsidP="00D30F1E">
            <w:pPr>
              <w:ind w:left="34"/>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ind w:left="34"/>
              <w:jc w:val="center"/>
              <w:rPr>
                <w:rFonts w:eastAsiaTheme="minorEastAsia"/>
              </w:rPr>
            </w:pPr>
            <w:r w:rsidRPr="00D30F1E">
              <w:rPr>
                <w:rFonts w:eastAsiaTheme="minorEastAsia"/>
              </w:rPr>
              <w:t>ВИДЫ ИСПОЛЬЗОВАНИЯ</w:t>
            </w:r>
          </w:p>
          <w:p w:rsidR="00D30F1E" w:rsidRPr="00D30F1E" w:rsidRDefault="00D30F1E" w:rsidP="00D30F1E">
            <w:pPr>
              <w:ind w:left="34"/>
              <w:jc w:val="center"/>
              <w:rPr>
                <w:rFonts w:eastAsiaTheme="minorEastAsia"/>
              </w:rPr>
            </w:pPr>
            <w:r w:rsidRPr="00D30F1E">
              <w:rPr>
                <w:rFonts w:eastAsiaTheme="minorEastAsia"/>
              </w:rPr>
              <w:t>ЗЕМЕЛЬНОГО УЧАСТКА</w:t>
            </w:r>
          </w:p>
        </w:tc>
        <w:tc>
          <w:tcPr>
            <w:tcW w:w="3118" w:type="dxa"/>
          </w:tcPr>
          <w:p w:rsidR="00D30F1E" w:rsidRPr="00D30F1E" w:rsidRDefault="00D30F1E" w:rsidP="00D30F1E">
            <w:pPr>
              <w:ind w:left="34"/>
              <w:jc w:val="center"/>
              <w:rPr>
                <w:rFonts w:eastAsiaTheme="minorEastAsia"/>
              </w:rPr>
            </w:pPr>
            <w:r w:rsidRPr="00D30F1E">
              <w:rPr>
                <w:rFonts w:eastAsiaTheme="minorEastAsia"/>
              </w:rPr>
              <w:t>ОПИСАНИЕ ВИДА РАЗРЕШЕННОГО ИСПОЛЬЗОВАНИЯ ЗЕМЕЛЬНОГО УЧАСТКА</w:t>
            </w:r>
          </w:p>
        </w:tc>
        <w:tc>
          <w:tcPr>
            <w:tcW w:w="2552" w:type="dxa"/>
            <w:shd w:val="clear" w:color="auto" w:fill="auto"/>
          </w:tcPr>
          <w:p w:rsidR="00D30F1E" w:rsidRPr="00D30F1E" w:rsidRDefault="00D30F1E" w:rsidP="00D30F1E">
            <w:pPr>
              <w:ind w:left="34"/>
              <w:jc w:val="center"/>
              <w:rPr>
                <w:rFonts w:eastAsiaTheme="minorEastAsia"/>
              </w:rPr>
            </w:pPr>
            <w:r w:rsidRPr="00D30F1E">
              <w:rPr>
                <w:rFonts w:eastAsiaTheme="minorEastAsia"/>
              </w:rPr>
              <w:t>ОБЪЕКТЫ</w:t>
            </w:r>
          </w:p>
          <w:p w:rsidR="00D30F1E" w:rsidRPr="00D30F1E" w:rsidRDefault="00D30F1E" w:rsidP="00D30F1E">
            <w:pPr>
              <w:ind w:left="34"/>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ind w:left="34"/>
              <w:jc w:val="center"/>
              <w:rPr>
                <w:rFonts w:eastAsiaTheme="minorEastAsia"/>
              </w:rPr>
            </w:pPr>
            <w:r w:rsidRPr="00D30F1E">
              <w:rPr>
                <w:rFonts w:eastAsiaTheme="minorEastAsia"/>
              </w:rPr>
              <w:t>ОБЪЕКТОВ</w:t>
            </w:r>
          </w:p>
        </w:tc>
        <w:tc>
          <w:tcPr>
            <w:tcW w:w="4021" w:type="dxa"/>
            <w:vMerge/>
            <w:shd w:val="clear" w:color="auto" w:fill="auto"/>
          </w:tcPr>
          <w:p w:rsidR="00D30F1E" w:rsidRPr="00D30F1E" w:rsidRDefault="00D30F1E" w:rsidP="00D30F1E">
            <w:pPr>
              <w:ind w:left="34"/>
              <w:jc w:val="center"/>
              <w:rPr>
                <w:rFonts w:eastAsiaTheme="minorEastAsia"/>
              </w:rPr>
            </w:pPr>
          </w:p>
        </w:tc>
        <w:tc>
          <w:tcPr>
            <w:tcW w:w="2925" w:type="dxa"/>
            <w:vMerge/>
            <w:shd w:val="clear" w:color="auto" w:fill="auto"/>
          </w:tcPr>
          <w:p w:rsidR="00D30F1E" w:rsidRPr="00D30F1E" w:rsidRDefault="00D30F1E" w:rsidP="00D30F1E">
            <w:pPr>
              <w:ind w:left="34"/>
              <w:jc w:val="center"/>
              <w:rPr>
                <w:rFonts w:eastAsiaTheme="minorEastAsia"/>
              </w:rPr>
            </w:pPr>
          </w:p>
        </w:tc>
      </w:tr>
      <w:tr w:rsidR="00D30F1E" w:rsidRPr="00D30F1E" w:rsidTr="00D30F1E">
        <w:trPr>
          <w:tblHeader/>
        </w:trPr>
        <w:tc>
          <w:tcPr>
            <w:tcW w:w="2411" w:type="dxa"/>
          </w:tcPr>
          <w:p w:rsidR="00D30F1E" w:rsidRPr="00D30F1E" w:rsidRDefault="00D30F1E" w:rsidP="00D30F1E">
            <w:pPr>
              <w:ind w:left="34"/>
              <w:jc w:val="center"/>
              <w:rPr>
                <w:rFonts w:eastAsiaTheme="minorEastAsia"/>
              </w:rPr>
            </w:pPr>
            <w:r w:rsidRPr="00D30F1E">
              <w:rPr>
                <w:rFonts w:eastAsiaTheme="minorEastAsia"/>
              </w:rPr>
              <w:t>1</w:t>
            </w:r>
          </w:p>
        </w:tc>
        <w:tc>
          <w:tcPr>
            <w:tcW w:w="3118" w:type="dxa"/>
          </w:tcPr>
          <w:p w:rsidR="00D30F1E" w:rsidRPr="00D30F1E" w:rsidRDefault="00D30F1E" w:rsidP="00D30F1E">
            <w:pPr>
              <w:ind w:left="34"/>
              <w:jc w:val="center"/>
              <w:rPr>
                <w:rFonts w:eastAsiaTheme="minorEastAsia"/>
              </w:rPr>
            </w:pPr>
            <w:r w:rsidRPr="00D30F1E">
              <w:rPr>
                <w:rFonts w:eastAsiaTheme="minorEastAsia"/>
              </w:rPr>
              <w:t>2</w:t>
            </w:r>
          </w:p>
        </w:tc>
        <w:tc>
          <w:tcPr>
            <w:tcW w:w="2552" w:type="dxa"/>
            <w:shd w:val="clear" w:color="auto" w:fill="auto"/>
          </w:tcPr>
          <w:p w:rsidR="00D30F1E" w:rsidRPr="00D30F1E" w:rsidRDefault="00D30F1E" w:rsidP="00D30F1E">
            <w:pPr>
              <w:ind w:left="34"/>
              <w:jc w:val="center"/>
              <w:rPr>
                <w:rFonts w:eastAsiaTheme="minorEastAsia"/>
              </w:rPr>
            </w:pPr>
            <w:r w:rsidRPr="00D30F1E">
              <w:rPr>
                <w:rFonts w:eastAsiaTheme="minorEastAsia"/>
              </w:rPr>
              <w:t>3</w:t>
            </w:r>
          </w:p>
        </w:tc>
        <w:tc>
          <w:tcPr>
            <w:tcW w:w="4021" w:type="dxa"/>
            <w:shd w:val="clear" w:color="auto" w:fill="auto"/>
          </w:tcPr>
          <w:p w:rsidR="00D30F1E" w:rsidRPr="00D30F1E" w:rsidRDefault="00D30F1E" w:rsidP="00D30F1E">
            <w:pPr>
              <w:ind w:left="34"/>
              <w:jc w:val="center"/>
              <w:rPr>
                <w:rFonts w:eastAsiaTheme="minorEastAsia"/>
              </w:rPr>
            </w:pPr>
            <w:r w:rsidRPr="00D30F1E">
              <w:rPr>
                <w:rFonts w:eastAsiaTheme="minorEastAsia"/>
              </w:rPr>
              <w:t>4</w:t>
            </w:r>
          </w:p>
        </w:tc>
        <w:tc>
          <w:tcPr>
            <w:tcW w:w="2925" w:type="dxa"/>
            <w:shd w:val="clear" w:color="auto" w:fill="auto"/>
          </w:tcPr>
          <w:p w:rsidR="00D30F1E" w:rsidRPr="00D30F1E" w:rsidRDefault="00D30F1E" w:rsidP="00D30F1E">
            <w:pPr>
              <w:ind w:left="34"/>
              <w:jc w:val="center"/>
              <w:rPr>
                <w:rFonts w:eastAsiaTheme="minorEastAsia"/>
              </w:rPr>
            </w:pPr>
            <w:r w:rsidRPr="00D30F1E">
              <w:rPr>
                <w:rFonts w:eastAsiaTheme="minorEastAsia"/>
              </w:rPr>
              <w:t>5</w:t>
            </w:r>
          </w:p>
        </w:tc>
      </w:tr>
      <w:tr w:rsidR="00D30F1E" w:rsidRPr="00D30F1E" w:rsidTr="00D30F1E">
        <w:trPr>
          <w:trHeight w:val="4370"/>
        </w:trPr>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rPr>
            </w:pPr>
          </w:p>
        </w:tc>
        <w:tc>
          <w:tcPr>
            <w:tcW w:w="3118" w:type="dxa"/>
          </w:tcPr>
          <w:p w:rsidR="00D30F1E" w:rsidRPr="00D30F1E" w:rsidRDefault="00D30F1E" w:rsidP="00D30F1E">
            <w:pPr>
              <w:autoSpaceDE w:val="0"/>
              <w:autoSpaceDN w:val="0"/>
              <w:adjustRightInd w:val="0"/>
              <w:rPr>
                <w:rFonts w:eastAsiaTheme="minorEastAsia"/>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4021" w:type="dxa"/>
            <w:shd w:val="clear" w:color="auto" w:fill="auto"/>
          </w:tcPr>
          <w:p w:rsidR="00D30F1E" w:rsidRPr="00D30F1E" w:rsidRDefault="00D30F1E" w:rsidP="00D30F1E">
            <w:pPr>
              <w:ind w:right="-172"/>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right="-172"/>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ind w:left="68"/>
              <w:jc w:val="both"/>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172"/>
              <w:rPr>
                <w:rFonts w:eastAsiaTheme="minorEastAsia"/>
              </w:rPr>
            </w:pPr>
            <w:r w:rsidRPr="00D30F1E">
              <w:rPr>
                <w:rFonts w:eastAsiaTheme="minorEastAsia"/>
              </w:rPr>
              <w:t>4.Максимальный процент застройки не устанавливается.</w:t>
            </w:r>
          </w:p>
          <w:p w:rsidR="00D30F1E" w:rsidRPr="00D30F1E" w:rsidRDefault="00D30F1E" w:rsidP="00D30F1E">
            <w:pPr>
              <w:ind w:right="-172"/>
              <w:rPr>
                <w:rFonts w:eastAsiaTheme="minorEastAsia"/>
              </w:rPr>
            </w:pPr>
          </w:p>
        </w:tc>
        <w:tc>
          <w:tcPr>
            <w:tcW w:w="2925" w:type="dxa"/>
            <w:shd w:val="clear" w:color="auto" w:fill="auto"/>
          </w:tcPr>
          <w:p w:rsidR="00D30F1E" w:rsidRPr="00D30F1E" w:rsidRDefault="00D30F1E" w:rsidP="00D30F1E">
            <w:pPr>
              <w:ind w:left="34"/>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ind w:left="34"/>
              <w:rPr>
                <w:rFonts w:eastAsiaTheme="minorEastAsia"/>
              </w:rPr>
            </w:pPr>
          </w:p>
        </w:tc>
      </w:tr>
    </w:tbl>
    <w:p w:rsidR="00D30F1E" w:rsidRPr="00D30F1E" w:rsidRDefault="00D30F1E" w:rsidP="00D30F1E">
      <w:pPr>
        <w:ind w:right="301"/>
        <w:contextualSpacing/>
        <w:jc w:val="both"/>
        <w:rPr>
          <w:rFonts w:eastAsia="Calibri"/>
          <w:sz w:val="24"/>
          <w:szCs w:val="24"/>
          <w:lang w:eastAsia="en-US"/>
        </w:rPr>
      </w:pPr>
    </w:p>
    <w:p w:rsidR="00D30F1E" w:rsidRPr="00D30F1E" w:rsidRDefault="00D30F1E" w:rsidP="00D30F1E">
      <w:pPr>
        <w:widowControl w:val="0"/>
        <w:autoSpaceDE w:val="0"/>
        <w:autoSpaceDN w:val="0"/>
        <w:adjustRightInd w:val="0"/>
        <w:ind w:right="301"/>
        <w:contextualSpacing/>
        <w:jc w:val="both"/>
        <w:outlineLvl w:val="0"/>
        <w:rPr>
          <w:sz w:val="24"/>
          <w:szCs w:val="24"/>
        </w:rPr>
      </w:pPr>
      <w:r w:rsidRPr="00D30F1E">
        <w:rPr>
          <w:rFonts w:eastAsia="Calibri"/>
          <w:sz w:val="24"/>
          <w:szCs w:val="24"/>
          <w:lang w:eastAsia="en-US"/>
        </w:rPr>
        <w:t xml:space="preserve">3. </w:t>
      </w:r>
      <w:r w:rsidRPr="00D30F1E">
        <w:rPr>
          <w:sz w:val="24"/>
          <w:szCs w:val="24"/>
        </w:rPr>
        <w:t>УСЛОВНО РАЗРЕШЁННЫЕ ВИДЫ И ПАРАМЕТРЫ ИСПОЛЬЗОВАНИЯ ЗЕМЕЛЬНЫХ УЧАСТКОВ И ОБЪЕКТОВ КАПИТАЛЬНОГО СТРОИТЕЛЬСТВА: не устанавливаются</w:t>
      </w:r>
    </w:p>
    <w:p w:rsidR="00D30F1E" w:rsidRPr="00D30F1E" w:rsidRDefault="00D30F1E" w:rsidP="00D30F1E">
      <w:pPr>
        <w:jc w:val="center"/>
        <w:rPr>
          <w:rFonts w:eastAsiaTheme="minorEastAsia"/>
          <w:sz w:val="24"/>
          <w:szCs w:val="24"/>
        </w:rPr>
      </w:pPr>
    </w:p>
    <w:p w:rsidR="00D30F1E" w:rsidRPr="00D30F1E" w:rsidRDefault="00D30F1E" w:rsidP="00D30F1E">
      <w:pPr>
        <w:jc w:val="center"/>
        <w:rPr>
          <w:rFonts w:eastAsiaTheme="minorEastAsia"/>
          <w:b/>
          <w:sz w:val="24"/>
          <w:szCs w:val="24"/>
          <w:u w:val="single"/>
        </w:rPr>
      </w:pPr>
      <w:r w:rsidRPr="00D30F1E">
        <w:rPr>
          <w:rFonts w:eastAsiaTheme="minorEastAsia"/>
          <w:b/>
          <w:sz w:val="24"/>
          <w:szCs w:val="24"/>
          <w:u w:val="single"/>
        </w:rPr>
        <w:t>ЗОНЫ РЕЖИМНЫХ ОБЪЕКТОВ (СН-3)</w:t>
      </w:r>
    </w:p>
    <w:p w:rsidR="00D30F1E" w:rsidRPr="00D30F1E" w:rsidRDefault="00D30F1E" w:rsidP="00D30F1E">
      <w:pPr>
        <w:numPr>
          <w:ilvl w:val="6"/>
          <w:numId w:val="14"/>
        </w:numPr>
        <w:ind w:left="0" w:right="301" w:firstLine="0"/>
        <w:contextualSpacing/>
        <w:rPr>
          <w:sz w:val="24"/>
          <w:szCs w:val="24"/>
        </w:rPr>
      </w:pPr>
      <w:r w:rsidRPr="00D30F1E">
        <w:rPr>
          <w:sz w:val="24"/>
          <w:szCs w:val="24"/>
        </w:rPr>
        <w:t>ОСНОВНЫЕ ВИДЫ И ПАРАМЕТРЫ РАЗРЕШЁННОГО ИСПОЛЬЗОВАНИЯ ЗЕМЕЛЬНЫХ УЧАСТКОВ И ОБЪЕКТОВ КАПИТАЛЬНОГО СТРОИТЕЛЬСТВА:</w:t>
      </w:r>
    </w:p>
    <w:p w:rsidR="00D30F1E" w:rsidRPr="00D30F1E" w:rsidRDefault="00D30F1E" w:rsidP="00D30F1E">
      <w:pPr>
        <w:ind w:right="301"/>
        <w:contextualSpacing/>
        <w:rPr>
          <w:b/>
          <w:sz w:val="24"/>
          <w:szCs w:val="24"/>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3118"/>
        <w:gridCol w:w="2552"/>
        <w:gridCol w:w="3969"/>
        <w:gridCol w:w="2977"/>
      </w:tblGrid>
      <w:tr w:rsidR="00D30F1E" w:rsidRPr="00D30F1E" w:rsidTr="00D30F1E">
        <w:trPr>
          <w:tblHeader/>
        </w:trPr>
        <w:tc>
          <w:tcPr>
            <w:tcW w:w="8081" w:type="dxa"/>
            <w:gridSpan w:val="3"/>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ВИДЫ РАЗРЕШЕННОГО ИСПОЛЬЗОВАНИЯ ЗЕМЕЛЬНЫХ УЧАСТКОВ И ОБЪЕКТОВ КАПИТАЛЬНОГО СТРОИТЕЛЬСТВА</w:t>
            </w:r>
          </w:p>
        </w:tc>
        <w:tc>
          <w:tcPr>
            <w:tcW w:w="3969" w:type="dxa"/>
            <w:vMerge w:val="restart"/>
            <w:tcBorders>
              <w:top w:val="single" w:sz="12" w:space="0" w:color="auto"/>
              <w:left w:val="single" w:sz="12" w:space="0" w:color="auto"/>
              <w:bottom w:val="single" w:sz="12" w:space="0" w:color="auto"/>
              <w:right w:val="single" w:sz="12" w:space="0" w:color="auto"/>
            </w:tcBorders>
            <w:vAlign w:val="center"/>
            <w:hideMark/>
          </w:tcPr>
          <w:p w:rsidR="00D30F1E" w:rsidRPr="00D30F1E" w:rsidRDefault="00D30F1E" w:rsidP="00D30F1E">
            <w:pPr>
              <w:widowControl w:val="0"/>
              <w:autoSpaceDE w:val="0"/>
              <w:autoSpaceDN w:val="0"/>
              <w:adjustRightInd w:val="0"/>
              <w:jc w:val="center"/>
            </w:pPr>
            <w:r w:rsidRPr="00D30F1E">
              <w:t>ПАРАМЕТРЫ</w:t>
            </w:r>
          </w:p>
          <w:p w:rsidR="00D30F1E" w:rsidRPr="00D30F1E" w:rsidRDefault="00D30F1E" w:rsidP="00D30F1E">
            <w:pPr>
              <w:widowControl w:val="0"/>
              <w:autoSpaceDE w:val="0"/>
              <w:autoSpaceDN w:val="0"/>
              <w:adjustRightInd w:val="0"/>
              <w:jc w:val="center"/>
            </w:pPr>
            <w:r w:rsidRPr="00D30F1E">
              <w:t>РАЗРЕШЕННОГО ИСПОЛЬЗОВАНИЯ</w:t>
            </w:r>
          </w:p>
        </w:tc>
        <w:tc>
          <w:tcPr>
            <w:tcW w:w="2977" w:type="dxa"/>
            <w:vMerge w:val="restart"/>
            <w:tcBorders>
              <w:top w:val="single" w:sz="12" w:space="0" w:color="auto"/>
              <w:left w:val="single" w:sz="12" w:space="0" w:color="auto"/>
              <w:bottom w:val="single" w:sz="12" w:space="0" w:color="auto"/>
              <w:right w:val="single" w:sz="12" w:space="0" w:color="auto"/>
            </w:tcBorders>
            <w:vAlign w:val="center"/>
            <w:hideMark/>
          </w:tcPr>
          <w:p w:rsidR="00D30F1E" w:rsidRPr="00D30F1E" w:rsidRDefault="00D30F1E" w:rsidP="00D30F1E">
            <w:pPr>
              <w:widowControl w:val="0"/>
              <w:autoSpaceDE w:val="0"/>
              <w:autoSpaceDN w:val="0"/>
              <w:adjustRightInd w:val="0"/>
              <w:jc w:val="center"/>
            </w:pPr>
            <w:r w:rsidRPr="00D30F1E">
              <w:t>ОСОБЫЕ УСЛОВИЯ</w:t>
            </w:r>
          </w:p>
          <w:p w:rsidR="00D30F1E" w:rsidRPr="00D30F1E" w:rsidRDefault="00D30F1E" w:rsidP="00D30F1E">
            <w:pPr>
              <w:widowControl w:val="0"/>
              <w:autoSpaceDE w:val="0"/>
              <w:autoSpaceDN w:val="0"/>
              <w:adjustRightInd w:val="0"/>
              <w:jc w:val="center"/>
            </w:pPr>
            <w:r w:rsidRPr="00D30F1E">
              <w:t>РЕАЛИЗАЦИИ</w:t>
            </w:r>
          </w:p>
          <w:p w:rsidR="00D30F1E" w:rsidRPr="00D30F1E" w:rsidRDefault="00D30F1E" w:rsidP="00D30F1E">
            <w:pPr>
              <w:widowControl w:val="0"/>
              <w:autoSpaceDE w:val="0"/>
              <w:autoSpaceDN w:val="0"/>
              <w:adjustRightInd w:val="0"/>
              <w:jc w:val="center"/>
            </w:pPr>
            <w:r w:rsidRPr="00D30F1E">
              <w:t>РЕГЛАМЕНТА</w:t>
            </w:r>
          </w:p>
        </w:tc>
      </w:tr>
      <w:tr w:rsidR="00D30F1E" w:rsidRPr="00D30F1E" w:rsidTr="00D30F1E">
        <w:trPr>
          <w:tblHeader/>
        </w:trPr>
        <w:tc>
          <w:tcPr>
            <w:tcW w:w="2411"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ВИДЫ</w:t>
            </w:r>
          </w:p>
          <w:p w:rsidR="00D30F1E" w:rsidRPr="00D30F1E" w:rsidRDefault="00D30F1E" w:rsidP="00D30F1E">
            <w:pPr>
              <w:widowControl w:val="0"/>
              <w:autoSpaceDE w:val="0"/>
              <w:autoSpaceDN w:val="0"/>
              <w:adjustRightInd w:val="0"/>
              <w:jc w:val="center"/>
            </w:pPr>
            <w:r w:rsidRPr="00D30F1E">
              <w:t>ИСПОЛЬЗОВАНИЯ</w:t>
            </w:r>
          </w:p>
          <w:p w:rsidR="00D30F1E" w:rsidRPr="00D30F1E" w:rsidRDefault="00D30F1E" w:rsidP="00D30F1E">
            <w:pPr>
              <w:widowControl w:val="0"/>
              <w:autoSpaceDE w:val="0"/>
              <w:autoSpaceDN w:val="0"/>
              <w:adjustRightInd w:val="0"/>
              <w:jc w:val="center"/>
            </w:pPr>
            <w:r w:rsidRPr="00D30F1E">
              <w:t>ЗЕМЕЛЬНОГО УЧАСТКА</w:t>
            </w:r>
          </w:p>
        </w:tc>
        <w:tc>
          <w:tcPr>
            <w:tcW w:w="3118"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ОПИСАНИЕ ВИДА РАЗРЕШЕННОГО ИСПОЛЬЗОВАНИЯ ЗЕМЕЛЬНОГО УЧАСТКА</w:t>
            </w:r>
          </w:p>
        </w:tc>
        <w:tc>
          <w:tcPr>
            <w:tcW w:w="2552"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ОБЪЕКТЫ</w:t>
            </w:r>
          </w:p>
          <w:p w:rsidR="00D30F1E" w:rsidRPr="00D30F1E" w:rsidRDefault="00D30F1E" w:rsidP="00D30F1E">
            <w:pPr>
              <w:widowControl w:val="0"/>
              <w:autoSpaceDE w:val="0"/>
              <w:autoSpaceDN w:val="0"/>
              <w:adjustRightInd w:val="0"/>
              <w:jc w:val="center"/>
            </w:pPr>
            <w:r w:rsidRPr="00D30F1E">
              <w:t>КАПИТАЛЬНОГО СТРОИТЕЛЬСТВА И ИНЫЕ ВИДЫ</w:t>
            </w:r>
          </w:p>
          <w:p w:rsidR="00D30F1E" w:rsidRPr="00D30F1E" w:rsidRDefault="00D30F1E" w:rsidP="00D30F1E">
            <w:pPr>
              <w:widowControl w:val="0"/>
              <w:autoSpaceDE w:val="0"/>
              <w:autoSpaceDN w:val="0"/>
              <w:adjustRightInd w:val="0"/>
              <w:jc w:val="center"/>
            </w:pPr>
            <w:r w:rsidRPr="00D30F1E">
              <w:t>ОБЪЕКТОВ</w:t>
            </w:r>
          </w:p>
        </w:tc>
        <w:tc>
          <w:tcPr>
            <w:tcW w:w="3969" w:type="dxa"/>
            <w:vMerge/>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jc w:val="center"/>
            </w:pPr>
          </w:p>
        </w:tc>
        <w:tc>
          <w:tcPr>
            <w:tcW w:w="2977" w:type="dxa"/>
            <w:vMerge/>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jc w:val="center"/>
            </w:pPr>
          </w:p>
        </w:tc>
      </w:tr>
      <w:tr w:rsidR="00D30F1E" w:rsidRPr="00D30F1E" w:rsidTr="00D30F1E">
        <w:trPr>
          <w:trHeight w:val="247"/>
          <w:tblHeader/>
        </w:trPr>
        <w:tc>
          <w:tcPr>
            <w:tcW w:w="2411"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1</w:t>
            </w:r>
          </w:p>
        </w:tc>
        <w:tc>
          <w:tcPr>
            <w:tcW w:w="3118"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2</w:t>
            </w:r>
          </w:p>
        </w:tc>
        <w:tc>
          <w:tcPr>
            <w:tcW w:w="2552"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3</w:t>
            </w:r>
          </w:p>
        </w:tc>
        <w:tc>
          <w:tcPr>
            <w:tcW w:w="3969"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4</w:t>
            </w:r>
          </w:p>
        </w:tc>
        <w:tc>
          <w:tcPr>
            <w:tcW w:w="2977"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widowControl w:val="0"/>
              <w:autoSpaceDE w:val="0"/>
              <w:autoSpaceDN w:val="0"/>
              <w:adjustRightInd w:val="0"/>
              <w:jc w:val="center"/>
            </w:pPr>
            <w:r w:rsidRPr="00D30F1E">
              <w:t>5</w:t>
            </w:r>
          </w:p>
        </w:tc>
      </w:tr>
      <w:tr w:rsidR="00D30F1E" w:rsidRPr="00D30F1E" w:rsidTr="00D30F1E">
        <w:tc>
          <w:tcPr>
            <w:tcW w:w="2411"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ind w:left="74" w:right="74"/>
            </w:pPr>
            <w:r w:rsidRPr="00D30F1E">
              <w:t>Обеспечение внутреннего правопорядка 8.3.</w:t>
            </w:r>
          </w:p>
        </w:tc>
        <w:tc>
          <w:tcPr>
            <w:tcW w:w="3118"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ind w:left="74" w:right="74"/>
            </w:pPr>
            <w:r w:rsidRPr="00D30F1E">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tabs>
                <w:tab w:val="left" w:pos="142"/>
              </w:tabs>
              <w:overflowPunct w:val="0"/>
              <w:autoSpaceDE w:val="0"/>
              <w:autoSpaceDN w:val="0"/>
              <w:adjustRightInd w:val="0"/>
              <w:snapToGrid w:val="0"/>
            </w:pPr>
            <w:r w:rsidRPr="00D30F1E">
              <w:t>Пожарное депо</w:t>
            </w:r>
          </w:p>
        </w:tc>
        <w:tc>
          <w:tcPr>
            <w:tcW w:w="3969"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widowControl w:val="0"/>
              <w:ind w:right="33"/>
            </w:pPr>
            <w:r w:rsidRPr="00D30F1E">
              <w:t xml:space="preserve">1. Минимальная площадь земельного участка не устанавливаются. </w:t>
            </w:r>
          </w:p>
          <w:p w:rsidR="00D30F1E" w:rsidRPr="00D30F1E" w:rsidRDefault="00D30F1E" w:rsidP="00D30F1E">
            <w:pPr>
              <w:widowControl w:val="0"/>
              <w:ind w:right="33"/>
            </w:pPr>
            <w:r w:rsidRPr="00D30F1E">
              <w:t>2. Минимальный  отступ от границ земельного участка в целях определения мест допустимого размещения зданий, строений, сооружений – 1м.</w:t>
            </w:r>
          </w:p>
          <w:p w:rsidR="00D30F1E" w:rsidRPr="00D30F1E" w:rsidRDefault="00D30F1E" w:rsidP="00D30F1E">
            <w:pPr>
              <w:widowControl w:val="0"/>
              <w:ind w:right="33"/>
            </w:pPr>
            <w:r w:rsidRPr="00D30F1E">
              <w:t xml:space="preserve">3.Предельная высота зданий и сооружений, предельное количество этажей –  не устанавливаются. </w:t>
            </w:r>
          </w:p>
          <w:p w:rsidR="00D30F1E" w:rsidRPr="00D30F1E" w:rsidRDefault="00D30F1E" w:rsidP="00D30F1E">
            <w:pPr>
              <w:widowControl w:val="0"/>
              <w:ind w:right="33"/>
            </w:pPr>
            <w:r w:rsidRPr="00D30F1E">
              <w:t xml:space="preserve"> 4.Максимальный процент застройки не устанавливается.</w:t>
            </w:r>
          </w:p>
          <w:p w:rsidR="00D30F1E" w:rsidRPr="00D30F1E" w:rsidRDefault="00D30F1E" w:rsidP="00D30F1E">
            <w:pPr>
              <w:widowControl w:val="0"/>
              <w:ind w:right="33"/>
            </w:pPr>
            <w:r w:rsidRPr="00D30F1E">
              <w:t>Иные параметры6</w:t>
            </w:r>
          </w:p>
          <w:p w:rsidR="00D30F1E" w:rsidRPr="00D30F1E" w:rsidRDefault="00D30F1E" w:rsidP="00D30F1E">
            <w:pPr>
              <w:widowControl w:val="0"/>
              <w:ind w:right="33"/>
            </w:pPr>
            <w:r w:rsidRPr="00D30F1E">
              <w:t>Принимать по заданию на проектирование.</w:t>
            </w:r>
          </w:p>
          <w:p w:rsidR="00D30F1E" w:rsidRPr="00D30F1E" w:rsidRDefault="00D30F1E" w:rsidP="00D30F1E">
            <w:pPr>
              <w:widowControl w:val="0"/>
              <w:tabs>
                <w:tab w:val="left" w:pos="142"/>
              </w:tabs>
              <w:autoSpaceDE w:val="0"/>
              <w:autoSpaceDN w:val="0"/>
              <w:adjustRightInd w:val="0"/>
              <w:rPr>
                <w:b/>
              </w:rPr>
            </w:pPr>
            <w:r w:rsidRPr="00D30F1E">
              <w:t>Отступ от красных линий не менее 5 м.</w:t>
            </w:r>
          </w:p>
          <w:p w:rsidR="00D30F1E" w:rsidRPr="00D30F1E" w:rsidRDefault="00D30F1E" w:rsidP="00D30F1E">
            <w:pPr>
              <w:widowControl w:val="0"/>
              <w:autoSpaceDE w:val="0"/>
              <w:autoSpaceDN w:val="0"/>
              <w:adjustRightInd w:val="0"/>
              <w:rPr>
                <w:b/>
              </w:rPr>
            </w:pPr>
          </w:p>
        </w:tc>
        <w:tc>
          <w:tcPr>
            <w:tcW w:w="2977" w:type="dxa"/>
            <w:tcBorders>
              <w:top w:val="single" w:sz="12" w:space="0" w:color="auto"/>
              <w:left w:val="single" w:sz="12" w:space="0" w:color="auto"/>
              <w:bottom w:val="single" w:sz="12" w:space="0" w:color="auto"/>
              <w:right w:val="single" w:sz="12" w:space="0" w:color="auto"/>
            </w:tcBorders>
          </w:tcPr>
          <w:p w:rsidR="00D30F1E" w:rsidRPr="00D30F1E" w:rsidRDefault="00D30F1E" w:rsidP="00D30F1E">
            <w:pPr>
              <w:widowControl w:val="0"/>
              <w:autoSpaceDE w:val="0"/>
              <w:autoSpaceDN w:val="0"/>
              <w:adjustRightInd w:val="0"/>
            </w:pPr>
            <w:r w:rsidRPr="00D30F1E">
              <w:t>Не разрешается размещение объектов капитального строительства</w:t>
            </w:r>
          </w:p>
          <w:p w:rsidR="00D30F1E" w:rsidRPr="00D30F1E" w:rsidRDefault="00D30F1E" w:rsidP="00D30F1E">
            <w:r w:rsidRPr="00D30F1E">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widowControl w:val="0"/>
              <w:autoSpaceDE w:val="0"/>
              <w:autoSpaceDN w:val="0"/>
              <w:adjustRightInd w:val="0"/>
            </w:pPr>
          </w:p>
        </w:tc>
      </w:tr>
      <w:tr w:rsidR="00D30F1E" w:rsidRPr="00D30F1E" w:rsidTr="00D30F1E">
        <w:tc>
          <w:tcPr>
            <w:tcW w:w="2411" w:type="dxa"/>
            <w:hideMark/>
          </w:tcPr>
          <w:p w:rsidR="00D30F1E" w:rsidRPr="00D30F1E" w:rsidRDefault="00D30F1E" w:rsidP="00D30F1E">
            <w:pPr>
              <w:widowControl w:val="0"/>
              <w:tabs>
                <w:tab w:val="left" w:pos="142"/>
              </w:tabs>
              <w:autoSpaceDE w:val="0"/>
              <w:rPr>
                <w:rFonts w:eastAsiaTheme="minorEastAsia"/>
              </w:rPr>
            </w:pPr>
            <w:r w:rsidRPr="00D30F1E">
              <w:rPr>
                <w:rFonts w:eastAsiaTheme="minorEastAsia"/>
                <w:shd w:val="clear" w:color="auto" w:fill="FFFFFF"/>
              </w:rPr>
              <w:t>Улично-дорожная сеть12.0.1</w:t>
            </w:r>
          </w:p>
        </w:tc>
        <w:tc>
          <w:tcPr>
            <w:tcW w:w="3118" w:type="dxa"/>
            <w:hideMark/>
          </w:tcPr>
          <w:p w:rsidR="00D30F1E" w:rsidRPr="00D30F1E" w:rsidRDefault="00D30F1E" w:rsidP="00D30F1E">
            <w:pPr>
              <w:tabs>
                <w:tab w:val="left" w:pos="142"/>
              </w:tabs>
              <w:autoSpaceDE w:val="0"/>
              <w:rPr>
                <w:rFonts w:eastAsiaTheme="minorEastAsia"/>
              </w:rPr>
            </w:pPr>
            <w:r w:rsidRPr="00D30F1E">
              <w:rPr>
                <w:rFonts w:eastAsiaTheme="minorEastAsia"/>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30F1E" w:rsidRPr="00D30F1E" w:rsidRDefault="00D30F1E" w:rsidP="00D30F1E">
            <w:pPr>
              <w:tabs>
                <w:tab w:val="left" w:pos="142"/>
              </w:tabs>
              <w:autoSpaceDE w:val="0"/>
              <w:rPr>
                <w:rFonts w:eastAsiaTheme="minorEastAsia"/>
              </w:rPr>
            </w:pPr>
          </w:p>
          <w:p w:rsidR="00D30F1E" w:rsidRPr="00D30F1E" w:rsidRDefault="00D30F1E" w:rsidP="00D30F1E">
            <w:pPr>
              <w:tabs>
                <w:tab w:val="left" w:pos="142"/>
              </w:tabs>
              <w:autoSpaceDE w:val="0"/>
              <w:rPr>
                <w:rFonts w:eastAsia="Calibri"/>
                <w:lang w:eastAsia="en-US"/>
              </w:rPr>
            </w:pPr>
            <w:r w:rsidRPr="00D30F1E">
              <w:rPr>
                <w:rFonts w:eastAsiaTheme="minorEastAsi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2" w:type="dxa"/>
            <w:shd w:val="clear" w:color="auto" w:fill="auto"/>
            <w:hideMark/>
          </w:tcPr>
          <w:p w:rsidR="00D30F1E" w:rsidRPr="00D30F1E" w:rsidRDefault="00D30F1E" w:rsidP="00D30F1E">
            <w:pPr>
              <w:keepNext/>
              <w:contextualSpacing/>
              <w:jc w:val="both"/>
              <w:rPr>
                <w:rFonts w:eastAsia="Calibri"/>
              </w:rPr>
            </w:pPr>
            <w:r w:rsidRPr="00D30F1E">
              <w:rPr>
                <w:rFonts w:eastAsia="Calibri"/>
              </w:rPr>
              <w:t>Объекты улично-дорожной сети, в т.ч. придорожных стоянок (парковок) транспортных средств.</w:t>
            </w:r>
          </w:p>
          <w:p w:rsidR="00D30F1E" w:rsidRPr="00D30F1E" w:rsidRDefault="00D30F1E" w:rsidP="00D30F1E">
            <w:pPr>
              <w:rPr>
                <w:rFonts w:eastAsiaTheme="minorEastAsia"/>
              </w:rPr>
            </w:pPr>
          </w:p>
        </w:tc>
        <w:tc>
          <w:tcPr>
            <w:tcW w:w="3969"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1. Предельные размеры земельных участков не устанавливаются.</w:t>
            </w:r>
          </w:p>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2. Минимальный отступ от границ земельного участка не устанавливается.</w:t>
            </w:r>
          </w:p>
          <w:p w:rsidR="00D30F1E" w:rsidRPr="00D30F1E" w:rsidRDefault="00D30F1E" w:rsidP="00D30F1E">
            <w:pPr>
              <w:tabs>
                <w:tab w:val="left" w:pos="142"/>
              </w:tabs>
              <w:overflowPunct w:val="0"/>
              <w:autoSpaceDE w:val="0"/>
              <w:autoSpaceDN w:val="0"/>
              <w:adjustRightInd w:val="0"/>
              <w:ind w:left="-74"/>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r w:rsidRPr="00D30F1E">
              <w:rPr>
                <w:rFonts w:eastAsiaTheme="minorEastAsia"/>
              </w:rPr>
              <w:t>4. Максимальный процент застройки не устанавливается.</w:t>
            </w:r>
          </w:p>
          <w:p w:rsidR="00D30F1E" w:rsidRPr="00D30F1E" w:rsidRDefault="00D30F1E" w:rsidP="00D30F1E">
            <w:pPr>
              <w:tabs>
                <w:tab w:val="left" w:pos="142"/>
              </w:tabs>
              <w:overflowPunct w:val="0"/>
              <w:autoSpaceDE w:val="0"/>
              <w:autoSpaceDN w:val="0"/>
              <w:adjustRightInd w:val="0"/>
              <w:rPr>
                <w:rFonts w:eastAsiaTheme="minorEastAsia"/>
              </w:rPr>
            </w:pPr>
          </w:p>
          <w:p w:rsidR="00D30F1E" w:rsidRPr="00D30F1E" w:rsidRDefault="00D30F1E" w:rsidP="00D30F1E">
            <w:pPr>
              <w:tabs>
                <w:tab w:val="left" w:pos="142"/>
              </w:tabs>
              <w:overflowPunct w:val="0"/>
              <w:autoSpaceDE w:val="0"/>
              <w:autoSpaceDN w:val="0"/>
              <w:adjustRightInd w:val="0"/>
              <w:rPr>
                <w:rFonts w:eastAsiaTheme="minorEastAsia"/>
              </w:rPr>
            </w:pPr>
          </w:p>
        </w:tc>
        <w:tc>
          <w:tcPr>
            <w:tcW w:w="2977" w:type="dxa"/>
            <w:tcBorders>
              <w:top w:val="single" w:sz="12" w:space="0" w:color="auto"/>
              <w:left w:val="single" w:sz="12" w:space="0" w:color="auto"/>
              <w:bottom w:val="single" w:sz="12" w:space="0" w:color="auto"/>
              <w:right w:val="single" w:sz="12" w:space="0" w:color="auto"/>
            </w:tcBorders>
            <w:hideMark/>
          </w:tcPr>
          <w:p w:rsidR="00D30F1E" w:rsidRPr="00D30F1E" w:rsidRDefault="00D30F1E" w:rsidP="00D30F1E">
            <w:pPr>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autoSpaceDE w:val="0"/>
              <w:autoSpaceDN w:val="0"/>
              <w:adjustRightInd w:val="0"/>
              <w:rPr>
                <w:rFonts w:eastAsiaTheme="minorEastAsia"/>
              </w:rPr>
            </w:pPr>
          </w:p>
        </w:tc>
      </w:tr>
    </w:tbl>
    <w:p w:rsidR="00D30F1E" w:rsidRPr="00D30F1E" w:rsidRDefault="00D30F1E" w:rsidP="00D30F1E">
      <w:pPr>
        <w:ind w:right="301"/>
        <w:contextualSpacing/>
        <w:jc w:val="both"/>
        <w:outlineLvl w:val="0"/>
        <w:rPr>
          <w:rFonts w:eastAsia="Calibri"/>
          <w:sz w:val="24"/>
          <w:szCs w:val="24"/>
          <w:lang w:eastAsia="en-US"/>
        </w:rPr>
      </w:pPr>
    </w:p>
    <w:p w:rsidR="00D30F1E" w:rsidRPr="00D30F1E" w:rsidRDefault="00D30F1E" w:rsidP="00D30F1E">
      <w:pPr>
        <w:ind w:right="301"/>
        <w:contextualSpacing/>
        <w:jc w:val="both"/>
        <w:outlineLvl w:val="0"/>
        <w:rPr>
          <w:rFonts w:eastAsia="Calibri"/>
          <w:sz w:val="24"/>
          <w:szCs w:val="24"/>
          <w:lang w:eastAsia="en-US"/>
        </w:rPr>
      </w:pPr>
      <w:r w:rsidRPr="00D30F1E">
        <w:rPr>
          <w:rFonts w:eastAsia="Calibri"/>
          <w:sz w:val="24"/>
          <w:szCs w:val="24"/>
          <w:lang w:eastAsia="en-US"/>
        </w:rPr>
        <w:t xml:space="preserve">2. </w:t>
      </w:r>
      <w:r w:rsidRPr="00D30F1E">
        <w:rPr>
          <w:sz w:val="24"/>
          <w:szCs w:val="24"/>
        </w:rPr>
        <w:t>ВСПОМОГАТЕЛЬНЫЕ ВИДЫ И ПАРАМЕТРЫ РАЗРЕШЁННОГО ИСПОЛЬЗОВАНИЯ ЗЕМЕЛЬНЫХ УЧАСТКОВ И ОБЪЕКТОВ КАПИТАЛЬНОГО СТРОИТЕЛЬСТВА</w:t>
      </w:r>
      <w:r w:rsidRPr="00D30F1E">
        <w:rPr>
          <w:rFonts w:eastAsia="Calibri"/>
          <w:sz w:val="24"/>
          <w:szCs w:val="24"/>
          <w:lang w:eastAsia="en-US"/>
        </w:rPr>
        <w:t xml:space="preserve">: </w:t>
      </w:r>
    </w:p>
    <w:p w:rsidR="00D30F1E" w:rsidRPr="00D30F1E" w:rsidRDefault="00D30F1E" w:rsidP="00D30F1E">
      <w:pPr>
        <w:ind w:right="301"/>
        <w:contextualSpacing/>
        <w:jc w:val="both"/>
        <w:outlineLvl w:val="0"/>
        <w:rPr>
          <w:rFonts w:eastAsia="Calibri"/>
          <w:sz w:val="24"/>
          <w:szCs w:val="24"/>
          <w:lang w:eastAsia="en-US"/>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3118"/>
        <w:gridCol w:w="2552"/>
        <w:gridCol w:w="4021"/>
        <w:gridCol w:w="2925"/>
      </w:tblGrid>
      <w:tr w:rsidR="00D30F1E" w:rsidRPr="00D30F1E" w:rsidTr="00D30F1E">
        <w:trPr>
          <w:tblHeader/>
        </w:trPr>
        <w:tc>
          <w:tcPr>
            <w:tcW w:w="8081" w:type="dxa"/>
            <w:gridSpan w:val="3"/>
          </w:tcPr>
          <w:p w:rsidR="00D30F1E" w:rsidRPr="00D30F1E" w:rsidRDefault="00D30F1E" w:rsidP="00D30F1E">
            <w:pPr>
              <w:ind w:left="34"/>
              <w:jc w:val="center"/>
              <w:rPr>
                <w:rFonts w:eastAsiaTheme="minorEastAsia"/>
              </w:rPr>
            </w:pPr>
            <w:r w:rsidRPr="00D30F1E">
              <w:rPr>
                <w:rFonts w:eastAsiaTheme="minorEastAsia"/>
              </w:rPr>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D30F1E" w:rsidRPr="00D30F1E" w:rsidRDefault="00D30F1E" w:rsidP="00D30F1E">
            <w:pPr>
              <w:ind w:left="34"/>
              <w:jc w:val="center"/>
              <w:rPr>
                <w:rFonts w:eastAsiaTheme="minorEastAsia"/>
              </w:rPr>
            </w:pPr>
            <w:r w:rsidRPr="00D30F1E">
              <w:rPr>
                <w:rFonts w:eastAsiaTheme="minorEastAsia"/>
              </w:rPr>
              <w:t>ПАРАМЕТРЫ РАЗРЕШЕННОГО ИСПОЛЬЗОВАНИЯ</w:t>
            </w:r>
          </w:p>
        </w:tc>
        <w:tc>
          <w:tcPr>
            <w:tcW w:w="2925" w:type="dxa"/>
            <w:vMerge w:val="restart"/>
            <w:shd w:val="clear" w:color="auto" w:fill="auto"/>
          </w:tcPr>
          <w:p w:rsidR="00D30F1E" w:rsidRPr="00D30F1E" w:rsidRDefault="00D30F1E" w:rsidP="00D30F1E">
            <w:pPr>
              <w:ind w:left="34"/>
              <w:jc w:val="center"/>
              <w:rPr>
                <w:rFonts w:eastAsiaTheme="minorEastAsia"/>
              </w:rPr>
            </w:pPr>
            <w:r w:rsidRPr="00D30F1E">
              <w:rPr>
                <w:rFonts w:eastAsiaTheme="minorEastAsia"/>
              </w:rPr>
              <w:t>ОСОБЫЕ УСЛОВИЯ РЕАЛИЗАЦИИ РЕГЛАМЕНТА</w:t>
            </w:r>
          </w:p>
        </w:tc>
      </w:tr>
      <w:tr w:rsidR="00D30F1E" w:rsidRPr="00D30F1E" w:rsidTr="00D30F1E">
        <w:trPr>
          <w:tblHeader/>
        </w:trPr>
        <w:tc>
          <w:tcPr>
            <w:tcW w:w="2411" w:type="dxa"/>
          </w:tcPr>
          <w:p w:rsidR="00D30F1E" w:rsidRPr="00D30F1E" w:rsidRDefault="00D30F1E" w:rsidP="00D30F1E">
            <w:pPr>
              <w:ind w:left="34"/>
              <w:jc w:val="center"/>
              <w:rPr>
                <w:rFonts w:eastAsiaTheme="minorEastAsia"/>
              </w:rPr>
            </w:pPr>
            <w:r w:rsidRPr="00D30F1E">
              <w:rPr>
                <w:rFonts w:eastAsiaTheme="minorEastAsia"/>
              </w:rPr>
              <w:t>ВИДЫ ИСПОЛЬЗОВАНИЯ</w:t>
            </w:r>
          </w:p>
          <w:p w:rsidR="00D30F1E" w:rsidRPr="00D30F1E" w:rsidRDefault="00D30F1E" w:rsidP="00D30F1E">
            <w:pPr>
              <w:ind w:left="34"/>
              <w:jc w:val="center"/>
              <w:rPr>
                <w:rFonts w:eastAsiaTheme="minorEastAsia"/>
              </w:rPr>
            </w:pPr>
            <w:r w:rsidRPr="00D30F1E">
              <w:rPr>
                <w:rFonts w:eastAsiaTheme="minorEastAsia"/>
              </w:rPr>
              <w:t>ЗЕМЕЛЬНОГО УЧАСТКА</w:t>
            </w:r>
          </w:p>
        </w:tc>
        <w:tc>
          <w:tcPr>
            <w:tcW w:w="3118" w:type="dxa"/>
          </w:tcPr>
          <w:p w:rsidR="00D30F1E" w:rsidRPr="00D30F1E" w:rsidRDefault="00D30F1E" w:rsidP="00D30F1E">
            <w:pPr>
              <w:ind w:left="34"/>
              <w:jc w:val="center"/>
              <w:rPr>
                <w:rFonts w:eastAsiaTheme="minorEastAsia"/>
              </w:rPr>
            </w:pPr>
            <w:r w:rsidRPr="00D30F1E">
              <w:rPr>
                <w:rFonts w:eastAsiaTheme="minorEastAsia"/>
              </w:rPr>
              <w:t>ОПИСАНИЕ ВИДА РАЗРЕШЕННОГО ИСПОЛЬЗОВАНИЯ ЗЕМЕЛЬНОГО УЧАСТКА</w:t>
            </w:r>
          </w:p>
        </w:tc>
        <w:tc>
          <w:tcPr>
            <w:tcW w:w="2552" w:type="dxa"/>
            <w:shd w:val="clear" w:color="auto" w:fill="auto"/>
          </w:tcPr>
          <w:p w:rsidR="00D30F1E" w:rsidRPr="00D30F1E" w:rsidRDefault="00D30F1E" w:rsidP="00D30F1E">
            <w:pPr>
              <w:ind w:left="34"/>
              <w:jc w:val="center"/>
              <w:rPr>
                <w:rFonts w:eastAsiaTheme="minorEastAsia"/>
              </w:rPr>
            </w:pPr>
            <w:r w:rsidRPr="00D30F1E">
              <w:rPr>
                <w:rFonts w:eastAsiaTheme="minorEastAsia"/>
              </w:rPr>
              <w:t>ОБЪЕКТЫ</w:t>
            </w:r>
          </w:p>
          <w:p w:rsidR="00D30F1E" w:rsidRPr="00D30F1E" w:rsidRDefault="00D30F1E" w:rsidP="00D30F1E">
            <w:pPr>
              <w:ind w:left="34"/>
              <w:jc w:val="center"/>
              <w:rPr>
                <w:rFonts w:eastAsiaTheme="minorEastAsia"/>
              </w:rPr>
            </w:pPr>
            <w:r w:rsidRPr="00D30F1E">
              <w:rPr>
                <w:rFonts w:eastAsiaTheme="minorEastAsia"/>
              </w:rPr>
              <w:t>КАПИТАЛЬНОГО СТРОИТЕЛЬСТВА И ИНЫЕ ВИДЫ</w:t>
            </w:r>
          </w:p>
          <w:p w:rsidR="00D30F1E" w:rsidRPr="00D30F1E" w:rsidRDefault="00D30F1E" w:rsidP="00D30F1E">
            <w:pPr>
              <w:ind w:left="34"/>
              <w:jc w:val="center"/>
              <w:rPr>
                <w:rFonts w:eastAsiaTheme="minorEastAsia"/>
              </w:rPr>
            </w:pPr>
            <w:r w:rsidRPr="00D30F1E">
              <w:rPr>
                <w:rFonts w:eastAsiaTheme="minorEastAsia"/>
              </w:rPr>
              <w:t>ОБЪЕКТОВ</w:t>
            </w:r>
          </w:p>
        </w:tc>
        <w:tc>
          <w:tcPr>
            <w:tcW w:w="4021" w:type="dxa"/>
            <w:vMerge/>
            <w:shd w:val="clear" w:color="auto" w:fill="auto"/>
          </w:tcPr>
          <w:p w:rsidR="00D30F1E" w:rsidRPr="00D30F1E" w:rsidRDefault="00D30F1E" w:rsidP="00D30F1E">
            <w:pPr>
              <w:ind w:left="34"/>
              <w:jc w:val="center"/>
              <w:rPr>
                <w:rFonts w:eastAsiaTheme="minorEastAsia"/>
              </w:rPr>
            </w:pPr>
          </w:p>
        </w:tc>
        <w:tc>
          <w:tcPr>
            <w:tcW w:w="2925" w:type="dxa"/>
            <w:vMerge/>
            <w:shd w:val="clear" w:color="auto" w:fill="auto"/>
          </w:tcPr>
          <w:p w:rsidR="00D30F1E" w:rsidRPr="00D30F1E" w:rsidRDefault="00D30F1E" w:rsidP="00D30F1E">
            <w:pPr>
              <w:ind w:left="34"/>
              <w:jc w:val="center"/>
              <w:rPr>
                <w:rFonts w:eastAsiaTheme="minorEastAsia"/>
              </w:rPr>
            </w:pPr>
          </w:p>
        </w:tc>
      </w:tr>
      <w:tr w:rsidR="00D30F1E" w:rsidRPr="00D30F1E" w:rsidTr="00D30F1E">
        <w:trPr>
          <w:tblHeader/>
        </w:trPr>
        <w:tc>
          <w:tcPr>
            <w:tcW w:w="2411" w:type="dxa"/>
          </w:tcPr>
          <w:p w:rsidR="00D30F1E" w:rsidRPr="00D30F1E" w:rsidRDefault="00D30F1E" w:rsidP="00D30F1E">
            <w:pPr>
              <w:ind w:left="34"/>
              <w:jc w:val="center"/>
              <w:rPr>
                <w:rFonts w:eastAsiaTheme="minorEastAsia"/>
              </w:rPr>
            </w:pPr>
            <w:r w:rsidRPr="00D30F1E">
              <w:rPr>
                <w:rFonts w:eastAsiaTheme="minorEastAsia"/>
              </w:rPr>
              <w:t>1</w:t>
            </w:r>
          </w:p>
        </w:tc>
        <w:tc>
          <w:tcPr>
            <w:tcW w:w="3118" w:type="dxa"/>
          </w:tcPr>
          <w:p w:rsidR="00D30F1E" w:rsidRPr="00D30F1E" w:rsidRDefault="00D30F1E" w:rsidP="00D30F1E">
            <w:pPr>
              <w:ind w:left="34"/>
              <w:jc w:val="center"/>
              <w:rPr>
                <w:rFonts w:eastAsiaTheme="minorEastAsia"/>
              </w:rPr>
            </w:pPr>
            <w:r w:rsidRPr="00D30F1E">
              <w:rPr>
                <w:rFonts w:eastAsiaTheme="minorEastAsia"/>
              </w:rPr>
              <w:t>2</w:t>
            </w:r>
          </w:p>
        </w:tc>
        <w:tc>
          <w:tcPr>
            <w:tcW w:w="2552" w:type="dxa"/>
            <w:shd w:val="clear" w:color="auto" w:fill="auto"/>
          </w:tcPr>
          <w:p w:rsidR="00D30F1E" w:rsidRPr="00D30F1E" w:rsidRDefault="00D30F1E" w:rsidP="00D30F1E">
            <w:pPr>
              <w:ind w:left="34"/>
              <w:jc w:val="center"/>
              <w:rPr>
                <w:rFonts w:eastAsiaTheme="minorEastAsia"/>
              </w:rPr>
            </w:pPr>
            <w:r w:rsidRPr="00D30F1E">
              <w:rPr>
                <w:rFonts w:eastAsiaTheme="minorEastAsia"/>
              </w:rPr>
              <w:t>3</w:t>
            </w:r>
          </w:p>
        </w:tc>
        <w:tc>
          <w:tcPr>
            <w:tcW w:w="4021" w:type="dxa"/>
            <w:shd w:val="clear" w:color="auto" w:fill="auto"/>
          </w:tcPr>
          <w:p w:rsidR="00D30F1E" w:rsidRPr="00D30F1E" w:rsidRDefault="00D30F1E" w:rsidP="00D30F1E">
            <w:pPr>
              <w:ind w:left="34"/>
              <w:jc w:val="center"/>
              <w:rPr>
                <w:rFonts w:eastAsiaTheme="minorEastAsia"/>
              </w:rPr>
            </w:pPr>
            <w:r w:rsidRPr="00D30F1E">
              <w:rPr>
                <w:rFonts w:eastAsiaTheme="minorEastAsia"/>
              </w:rPr>
              <w:t>4</w:t>
            </w:r>
          </w:p>
        </w:tc>
        <w:tc>
          <w:tcPr>
            <w:tcW w:w="2925" w:type="dxa"/>
            <w:shd w:val="clear" w:color="auto" w:fill="auto"/>
          </w:tcPr>
          <w:p w:rsidR="00D30F1E" w:rsidRPr="00D30F1E" w:rsidRDefault="00D30F1E" w:rsidP="00D30F1E">
            <w:pPr>
              <w:ind w:left="34"/>
              <w:jc w:val="center"/>
              <w:rPr>
                <w:rFonts w:eastAsiaTheme="minorEastAsia"/>
              </w:rPr>
            </w:pPr>
            <w:r w:rsidRPr="00D30F1E">
              <w:rPr>
                <w:rFonts w:eastAsiaTheme="minorEastAsia"/>
              </w:rPr>
              <w:t>5</w:t>
            </w:r>
          </w:p>
        </w:tc>
      </w:tr>
      <w:tr w:rsidR="00D30F1E" w:rsidRPr="00D30F1E" w:rsidTr="00D30F1E">
        <w:tc>
          <w:tcPr>
            <w:tcW w:w="2411" w:type="dxa"/>
          </w:tcPr>
          <w:p w:rsidR="00D30F1E" w:rsidRPr="00D30F1E" w:rsidRDefault="00D30F1E" w:rsidP="00D30F1E">
            <w:pPr>
              <w:autoSpaceDE w:val="0"/>
              <w:autoSpaceDN w:val="0"/>
              <w:adjustRightInd w:val="0"/>
              <w:rPr>
                <w:rFonts w:eastAsiaTheme="minorEastAsia"/>
                <w:bCs/>
                <w:lang w:eastAsia="en-US"/>
              </w:rPr>
            </w:pPr>
            <w:r w:rsidRPr="00D30F1E">
              <w:rPr>
                <w:rFonts w:eastAsiaTheme="minorEastAsia"/>
                <w:bCs/>
                <w:lang w:eastAsia="en-US"/>
              </w:rPr>
              <w:t>Предоставление коммунальных услуг 3.1.1</w:t>
            </w:r>
          </w:p>
          <w:p w:rsidR="00D30F1E" w:rsidRPr="00D30F1E" w:rsidRDefault="00D30F1E" w:rsidP="00D30F1E">
            <w:pPr>
              <w:widowControl w:val="0"/>
              <w:autoSpaceDE w:val="0"/>
              <w:autoSpaceDN w:val="0"/>
              <w:adjustRightInd w:val="0"/>
              <w:rPr>
                <w:rFonts w:eastAsiaTheme="minorEastAsia"/>
              </w:rPr>
            </w:pPr>
          </w:p>
        </w:tc>
        <w:tc>
          <w:tcPr>
            <w:tcW w:w="3118" w:type="dxa"/>
          </w:tcPr>
          <w:p w:rsidR="00D30F1E" w:rsidRPr="00D30F1E" w:rsidRDefault="00D30F1E" w:rsidP="00D30F1E">
            <w:pPr>
              <w:autoSpaceDE w:val="0"/>
              <w:autoSpaceDN w:val="0"/>
              <w:adjustRightInd w:val="0"/>
              <w:rPr>
                <w:rFonts w:eastAsiaTheme="minorEastAsia"/>
              </w:rPr>
            </w:pPr>
            <w:r w:rsidRPr="00D30F1E">
              <w:rPr>
                <w:rFonts w:eastAsiaTheme="minorEastAsia"/>
                <w:b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D30F1E" w:rsidRPr="00D30F1E" w:rsidRDefault="00D30F1E" w:rsidP="00D30F1E">
            <w:pPr>
              <w:ind w:right="-172"/>
              <w:rPr>
                <w:rFonts w:eastAsiaTheme="minorEastAsia"/>
              </w:rPr>
            </w:pPr>
            <w:r w:rsidRPr="00D30F1E">
              <w:rPr>
                <w:rFonts w:eastAsiaTheme="minorEastAsia"/>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D30F1E" w:rsidRPr="00D30F1E" w:rsidRDefault="00D30F1E" w:rsidP="00D30F1E">
            <w:pPr>
              <w:ind w:right="-172"/>
              <w:rPr>
                <w:rFonts w:eastAsiaTheme="minorEastAsia"/>
              </w:rPr>
            </w:pPr>
            <w:r w:rsidRPr="00D30F1E">
              <w:rPr>
                <w:rFonts w:eastAsiaTheme="minorEastAsia"/>
              </w:rPr>
              <w:t>Вышки сотовой связи</w:t>
            </w:r>
          </w:p>
        </w:tc>
        <w:tc>
          <w:tcPr>
            <w:tcW w:w="4021" w:type="dxa"/>
            <w:vMerge w:val="restart"/>
            <w:shd w:val="clear" w:color="auto" w:fill="auto"/>
          </w:tcPr>
          <w:p w:rsidR="00D30F1E" w:rsidRPr="00D30F1E" w:rsidRDefault="00D30F1E" w:rsidP="00D30F1E">
            <w:pPr>
              <w:ind w:right="66"/>
              <w:rPr>
                <w:rFonts w:eastAsiaTheme="minorEastAsia"/>
              </w:rPr>
            </w:pPr>
            <w:r w:rsidRPr="00D30F1E">
              <w:rPr>
                <w:rFonts w:eastAsiaTheme="minorEastAsia"/>
              </w:rPr>
              <w:t>1.Предельные размеры земельных участков не устанавливаются.</w:t>
            </w:r>
          </w:p>
          <w:p w:rsidR="00D30F1E" w:rsidRPr="00D30F1E" w:rsidRDefault="00D30F1E" w:rsidP="00D30F1E">
            <w:pPr>
              <w:ind w:right="66"/>
              <w:rPr>
                <w:rFonts w:eastAsiaTheme="minorEastAsia"/>
              </w:rPr>
            </w:pPr>
            <w:r w:rsidRPr="00D30F1E">
              <w:rPr>
                <w:rFonts w:eastAsiaTheme="minorEastAsia"/>
              </w:rPr>
              <w:t>2.Минимальный отступ от границ земельного участка не устанавливается.</w:t>
            </w:r>
          </w:p>
          <w:p w:rsidR="00D30F1E" w:rsidRPr="00D30F1E" w:rsidRDefault="00D30F1E" w:rsidP="00D30F1E">
            <w:pPr>
              <w:ind w:right="66"/>
              <w:jc w:val="both"/>
              <w:rPr>
                <w:rFonts w:eastAsiaTheme="minorEastAsia"/>
              </w:rPr>
            </w:pPr>
            <w:r w:rsidRPr="00D30F1E">
              <w:rPr>
                <w:rFonts w:eastAsiaTheme="minorEastAsia"/>
              </w:rPr>
              <w:t>3. Предельное количество этажей, предельная высота зданий, строений, сооружений не устанавливается.</w:t>
            </w:r>
          </w:p>
          <w:p w:rsidR="00D30F1E" w:rsidRPr="00D30F1E" w:rsidRDefault="00D30F1E" w:rsidP="00D30F1E">
            <w:pPr>
              <w:ind w:right="66"/>
              <w:rPr>
                <w:rFonts w:eastAsiaTheme="minorEastAsia"/>
              </w:rPr>
            </w:pPr>
            <w:r w:rsidRPr="00D30F1E">
              <w:rPr>
                <w:rFonts w:eastAsiaTheme="minorEastAsia"/>
              </w:rPr>
              <w:t>4.Максимальный процент застройки не устанавливается.</w:t>
            </w:r>
          </w:p>
          <w:p w:rsidR="00D30F1E" w:rsidRPr="00D30F1E" w:rsidRDefault="00D30F1E" w:rsidP="00D30F1E">
            <w:pPr>
              <w:ind w:right="66"/>
              <w:rPr>
                <w:rFonts w:eastAsiaTheme="minorEastAsia"/>
              </w:rPr>
            </w:pPr>
          </w:p>
        </w:tc>
        <w:tc>
          <w:tcPr>
            <w:tcW w:w="2925" w:type="dxa"/>
            <w:vMerge w:val="restart"/>
            <w:shd w:val="clear" w:color="auto" w:fill="auto"/>
          </w:tcPr>
          <w:p w:rsidR="00D30F1E" w:rsidRPr="00D30F1E" w:rsidRDefault="00D30F1E" w:rsidP="00D30F1E">
            <w:pPr>
              <w:ind w:left="34"/>
              <w:rPr>
                <w:rFonts w:eastAsiaTheme="minorEastAsia"/>
              </w:rPr>
            </w:pPr>
            <w:r w:rsidRPr="00D30F1E">
              <w:rPr>
                <w:rFonts w:eastAsiaTheme="minorEastAsia"/>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29-34 настоящих Правил.</w:t>
            </w:r>
          </w:p>
          <w:p w:rsidR="00D30F1E" w:rsidRPr="00D30F1E" w:rsidRDefault="00D30F1E" w:rsidP="00D30F1E">
            <w:pPr>
              <w:ind w:right="-172"/>
              <w:rPr>
                <w:rFonts w:eastAsiaTheme="minorEastAsia"/>
              </w:rPr>
            </w:pPr>
            <w:r w:rsidRPr="00D30F1E">
              <w:rPr>
                <w:rFonts w:eastAsiaTheme="minorEastAsia"/>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D30F1E" w:rsidRPr="00D30F1E" w:rsidRDefault="00D30F1E" w:rsidP="00D30F1E">
            <w:pPr>
              <w:ind w:left="34"/>
              <w:rPr>
                <w:rFonts w:eastAsiaTheme="minorEastAsia"/>
              </w:rPr>
            </w:pPr>
          </w:p>
        </w:tc>
      </w:tr>
      <w:tr w:rsidR="00D30F1E" w:rsidRPr="00D30F1E" w:rsidTr="00D30F1E">
        <w:tc>
          <w:tcPr>
            <w:tcW w:w="2411" w:type="dxa"/>
          </w:tcPr>
          <w:p w:rsidR="00D30F1E" w:rsidRPr="00D30F1E" w:rsidRDefault="00D30F1E" w:rsidP="00D30F1E">
            <w:pPr>
              <w:autoSpaceDE w:val="0"/>
              <w:autoSpaceDN w:val="0"/>
              <w:adjustRightInd w:val="0"/>
              <w:jc w:val="both"/>
              <w:rPr>
                <w:rFonts w:eastAsiaTheme="minorEastAsia"/>
              </w:rPr>
            </w:pPr>
            <w:r w:rsidRPr="00D30F1E">
              <w:rPr>
                <w:rFonts w:eastAsiaTheme="minorEastAsia"/>
              </w:rPr>
              <w:t>Служебные гаражи 4.9.</w:t>
            </w:r>
          </w:p>
          <w:p w:rsidR="00D30F1E" w:rsidRPr="00D30F1E" w:rsidRDefault="00D30F1E" w:rsidP="00D30F1E">
            <w:pPr>
              <w:rPr>
                <w:rFonts w:eastAsiaTheme="minorEastAsia"/>
              </w:rPr>
            </w:pPr>
          </w:p>
        </w:tc>
        <w:tc>
          <w:tcPr>
            <w:tcW w:w="3118" w:type="dxa"/>
          </w:tcPr>
          <w:p w:rsidR="00D30F1E" w:rsidRPr="00D30F1E" w:rsidRDefault="00D30F1E" w:rsidP="00D30F1E">
            <w:pPr>
              <w:rPr>
                <w:rFonts w:eastAsiaTheme="minorEastAsia"/>
              </w:rPr>
            </w:pPr>
            <w:r w:rsidRPr="00D30F1E">
              <w:rPr>
                <w:rFonts w:eastAsiaTheme="minorEastAsi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52" w:type="dxa"/>
            <w:shd w:val="clear" w:color="auto" w:fill="auto"/>
          </w:tcPr>
          <w:p w:rsidR="00D30F1E" w:rsidRPr="00D30F1E" w:rsidRDefault="00D30F1E" w:rsidP="00D30F1E">
            <w:pPr>
              <w:ind w:right="-172"/>
              <w:rPr>
                <w:rFonts w:eastAsiaTheme="minorEastAsia"/>
              </w:rPr>
            </w:pPr>
            <w:r w:rsidRPr="00D30F1E">
              <w:rPr>
                <w:rFonts w:eastAsiaTheme="minorEastAsia"/>
              </w:rPr>
              <w:t>Здания и сооружения для обслуживания работников и для обеспечения деятельности объекта</w:t>
            </w:r>
          </w:p>
          <w:p w:rsidR="00D30F1E" w:rsidRPr="00D30F1E" w:rsidRDefault="00D30F1E" w:rsidP="00D30F1E">
            <w:pPr>
              <w:ind w:right="-172"/>
              <w:rPr>
                <w:rFonts w:eastAsiaTheme="minorEastAsia"/>
              </w:rPr>
            </w:pPr>
            <w:r w:rsidRPr="00D30F1E">
              <w:rPr>
                <w:rFonts w:eastAsiaTheme="minorEastAsia"/>
              </w:rPr>
              <w:t>Стоянки автомобильного транспорта для обслуживания объектов.</w:t>
            </w:r>
          </w:p>
        </w:tc>
        <w:tc>
          <w:tcPr>
            <w:tcW w:w="4021" w:type="dxa"/>
            <w:vMerge/>
            <w:shd w:val="clear" w:color="auto" w:fill="auto"/>
          </w:tcPr>
          <w:p w:rsidR="00D30F1E" w:rsidRPr="00D30F1E" w:rsidRDefault="00D30F1E" w:rsidP="00D30F1E">
            <w:pPr>
              <w:ind w:right="66"/>
              <w:rPr>
                <w:rFonts w:eastAsiaTheme="minorEastAsia"/>
              </w:rPr>
            </w:pPr>
          </w:p>
        </w:tc>
        <w:tc>
          <w:tcPr>
            <w:tcW w:w="2925" w:type="dxa"/>
            <w:vMerge/>
            <w:shd w:val="clear" w:color="auto" w:fill="auto"/>
          </w:tcPr>
          <w:p w:rsidR="00D30F1E" w:rsidRPr="00D30F1E" w:rsidRDefault="00D30F1E" w:rsidP="00D30F1E">
            <w:pPr>
              <w:ind w:left="34"/>
              <w:rPr>
                <w:rFonts w:eastAsiaTheme="minorEastAsia"/>
              </w:rPr>
            </w:pPr>
          </w:p>
        </w:tc>
      </w:tr>
    </w:tbl>
    <w:p w:rsidR="00D30F1E" w:rsidRPr="00D30F1E" w:rsidRDefault="00D30F1E" w:rsidP="00D30F1E">
      <w:pPr>
        <w:ind w:right="301"/>
        <w:contextualSpacing/>
        <w:jc w:val="both"/>
        <w:rPr>
          <w:rFonts w:eastAsia="Calibri"/>
          <w:sz w:val="24"/>
          <w:szCs w:val="24"/>
          <w:lang w:eastAsia="en-US"/>
        </w:rPr>
      </w:pPr>
    </w:p>
    <w:p w:rsidR="00D30F1E" w:rsidRPr="00D30F1E" w:rsidRDefault="00D30F1E" w:rsidP="00D30F1E">
      <w:pPr>
        <w:widowControl w:val="0"/>
        <w:autoSpaceDE w:val="0"/>
        <w:autoSpaceDN w:val="0"/>
        <w:adjustRightInd w:val="0"/>
        <w:ind w:right="301"/>
        <w:contextualSpacing/>
        <w:jc w:val="both"/>
        <w:outlineLvl w:val="0"/>
        <w:rPr>
          <w:sz w:val="24"/>
          <w:szCs w:val="24"/>
        </w:rPr>
      </w:pPr>
      <w:r w:rsidRPr="00D30F1E">
        <w:rPr>
          <w:rFonts w:eastAsia="Calibri"/>
          <w:sz w:val="24"/>
          <w:szCs w:val="24"/>
          <w:lang w:eastAsia="en-US"/>
        </w:rPr>
        <w:t xml:space="preserve">3. </w:t>
      </w:r>
      <w:r w:rsidRPr="00D30F1E">
        <w:rPr>
          <w:sz w:val="24"/>
          <w:szCs w:val="24"/>
        </w:rPr>
        <w:t>УСЛОВНО РАЗРЕШЁННЫЕ ВИДЫ И ПАРАМЕТРЫ ИСПОЛЬЗОВАНИЯ ЗЕМЕЛЬНЫХ УЧАСТКОВ И ОБЪЕКТОВ КАПИТАЛЬНОГО СТРОИТЕЛЬСТВА: не устанавливаются</w:t>
      </w:r>
    </w:p>
    <w:p w:rsidR="00D30F1E" w:rsidRPr="00D30F1E" w:rsidRDefault="00D30F1E" w:rsidP="00D30F1E">
      <w:pPr>
        <w:widowControl w:val="0"/>
        <w:autoSpaceDE w:val="0"/>
        <w:autoSpaceDN w:val="0"/>
        <w:adjustRightInd w:val="0"/>
        <w:ind w:right="301"/>
        <w:contextualSpacing/>
        <w:jc w:val="both"/>
        <w:outlineLvl w:val="0"/>
        <w:rPr>
          <w:sz w:val="24"/>
          <w:szCs w:val="24"/>
        </w:rPr>
      </w:pPr>
    </w:p>
    <w:p w:rsidR="00D30F1E" w:rsidRPr="008E7E87" w:rsidRDefault="00D30F1E" w:rsidP="00D30F1E">
      <w:pPr>
        <w:rPr>
          <w:sz w:val="24"/>
          <w:szCs w:val="24"/>
        </w:rPr>
      </w:pPr>
    </w:p>
    <w:sectPr w:rsidR="00D30F1E" w:rsidRPr="008E7E87" w:rsidSect="00D30F1E">
      <w:pgSz w:w="16838" w:h="11906" w:orient="landscape"/>
      <w:pgMar w:top="1701" w:right="568"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51F" w:rsidRDefault="009B351F" w:rsidP="007D05EE">
      <w:r>
        <w:separator/>
      </w:r>
    </w:p>
  </w:endnote>
  <w:endnote w:type="continuationSeparator" w:id="0">
    <w:p w:rsidR="009B351F" w:rsidRDefault="009B351F" w:rsidP="007D0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imesET">
    <w:altName w:val="Times New Roman"/>
    <w:charset w:val="00"/>
    <w:family w:val="auto"/>
    <w:pitch w:val="variable"/>
    <w:sig w:usb0="00000203" w:usb1="00000000" w:usb2="00000000" w:usb3="00000000" w:csb0="00000005" w:csb1="00000000"/>
  </w:font>
  <w:font w:name="Peterburg">
    <w:altName w:val="Times New Roman"/>
    <w:charset w:val="00"/>
    <w:family w:val="auto"/>
    <w:pitch w:val="variable"/>
    <w:sig w:usb0="00000001" w:usb1="00000000" w:usb2="00000000" w:usb3="00000000" w:csb0="0000001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DengXian">
    <w:altName w:val="等线"/>
    <w:panose1 w:val="02010600030101010101"/>
    <w:charset w:val="86"/>
    <w:family w:val="roman"/>
    <w:notTrueType/>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51F" w:rsidRDefault="009B351F" w:rsidP="007D05EE">
      <w:r>
        <w:separator/>
      </w:r>
    </w:p>
  </w:footnote>
  <w:footnote w:type="continuationSeparator" w:id="0">
    <w:p w:rsidR="009B351F" w:rsidRDefault="009B351F" w:rsidP="007D05EE">
      <w:r>
        <w:continuationSeparator/>
      </w:r>
    </w:p>
  </w:footnote>
  <w:footnote w:id="1">
    <w:p w:rsidR="00D30F1E" w:rsidRDefault="00D30F1E" w:rsidP="00D30F1E">
      <w:r>
        <w:footnoteRef/>
      </w:r>
      <w:r>
        <w:t xml:space="preserve"> Здесь и далее - код в соответствии с классификатором видов разрешенного использования земельных участков, утвержденным Приказом Минэкономразвития России от 01.09.2014 № 540</w:t>
      </w:r>
    </w:p>
  </w:footnote>
  <w:footnote w:id="2">
    <w:p w:rsidR="00D30F1E" w:rsidRDefault="00D30F1E" w:rsidP="00D30F1E">
      <w:pPr>
        <w:pStyle w:val="af7"/>
      </w:pPr>
      <w:r>
        <w:rPr>
          <w:rStyle w:val="aff6"/>
        </w:rPr>
        <w:footnoteRef/>
      </w:r>
      <w:r>
        <w:t xml:space="preserve"> За исключением земель лесного фонда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1" w15:restartNumberingAfterBreak="0">
    <w:nsid w:val="00000016"/>
    <w:multiLevelType w:val="singleLevel"/>
    <w:tmpl w:val="00000016"/>
    <w:name w:val="WW8Num22"/>
    <w:lvl w:ilvl="0">
      <w:start w:val="1"/>
      <w:numFmt w:val="decimal"/>
      <w:lvlText w:val="%1."/>
      <w:lvlJc w:val="left"/>
      <w:pPr>
        <w:tabs>
          <w:tab w:val="num" w:pos="720"/>
        </w:tabs>
        <w:ind w:left="720" w:hanging="360"/>
      </w:pPr>
      <w:rPr>
        <w:rFonts w:cs="Times New Roman"/>
        <w:kern w:val="1"/>
        <w:szCs w:val="24"/>
      </w:rPr>
    </w:lvl>
  </w:abstractNum>
  <w:abstractNum w:abstractNumId="2" w15:restartNumberingAfterBreak="0">
    <w:nsid w:val="0000001A"/>
    <w:multiLevelType w:val="singleLevel"/>
    <w:tmpl w:val="0000001A"/>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3" w15:restartNumberingAfterBreak="0">
    <w:nsid w:val="00000020"/>
    <w:multiLevelType w:val="singleLevel"/>
    <w:tmpl w:val="00000020"/>
    <w:name w:val="WW8Num32"/>
    <w:lvl w:ilvl="0">
      <w:start w:val="1"/>
      <w:numFmt w:val="decimal"/>
      <w:lvlText w:val="%1."/>
      <w:lvlJc w:val="left"/>
      <w:pPr>
        <w:tabs>
          <w:tab w:val="num" w:pos="0"/>
        </w:tabs>
        <w:ind w:left="1429" w:hanging="360"/>
      </w:pPr>
      <w:rPr>
        <w:rFonts w:cs="Times New Roman"/>
        <w:szCs w:val="24"/>
      </w:rPr>
    </w:lvl>
  </w:abstractNum>
  <w:abstractNum w:abstractNumId="4" w15:restartNumberingAfterBreak="0">
    <w:nsid w:val="05565586"/>
    <w:multiLevelType w:val="hybridMultilevel"/>
    <w:tmpl w:val="6D3AAC8A"/>
    <w:lvl w:ilvl="0" w:tplc="AF640D1A">
      <w:start w:val="1"/>
      <w:numFmt w:val="russianLower"/>
      <w:lvlText w:val="%1)"/>
      <w:lvlJc w:val="left"/>
      <w:pPr>
        <w:ind w:left="720" w:hanging="360"/>
      </w:pPr>
      <w:rPr>
        <w:rFonts w:hint="default"/>
      </w:rPr>
    </w:lvl>
    <w:lvl w:ilvl="1" w:tplc="F45056D0">
      <w:start w:val="1"/>
      <w:numFmt w:val="decimal"/>
      <w:lvlText w:val="%2."/>
      <w:lvlJc w:val="left"/>
      <w:pPr>
        <w:ind w:left="1826" w:hanging="975"/>
      </w:pPr>
      <w:rPr>
        <w:rFonts w:hint="default"/>
        <w:b w:val="0"/>
      </w:rPr>
    </w:lvl>
    <w:lvl w:ilvl="2" w:tplc="B644D186">
      <w:start w:val="2"/>
      <w:numFmt w:val="decimal"/>
      <w:lvlText w:val="%3"/>
      <w:lvlJc w:val="left"/>
      <w:pPr>
        <w:ind w:left="36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335C58"/>
    <w:multiLevelType w:val="hybridMultilevel"/>
    <w:tmpl w:val="3FEA6E88"/>
    <w:lvl w:ilvl="0" w:tplc="0419000F">
      <w:start w:val="1"/>
      <w:numFmt w:val="decimal"/>
      <w:lvlText w:val="%1."/>
      <w:lvlJc w:val="left"/>
      <w:pPr>
        <w:ind w:left="644" w:hanging="360"/>
      </w:pPr>
      <w:rPr>
        <w:rFonts w:hint="default"/>
      </w:rPr>
    </w:lvl>
    <w:lvl w:ilvl="1" w:tplc="B3D460C4">
      <w:start w:val="1"/>
      <w:numFmt w:val="decimal"/>
      <w:lvlText w:val="%2."/>
      <w:lvlJc w:val="left"/>
      <w:pPr>
        <w:ind w:left="1979" w:hanging="975"/>
      </w:pPr>
      <w:rPr>
        <w:rFonts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15:restartNumberingAfterBreak="0">
    <w:nsid w:val="242548B0"/>
    <w:multiLevelType w:val="hybridMultilevel"/>
    <w:tmpl w:val="070A5B22"/>
    <w:lvl w:ilvl="0" w:tplc="331635F4">
      <w:start w:val="1"/>
      <w:numFmt w:val="decimal"/>
      <w:lvlText w:val="%1)"/>
      <w:lvlJc w:val="left"/>
      <w:pPr>
        <w:ind w:left="1699" w:hanging="990"/>
      </w:pPr>
      <w:rPr>
        <w:rFonts w:hint="default"/>
      </w:rPr>
    </w:lvl>
    <w:lvl w:ilvl="1" w:tplc="6AB4FFF2">
      <w:start w:val="1"/>
      <w:numFmt w:val="decimal"/>
      <w:lvlText w:val="%2."/>
      <w:lvlJc w:val="left"/>
      <w:pPr>
        <w:ind w:left="2419" w:hanging="9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89D3D94"/>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670648"/>
    <w:multiLevelType w:val="hybridMultilevel"/>
    <w:tmpl w:val="69DA59A4"/>
    <w:lvl w:ilvl="0" w:tplc="3892A79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16A7D7E"/>
    <w:multiLevelType w:val="hybridMultilevel"/>
    <w:tmpl w:val="7BD4E314"/>
    <w:lvl w:ilvl="0" w:tplc="761CB3D4">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354974D8"/>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530F3C"/>
    <w:multiLevelType w:val="hybridMultilevel"/>
    <w:tmpl w:val="F64A14BE"/>
    <w:lvl w:ilvl="0" w:tplc="9962ECBE">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40EE2C45"/>
    <w:multiLevelType w:val="hybridMultilevel"/>
    <w:tmpl w:val="7B3E733A"/>
    <w:lvl w:ilvl="0" w:tplc="AF640D1A">
      <w:start w:val="1"/>
      <w:numFmt w:val="russianLower"/>
      <w:lvlText w:val="%1)"/>
      <w:lvlJc w:val="left"/>
      <w:pPr>
        <w:ind w:left="720" w:hanging="360"/>
      </w:pPr>
      <w:rPr>
        <w:rFonts w:hint="default"/>
      </w:rPr>
    </w:lvl>
    <w:lvl w:ilvl="1" w:tplc="147E759A">
      <w:start w:val="1"/>
      <w:numFmt w:val="decimal"/>
      <w:lvlText w:val="%2."/>
      <w:lvlJc w:val="left"/>
      <w:pPr>
        <w:ind w:left="2040" w:hanging="9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51A7D09"/>
    <w:multiLevelType w:val="hybridMultilevel"/>
    <w:tmpl w:val="DA9E622A"/>
    <w:lvl w:ilvl="0" w:tplc="472E073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1AA0668"/>
    <w:multiLevelType w:val="hybridMultilevel"/>
    <w:tmpl w:val="A7944FDC"/>
    <w:lvl w:ilvl="0" w:tplc="480661DC">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77344BF4"/>
    <w:multiLevelType w:val="multilevel"/>
    <w:tmpl w:val="02BC4EB8"/>
    <w:lvl w:ilvl="0">
      <w:start w:val="1"/>
      <w:numFmt w:val="decimal"/>
      <w:lvlText w:val="%1)"/>
      <w:lvlJc w:val="left"/>
      <w:pPr>
        <w:ind w:left="1699" w:hanging="990"/>
      </w:pPr>
      <w:rPr>
        <w:rFonts w:hint="default"/>
      </w:rPr>
    </w:lvl>
    <w:lvl w:ilvl="1">
      <w:start w:val="1"/>
      <w:numFmt w:val="decimal"/>
      <w:lvlText w:val="%2."/>
      <w:lvlJc w:val="left"/>
      <w:pPr>
        <w:ind w:left="2419" w:hanging="990"/>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num w:numId="1">
    <w:abstractNumId w:val="1"/>
  </w:num>
  <w:num w:numId="2">
    <w:abstractNumId w:val="4"/>
  </w:num>
  <w:num w:numId="3">
    <w:abstractNumId w:val="11"/>
  </w:num>
  <w:num w:numId="4">
    <w:abstractNumId w:val="12"/>
  </w:num>
  <w:num w:numId="5">
    <w:abstractNumId w:val="9"/>
  </w:num>
  <w:num w:numId="6">
    <w:abstractNumId w:val="14"/>
  </w:num>
  <w:num w:numId="7">
    <w:abstractNumId w:val="3"/>
  </w:num>
  <w:num w:numId="8">
    <w:abstractNumId w:val="5"/>
  </w:num>
  <w:num w:numId="9">
    <w:abstractNumId w:val="0"/>
  </w:num>
  <w:num w:numId="10">
    <w:abstractNumId w:val="2"/>
  </w:num>
  <w:num w:numId="11">
    <w:abstractNumId w:val="6"/>
  </w:num>
  <w:num w:numId="12">
    <w:abstractNumId w:val="15"/>
  </w:num>
  <w:num w:numId="13">
    <w:abstractNumId w:val="7"/>
  </w:num>
  <w:num w:numId="14">
    <w:abstractNumId w:val="10"/>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520CB"/>
    <w:rsid w:val="000520CB"/>
    <w:rsid w:val="000855A2"/>
    <w:rsid w:val="0014123B"/>
    <w:rsid w:val="001D4FB8"/>
    <w:rsid w:val="00223585"/>
    <w:rsid w:val="002B0E89"/>
    <w:rsid w:val="003E2335"/>
    <w:rsid w:val="00426EE1"/>
    <w:rsid w:val="004A3799"/>
    <w:rsid w:val="004E4859"/>
    <w:rsid w:val="00603414"/>
    <w:rsid w:val="00647468"/>
    <w:rsid w:val="007D05EE"/>
    <w:rsid w:val="007F4E21"/>
    <w:rsid w:val="008E7E87"/>
    <w:rsid w:val="009B351F"/>
    <w:rsid w:val="00B72123"/>
    <w:rsid w:val="00D30F1E"/>
    <w:rsid w:val="00F60C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D9AD4D0"/>
  <w15:docId w15:val="{1A66FA2A-F913-49EA-B00C-EBFDC6559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0C4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30F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30F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30F1E"/>
    <w:pPr>
      <w:keepNext/>
      <w:keepLines/>
      <w:spacing w:before="200"/>
      <w:outlineLvl w:val="2"/>
    </w:pPr>
    <w:rPr>
      <w:rFonts w:asciiTheme="majorHAnsi" w:eastAsiaTheme="majorEastAsia" w:hAnsiTheme="majorHAnsi" w:cstheme="majorBidi"/>
      <w:b/>
      <w:bCs/>
      <w:color w:val="4F81BD" w:themeColor="accent1"/>
      <w:sz w:val="22"/>
      <w:szCs w:val="22"/>
    </w:rPr>
  </w:style>
  <w:style w:type="paragraph" w:styleId="4">
    <w:name w:val="heading 4"/>
    <w:basedOn w:val="a"/>
    <w:next w:val="a"/>
    <w:link w:val="40"/>
    <w:uiPriority w:val="9"/>
    <w:unhideWhenUsed/>
    <w:qFormat/>
    <w:rsid w:val="00D30F1E"/>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5">
    <w:name w:val="heading 5"/>
    <w:basedOn w:val="a"/>
    <w:next w:val="a"/>
    <w:link w:val="50"/>
    <w:uiPriority w:val="9"/>
    <w:unhideWhenUsed/>
    <w:qFormat/>
    <w:rsid w:val="00D30F1E"/>
    <w:pPr>
      <w:keepNext/>
      <w:overflowPunct w:val="0"/>
      <w:autoSpaceDE w:val="0"/>
      <w:autoSpaceDN w:val="0"/>
      <w:adjustRightInd w:val="0"/>
      <w:outlineLvl w:val="4"/>
    </w:pPr>
    <w:rPr>
      <w:sz w:val="24"/>
    </w:rPr>
  </w:style>
  <w:style w:type="paragraph" w:styleId="6">
    <w:name w:val="heading 6"/>
    <w:basedOn w:val="a"/>
    <w:next w:val="a"/>
    <w:link w:val="60"/>
    <w:uiPriority w:val="99"/>
    <w:qFormat/>
    <w:rsid w:val="00D30F1E"/>
    <w:pPr>
      <w:keepNext/>
      <w:spacing w:line="360" w:lineRule="auto"/>
      <w:ind w:left="284" w:right="284" w:firstLine="454"/>
      <w:contextualSpacing/>
      <w:jc w:val="both"/>
      <w:outlineLvl w:val="5"/>
    </w:pPr>
    <w:rPr>
      <w:i/>
      <w:sz w:val="24"/>
    </w:rPr>
  </w:style>
  <w:style w:type="paragraph" w:styleId="7">
    <w:name w:val="heading 7"/>
    <w:basedOn w:val="a"/>
    <w:next w:val="a"/>
    <w:link w:val="70"/>
    <w:qFormat/>
    <w:rsid w:val="00D30F1E"/>
    <w:pPr>
      <w:spacing w:before="240" w:after="60" w:line="276" w:lineRule="auto"/>
      <w:outlineLvl w:val="6"/>
    </w:pPr>
    <w:rPr>
      <w:sz w:val="24"/>
      <w:szCs w:val="24"/>
    </w:rPr>
  </w:style>
  <w:style w:type="paragraph" w:styleId="8">
    <w:name w:val="heading 8"/>
    <w:basedOn w:val="a"/>
    <w:next w:val="a"/>
    <w:link w:val="80"/>
    <w:uiPriority w:val="9"/>
    <w:unhideWhenUsed/>
    <w:qFormat/>
    <w:rsid w:val="00D30F1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D30F1E"/>
    <w:pPr>
      <w:keepNext/>
      <w:spacing w:line="360" w:lineRule="auto"/>
      <w:ind w:left="284" w:right="284" w:firstLine="454"/>
      <w:contextualSpacing/>
      <w:jc w:val="center"/>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A3799"/>
    <w:rPr>
      <w:color w:val="0000FF" w:themeColor="hyperlink"/>
      <w:u w:val="single"/>
    </w:rPr>
  </w:style>
  <w:style w:type="paragraph" w:styleId="a4">
    <w:name w:val="header"/>
    <w:basedOn w:val="a"/>
    <w:link w:val="a5"/>
    <w:unhideWhenUsed/>
    <w:rsid w:val="007D05EE"/>
    <w:pPr>
      <w:tabs>
        <w:tab w:val="center" w:pos="4677"/>
        <w:tab w:val="right" w:pos="9355"/>
      </w:tabs>
    </w:pPr>
  </w:style>
  <w:style w:type="character" w:customStyle="1" w:styleId="a5">
    <w:name w:val="Верхний колонтитул Знак"/>
    <w:basedOn w:val="a0"/>
    <w:link w:val="a4"/>
    <w:rsid w:val="007D05EE"/>
    <w:rPr>
      <w:rFonts w:ascii="Times New Roman" w:eastAsia="Times New Roman" w:hAnsi="Times New Roman" w:cs="Times New Roman"/>
      <w:sz w:val="20"/>
      <w:szCs w:val="20"/>
      <w:lang w:eastAsia="ru-RU"/>
    </w:rPr>
  </w:style>
  <w:style w:type="paragraph" w:styleId="a6">
    <w:name w:val="footer"/>
    <w:basedOn w:val="a"/>
    <w:link w:val="a7"/>
    <w:uiPriority w:val="99"/>
    <w:unhideWhenUsed/>
    <w:qFormat/>
    <w:rsid w:val="007D05EE"/>
    <w:pPr>
      <w:tabs>
        <w:tab w:val="center" w:pos="4677"/>
        <w:tab w:val="right" w:pos="9355"/>
      </w:tabs>
    </w:pPr>
  </w:style>
  <w:style w:type="character" w:customStyle="1" w:styleId="a7">
    <w:name w:val="Нижний колонтитул Знак"/>
    <w:basedOn w:val="a0"/>
    <w:link w:val="a6"/>
    <w:uiPriority w:val="99"/>
    <w:qFormat/>
    <w:rsid w:val="007D05EE"/>
    <w:rPr>
      <w:rFonts w:ascii="Times New Roman" w:eastAsia="Times New Roman" w:hAnsi="Times New Roman" w:cs="Times New Roman"/>
      <w:sz w:val="20"/>
      <w:szCs w:val="20"/>
      <w:lang w:eastAsia="ru-RU"/>
    </w:rPr>
  </w:style>
  <w:style w:type="paragraph" w:styleId="a8">
    <w:name w:val="List Paragraph"/>
    <w:basedOn w:val="a"/>
    <w:link w:val="a9"/>
    <w:qFormat/>
    <w:rsid w:val="008E7E87"/>
    <w:pPr>
      <w:ind w:left="720"/>
      <w:contextualSpacing/>
    </w:pPr>
  </w:style>
  <w:style w:type="paragraph" w:styleId="aa">
    <w:name w:val="Balloon Text"/>
    <w:basedOn w:val="a"/>
    <w:link w:val="ab"/>
    <w:uiPriority w:val="99"/>
    <w:semiHidden/>
    <w:unhideWhenUsed/>
    <w:rsid w:val="001D4FB8"/>
    <w:rPr>
      <w:rFonts w:ascii="Tahoma" w:hAnsi="Tahoma" w:cs="Tahoma"/>
      <w:sz w:val="16"/>
      <w:szCs w:val="16"/>
    </w:rPr>
  </w:style>
  <w:style w:type="character" w:customStyle="1" w:styleId="ab">
    <w:name w:val="Текст выноски Знак"/>
    <w:basedOn w:val="a0"/>
    <w:link w:val="aa"/>
    <w:uiPriority w:val="99"/>
    <w:semiHidden/>
    <w:rsid w:val="001D4FB8"/>
    <w:rPr>
      <w:rFonts w:ascii="Tahoma" w:eastAsia="Times New Roman" w:hAnsi="Tahoma" w:cs="Tahoma"/>
      <w:sz w:val="16"/>
      <w:szCs w:val="16"/>
      <w:lang w:eastAsia="ru-RU"/>
    </w:rPr>
  </w:style>
  <w:style w:type="character" w:customStyle="1" w:styleId="10">
    <w:name w:val="Заголовок 1 Знак"/>
    <w:basedOn w:val="a0"/>
    <w:link w:val="1"/>
    <w:rsid w:val="00D30F1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D30F1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D30F1E"/>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D30F1E"/>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D30F1E"/>
    <w:rPr>
      <w:rFonts w:ascii="Times New Roman" w:eastAsia="Times New Roman" w:hAnsi="Times New Roman" w:cs="Times New Roman"/>
      <w:sz w:val="24"/>
      <w:szCs w:val="20"/>
      <w:lang w:eastAsia="ru-RU"/>
    </w:rPr>
  </w:style>
  <w:style w:type="character" w:customStyle="1" w:styleId="60">
    <w:name w:val="Заголовок 6 Знак"/>
    <w:basedOn w:val="a0"/>
    <w:link w:val="6"/>
    <w:uiPriority w:val="99"/>
    <w:rsid w:val="00D30F1E"/>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D30F1E"/>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D30F1E"/>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rsid w:val="00D30F1E"/>
    <w:rPr>
      <w:rFonts w:ascii="Times New Roman" w:eastAsia="Times New Roman" w:hAnsi="Times New Roman" w:cs="Times New Roman"/>
      <w:sz w:val="32"/>
      <w:szCs w:val="20"/>
      <w:lang w:eastAsia="ru-RU"/>
    </w:rPr>
  </w:style>
  <w:style w:type="numbering" w:customStyle="1" w:styleId="11">
    <w:name w:val="Нет списка1"/>
    <w:next w:val="a2"/>
    <w:uiPriority w:val="99"/>
    <w:semiHidden/>
    <w:unhideWhenUsed/>
    <w:rsid w:val="00D30F1E"/>
  </w:style>
  <w:style w:type="paragraph" w:customStyle="1" w:styleId="12">
    <w:name w:val="Стиль1"/>
    <w:basedOn w:val="a"/>
    <w:link w:val="13"/>
    <w:qFormat/>
    <w:rsid w:val="00D30F1E"/>
    <w:pPr>
      <w:spacing w:line="277" w:lineRule="auto"/>
      <w:ind w:right="200" w:firstLine="708"/>
    </w:pPr>
    <w:rPr>
      <w:b/>
      <w:bCs/>
      <w:sz w:val="32"/>
      <w:szCs w:val="32"/>
    </w:rPr>
  </w:style>
  <w:style w:type="character" w:customStyle="1" w:styleId="13">
    <w:name w:val="Стиль1 Знак"/>
    <w:basedOn w:val="a0"/>
    <w:link w:val="12"/>
    <w:rsid w:val="00D30F1E"/>
    <w:rPr>
      <w:rFonts w:ascii="Times New Roman" w:eastAsia="Times New Roman" w:hAnsi="Times New Roman" w:cs="Times New Roman"/>
      <w:b/>
      <w:bCs/>
      <w:sz w:val="32"/>
      <w:szCs w:val="32"/>
      <w:lang w:eastAsia="ru-RU"/>
    </w:rPr>
  </w:style>
  <w:style w:type="character" w:customStyle="1" w:styleId="a9">
    <w:name w:val="Абзац списка Знак"/>
    <w:link w:val="a8"/>
    <w:rsid w:val="00D30F1E"/>
    <w:rPr>
      <w:rFonts w:ascii="Times New Roman" w:eastAsia="Times New Roman" w:hAnsi="Times New Roman" w:cs="Times New Roman"/>
      <w:sz w:val="20"/>
      <w:szCs w:val="20"/>
      <w:lang w:eastAsia="ru-RU"/>
    </w:rPr>
  </w:style>
  <w:style w:type="paragraph" w:styleId="ac">
    <w:name w:val="Document Map"/>
    <w:basedOn w:val="a"/>
    <w:link w:val="ad"/>
    <w:semiHidden/>
    <w:unhideWhenUsed/>
    <w:rsid w:val="00D30F1E"/>
    <w:rPr>
      <w:rFonts w:ascii="Tahoma" w:eastAsiaTheme="minorEastAsia" w:hAnsi="Tahoma" w:cs="Tahoma"/>
      <w:sz w:val="16"/>
      <w:szCs w:val="16"/>
    </w:rPr>
  </w:style>
  <w:style w:type="character" w:customStyle="1" w:styleId="ad">
    <w:name w:val="Схема документа Знак"/>
    <w:basedOn w:val="a0"/>
    <w:link w:val="ac"/>
    <w:semiHidden/>
    <w:rsid w:val="00D30F1E"/>
    <w:rPr>
      <w:rFonts w:ascii="Tahoma" w:eastAsiaTheme="minorEastAsia" w:hAnsi="Tahoma" w:cs="Tahoma"/>
      <w:sz w:val="16"/>
      <w:szCs w:val="16"/>
      <w:lang w:eastAsia="ru-RU"/>
    </w:rPr>
  </w:style>
  <w:style w:type="paragraph" w:styleId="ae">
    <w:name w:val="No Spacing"/>
    <w:link w:val="af"/>
    <w:qFormat/>
    <w:rsid w:val="00D30F1E"/>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rsid w:val="00D30F1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0">
    <w:name w:val="Body Text"/>
    <w:aliases w:val="Заголовок главы"/>
    <w:basedOn w:val="a"/>
    <w:link w:val="af1"/>
    <w:rsid w:val="00D30F1E"/>
    <w:pPr>
      <w:jc w:val="center"/>
    </w:pPr>
    <w:rPr>
      <w:b/>
      <w:bCs/>
      <w:sz w:val="24"/>
      <w:szCs w:val="24"/>
    </w:rPr>
  </w:style>
  <w:style w:type="character" w:customStyle="1" w:styleId="af1">
    <w:name w:val="Основной текст Знак"/>
    <w:aliases w:val="Заголовок главы Знак"/>
    <w:basedOn w:val="a0"/>
    <w:link w:val="af0"/>
    <w:rsid w:val="00D30F1E"/>
    <w:rPr>
      <w:rFonts w:ascii="Times New Roman" w:eastAsia="Times New Roman" w:hAnsi="Times New Roman" w:cs="Times New Roman"/>
      <w:b/>
      <w:bCs/>
      <w:sz w:val="24"/>
      <w:szCs w:val="24"/>
      <w:lang w:eastAsia="ru-RU"/>
    </w:rPr>
  </w:style>
  <w:style w:type="paragraph" w:styleId="af2">
    <w:name w:val="Body Text Indent"/>
    <w:basedOn w:val="a"/>
    <w:link w:val="af3"/>
    <w:rsid w:val="00D30F1E"/>
    <w:pPr>
      <w:spacing w:after="120"/>
      <w:ind w:left="283"/>
    </w:pPr>
    <w:rPr>
      <w:sz w:val="24"/>
      <w:szCs w:val="24"/>
    </w:rPr>
  </w:style>
  <w:style w:type="character" w:customStyle="1" w:styleId="af3">
    <w:name w:val="Основной текст с отступом Знак"/>
    <w:basedOn w:val="a0"/>
    <w:link w:val="af2"/>
    <w:rsid w:val="00D30F1E"/>
    <w:rPr>
      <w:rFonts w:ascii="Times New Roman" w:eastAsia="Times New Roman" w:hAnsi="Times New Roman" w:cs="Times New Roman"/>
      <w:sz w:val="24"/>
      <w:szCs w:val="24"/>
      <w:lang w:eastAsia="ru-RU"/>
    </w:rPr>
  </w:style>
  <w:style w:type="paragraph" w:customStyle="1" w:styleId="ConsNormal">
    <w:name w:val="ConsNormal"/>
    <w:rsid w:val="00D30F1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D30F1E"/>
    <w:pPr>
      <w:spacing w:after="120" w:line="480" w:lineRule="auto"/>
      <w:ind w:left="283"/>
    </w:pPr>
    <w:rPr>
      <w:sz w:val="24"/>
      <w:szCs w:val="24"/>
    </w:rPr>
  </w:style>
  <w:style w:type="character" w:customStyle="1" w:styleId="22">
    <w:name w:val="Основной текст с отступом 2 Знак"/>
    <w:basedOn w:val="a0"/>
    <w:link w:val="21"/>
    <w:uiPriority w:val="99"/>
    <w:rsid w:val="00D30F1E"/>
    <w:rPr>
      <w:rFonts w:ascii="Times New Roman" w:eastAsia="Times New Roman" w:hAnsi="Times New Roman" w:cs="Times New Roman"/>
      <w:sz w:val="24"/>
      <w:szCs w:val="24"/>
      <w:lang w:eastAsia="ru-RU"/>
    </w:rPr>
  </w:style>
  <w:style w:type="character" w:customStyle="1" w:styleId="51">
    <w:name w:val="Знак Знак5"/>
    <w:basedOn w:val="a0"/>
    <w:rsid w:val="00D30F1E"/>
    <w:rPr>
      <w:rFonts w:ascii="Arial" w:hAnsi="Arial" w:cs="Arial"/>
      <w:b/>
      <w:bCs/>
      <w:kern w:val="32"/>
      <w:sz w:val="32"/>
      <w:szCs w:val="32"/>
      <w:lang w:val="ru-RU" w:eastAsia="ru-RU" w:bidi="ar-SA"/>
    </w:rPr>
  </w:style>
  <w:style w:type="paragraph" w:customStyle="1" w:styleId="ConsCell">
    <w:name w:val="ConsCell"/>
    <w:rsid w:val="00D30F1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D30F1E"/>
    <w:pPr>
      <w:spacing w:after="120"/>
      <w:ind w:left="283"/>
    </w:pPr>
    <w:rPr>
      <w:sz w:val="16"/>
      <w:szCs w:val="16"/>
    </w:rPr>
  </w:style>
  <w:style w:type="character" w:customStyle="1" w:styleId="32">
    <w:name w:val="Основной текст с отступом 3 Знак"/>
    <w:basedOn w:val="a0"/>
    <w:link w:val="31"/>
    <w:rsid w:val="00D30F1E"/>
    <w:rPr>
      <w:rFonts w:ascii="Times New Roman" w:eastAsia="Times New Roman" w:hAnsi="Times New Roman" w:cs="Times New Roman"/>
      <w:sz w:val="16"/>
      <w:szCs w:val="16"/>
      <w:lang w:eastAsia="ru-RU"/>
    </w:rPr>
  </w:style>
  <w:style w:type="paragraph" w:customStyle="1" w:styleId="ConsNonformat">
    <w:name w:val="ConsNonformat"/>
    <w:rsid w:val="00D30F1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D30F1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4">
    <w:name w:val="МОЕ"/>
    <w:basedOn w:val="a"/>
    <w:rsid w:val="00D30F1E"/>
    <w:pPr>
      <w:ind w:firstLine="709"/>
      <w:jc w:val="both"/>
    </w:pPr>
    <w:rPr>
      <w:spacing w:val="10"/>
      <w:sz w:val="28"/>
      <w:szCs w:val="28"/>
    </w:rPr>
  </w:style>
  <w:style w:type="character" w:styleId="af5">
    <w:name w:val="page number"/>
    <w:basedOn w:val="a0"/>
    <w:rsid w:val="00D30F1E"/>
  </w:style>
  <w:style w:type="paragraph" w:customStyle="1" w:styleId="ConsPlusNonformat">
    <w:name w:val="ConsPlusNonformat"/>
    <w:rsid w:val="00D30F1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6">
    <w:name w:val="Текст сноски Знак"/>
    <w:basedOn w:val="a0"/>
    <w:link w:val="af7"/>
    <w:rsid w:val="00D30F1E"/>
    <w:rPr>
      <w:rFonts w:ascii="Times New Roman" w:eastAsia="Times New Roman" w:hAnsi="Times New Roman" w:cs="Times New Roman"/>
      <w:sz w:val="20"/>
      <w:szCs w:val="20"/>
      <w:lang w:eastAsia="ru-RU"/>
    </w:rPr>
  </w:style>
  <w:style w:type="paragraph" w:styleId="af7">
    <w:name w:val="footnote text"/>
    <w:basedOn w:val="a"/>
    <w:link w:val="af6"/>
    <w:rsid w:val="00D30F1E"/>
  </w:style>
  <w:style w:type="character" w:customStyle="1" w:styleId="14">
    <w:name w:val="Текст сноски Знак1"/>
    <w:basedOn w:val="a0"/>
    <w:uiPriority w:val="99"/>
    <w:semiHidden/>
    <w:rsid w:val="00D30F1E"/>
    <w:rPr>
      <w:rFonts w:ascii="Times New Roman" w:eastAsia="Times New Roman" w:hAnsi="Times New Roman" w:cs="Times New Roman"/>
      <w:sz w:val="20"/>
      <w:szCs w:val="20"/>
      <w:lang w:eastAsia="ru-RU"/>
    </w:rPr>
  </w:style>
  <w:style w:type="character" w:customStyle="1" w:styleId="af8">
    <w:name w:val="Знак Знак"/>
    <w:basedOn w:val="a0"/>
    <w:rsid w:val="00D30F1E"/>
    <w:rPr>
      <w:lang w:val="ru-RU" w:eastAsia="ru-RU" w:bidi="ar-SA"/>
    </w:rPr>
  </w:style>
  <w:style w:type="character" w:customStyle="1" w:styleId="af9">
    <w:name w:val="Гипертекстовая ссылка"/>
    <w:basedOn w:val="a0"/>
    <w:uiPriority w:val="99"/>
    <w:rsid w:val="00D30F1E"/>
    <w:rPr>
      <w:b/>
      <w:bCs/>
      <w:color w:val="008000"/>
      <w:sz w:val="20"/>
      <w:szCs w:val="20"/>
      <w:u w:val="single"/>
    </w:rPr>
  </w:style>
  <w:style w:type="paragraph" w:styleId="afa">
    <w:name w:val="Plain Text"/>
    <w:basedOn w:val="a"/>
    <w:link w:val="afb"/>
    <w:rsid w:val="00D30F1E"/>
    <w:rPr>
      <w:rFonts w:ascii="Courier New" w:hAnsi="Courier New"/>
    </w:rPr>
  </w:style>
  <w:style w:type="character" w:customStyle="1" w:styleId="afb">
    <w:name w:val="Текст Знак"/>
    <w:basedOn w:val="a0"/>
    <w:link w:val="afa"/>
    <w:rsid w:val="00D30F1E"/>
    <w:rPr>
      <w:rFonts w:ascii="Courier New" w:eastAsia="Times New Roman" w:hAnsi="Courier New" w:cs="Times New Roman"/>
      <w:sz w:val="20"/>
      <w:szCs w:val="20"/>
      <w:lang w:eastAsia="ru-RU"/>
    </w:rPr>
  </w:style>
  <w:style w:type="paragraph" w:styleId="afc">
    <w:name w:val="Normal (Web)"/>
    <w:aliases w:val="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Знак Знак1 Знак"/>
    <w:basedOn w:val="a"/>
    <w:link w:val="15"/>
    <w:uiPriority w:val="99"/>
    <w:rsid w:val="00D30F1E"/>
    <w:pPr>
      <w:spacing w:before="30" w:after="30"/>
    </w:pPr>
    <w:rPr>
      <w:rFonts w:ascii="Arial" w:hAnsi="Arial" w:cs="Arial"/>
      <w:sz w:val="18"/>
      <w:szCs w:val="18"/>
    </w:rPr>
  </w:style>
  <w:style w:type="paragraph" w:customStyle="1" w:styleId="ConsPlusTitle">
    <w:name w:val="ConsPlusTitle"/>
    <w:rsid w:val="00D30F1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D30F1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D30F1E"/>
    <w:pPr>
      <w:autoSpaceDE w:val="0"/>
      <w:autoSpaceDN w:val="0"/>
      <w:adjustRightInd w:val="0"/>
      <w:spacing w:after="0" w:line="240" w:lineRule="auto"/>
    </w:pPr>
    <w:rPr>
      <w:rFonts w:ascii="Arial" w:eastAsia="Times New Roman" w:hAnsi="Arial" w:cs="Arial"/>
      <w:b/>
      <w:bCs/>
      <w:lang w:eastAsia="ru-RU"/>
    </w:rPr>
  </w:style>
  <w:style w:type="paragraph" w:customStyle="1" w:styleId="afd">
    <w:name w:val="Стиль"/>
    <w:rsid w:val="00D30F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D30F1E"/>
    <w:pPr>
      <w:spacing w:after="120" w:line="480" w:lineRule="auto"/>
    </w:pPr>
    <w:rPr>
      <w:sz w:val="24"/>
      <w:szCs w:val="24"/>
    </w:rPr>
  </w:style>
  <w:style w:type="character" w:customStyle="1" w:styleId="24">
    <w:name w:val="Основной текст 2 Знак"/>
    <w:basedOn w:val="a0"/>
    <w:link w:val="23"/>
    <w:rsid w:val="00D30F1E"/>
    <w:rPr>
      <w:rFonts w:ascii="Times New Roman" w:eastAsia="Times New Roman" w:hAnsi="Times New Roman" w:cs="Times New Roman"/>
      <w:sz w:val="24"/>
      <w:szCs w:val="24"/>
      <w:lang w:eastAsia="ru-RU"/>
    </w:rPr>
  </w:style>
  <w:style w:type="paragraph" w:customStyle="1" w:styleId="afe">
    <w:name w:val="Îáû÷íûé"/>
    <w:rsid w:val="00D30F1E"/>
    <w:pPr>
      <w:widowControl w:val="0"/>
      <w:spacing w:after="0" w:line="240" w:lineRule="auto"/>
    </w:pPr>
    <w:rPr>
      <w:rFonts w:ascii="TimesET" w:eastAsia="Times New Roman" w:hAnsi="TimesET" w:cs="Times New Roman"/>
      <w:sz w:val="20"/>
      <w:szCs w:val="20"/>
      <w:lang w:eastAsia="ru-RU"/>
    </w:rPr>
  </w:style>
  <w:style w:type="paragraph" w:customStyle="1" w:styleId="aff">
    <w:name w:val="Заголовок статьи"/>
    <w:basedOn w:val="a"/>
    <w:next w:val="a"/>
    <w:rsid w:val="00D30F1E"/>
    <w:pPr>
      <w:widowControl w:val="0"/>
      <w:autoSpaceDE w:val="0"/>
      <w:autoSpaceDN w:val="0"/>
      <w:adjustRightInd w:val="0"/>
      <w:ind w:left="1612" w:hanging="892"/>
      <w:jc w:val="both"/>
    </w:pPr>
    <w:rPr>
      <w:rFonts w:ascii="Arial" w:hAnsi="Arial" w:cs="Arial"/>
      <w:sz w:val="26"/>
      <w:szCs w:val="26"/>
    </w:rPr>
  </w:style>
  <w:style w:type="paragraph" w:customStyle="1" w:styleId="aff0">
    <w:name w:val="Комментарий"/>
    <w:basedOn w:val="a"/>
    <w:next w:val="a"/>
    <w:rsid w:val="00D30F1E"/>
    <w:pPr>
      <w:widowControl w:val="0"/>
      <w:autoSpaceDE w:val="0"/>
      <w:autoSpaceDN w:val="0"/>
      <w:adjustRightInd w:val="0"/>
      <w:ind w:left="170"/>
      <w:jc w:val="both"/>
    </w:pPr>
    <w:rPr>
      <w:rFonts w:ascii="Arial" w:hAnsi="Arial" w:cs="Arial"/>
      <w:i/>
      <w:iCs/>
      <w:color w:val="800080"/>
      <w:sz w:val="26"/>
      <w:szCs w:val="26"/>
    </w:rPr>
  </w:style>
  <w:style w:type="paragraph" w:customStyle="1" w:styleId="aff1">
    <w:name w:val="Таблицы (моноширинный)"/>
    <w:basedOn w:val="a"/>
    <w:next w:val="a"/>
    <w:rsid w:val="00D30F1E"/>
    <w:pPr>
      <w:widowControl w:val="0"/>
      <w:autoSpaceDE w:val="0"/>
      <w:autoSpaceDN w:val="0"/>
      <w:adjustRightInd w:val="0"/>
      <w:jc w:val="both"/>
    </w:pPr>
    <w:rPr>
      <w:rFonts w:ascii="Courier New" w:hAnsi="Courier New" w:cs="Courier New"/>
      <w:sz w:val="26"/>
      <w:szCs w:val="26"/>
    </w:rPr>
  </w:style>
  <w:style w:type="character" w:customStyle="1" w:styleId="aff2">
    <w:name w:val="Текст концевой сноски Знак"/>
    <w:basedOn w:val="a0"/>
    <w:link w:val="aff3"/>
    <w:semiHidden/>
    <w:rsid w:val="00D30F1E"/>
    <w:rPr>
      <w:rFonts w:ascii="Times New Roman" w:eastAsia="Times New Roman" w:hAnsi="Times New Roman" w:cs="Times New Roman"/>
      <w:sz w:val="20"/>
      <w:szCs w:val="20"/>
      <w:lang w:eastAsia="ru-RU"/>
    </w:rPr>
  </w:style>
  <w:style w:type="paragraph" w:styleId="aff3">
    <w:name w:val="endnote text"/>
    <w:basedOn w:val="a"/>
    <w:link w:val="aff2"/>
    <w:semiHidden/>
    <w:rsid w:val="00D30F1E"/>
  </w:style>
  <w:style w:type="character" w:customStyle="1" w:styleId="16">
    <w:name w:val="Текст концевой сноски Знак1"/>
    <w:basedOn w:val="a0"/>
    <w:uiPriority w:val="99"/>
    <w:semiHidden/>
    <w:rsid w:val="00D30F1E"/>
    <w:rPr>
      <w:rFonts w:ascii="Times New Roman" w:eastAsia="Times New Roman" w:hAnsi="Times New Roman" w:cs="Times New Roman"/>
      <w:sz w:val="20"/>
      <w:szCs w:val="20"/>
      <w:lang w:eastAsia="ru-RU"/>
    </w:rPr>
  </w:style>
  <w:style w:type="paragraph" w:styleId="aff4">
    <w:name w:val="Title"/>
    <w:basedOn w:val="a"/>
    <w:link w:val="aff5"/>
    <w:qFormat/>
    <w:rsid w:val="00D30F1E"/>
    <w:pPr>
      <w:spacing w:before="100" w:beforeAutospacing="1" w:afterAutospacing="1"/>
      <w:ind w:left="714" w:hanging="357"/>
      <w:jc w:val="center"/>
    </w:pPr>
    <w:rPr>
      <w:rFonts w:ascii="Calibri" w:hAnsi="Calibri"/>
      <w:b/>
      <w:bCs/>
      <w:sz w:val="22"/>
      <w:lang w:eastAsia="en-US"/>
    </w:rPr>
  </w:style>
  <w:style w:type="character" w:customStyle="1" w:styleId="aff5">
    <w:name w:val="Заголовок Знак"/>
    <w:basedOn w:val="a0"/>
    <w:link w:val="aff4"/>
    <w:rsid w:val="00D30F1E"/>
    <w:rPr>
      <w:rFonts w:ascii="Calibri" w:eastAsia="Times New Roman" w:hAnsi="Calibri" w:cs="Times New Roman"/>
      <w:b/>
      <w:bCs/>
      <w:szCs w:val="20"/>
    </w:rPr>
  </w:style>
  <w:style w:type="paragraph" w:customStyle="1" w:styleId="210">
    <w:name w:val="Основной текст с отступом 21"/>
    <w:basedOn w:val="a"/>
    <w:rsid w:val="00D30F1E"/>
    <w:pPr>
      <w:spacing w:before="120"/>
      <w:ind w:firstLine="709"/>
      <w:jc w:val="both"/>
    </w:pPr>
    <w:rPr>
      <w:sz w:val="24"/>
    </w:rPr>
  </w:style>
  <w:style w:type="paragraph" w:styleId="25">
    <w:name w:val="List Continue 2"/>
    <w:basedOn w:val="a"/>
    <w:rsid w:val="00D30F1E"/>
    <w:pPr>
      <w:spacing w:after="120"/>
      <w:ind w:left="566"/>
    </w:pPr>
    <w:rPr>
      <w:sz w:val="24"/>
      <w:szCs w:val="24"/>
    </w:rPr>
  </w:style>
  <w:style w:type="paragraph" w:customStyle="1" w:styleId="1-016">
    <w:name w:val="Стиль Заголовок 1 + Справа:  -0.1 см Перед:  6 пт"/>
    <w:basedOn w:val="1"/>
    <w:autoRedefine/>
    <w:rsid w:val="00D30F1E"/>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6">
    <w:name w:val="footnote reference"/>
    <w:uiPriority w:val="99"/>
    <w:rsid w:val="00D30F1E"/>
    <w:rPr>
      <w:rFonts w:cs="Times New Roman"/>
      <w:vertAlign w:val="superscript"/>
    </w:rPr>
  </w:style>
  <w:style w:type="paragraph" w:customStyle="1" w:styleId="26">
    <w:name w:val="З2"/>
    <w:basedOn w:val="a"/>
    <w:next w:val="a"/>
    <w:uiPriority w:val="99"/>
    <w:rsid w:val="00D30F1E"/>
    <w:pPr>
      <w:spacing w:line="360" w:lineRule="auto"/>
      <w:ind w:firstLine="748"/>
      <w:jc w:val="both"/>
    </w:pPr>
    <w:rPr>
      <w:b/>
      <w:bCs/>
      <w:sz w:val="24"/>
      <w:szCs w:val="24"/>
    </w:rPr>
  </w:style>
  <w:style w:type="paragraph" w:styleId="17">
    <w:name w:val="toc 1"/>
    <w:basedOn w:val="a"/>
    <w:next w:val="a"/>
    <w:autoRedefine/>
    <w:uiPriority w:val="39"/>
    <w:rsid w:val="00D30F1E"/>
    <w:pPr>
      <w:tabs>
        <w:tab w:val="right" w:leader="dot" w:pos="14459"/>
      </w:tabs>
      <w:spacing w:before="120" w:after="120"/>
      <w:ind w:left="426"/>
      <w:jc w:val="center"/>
    </w:pPr>
    <w:rPr>
      <w:b/>
      <w:bCs/>
      <w:caps/>
      <w:noProof/>
      <w:sz w:val="28"/>
      <w:szCs w:val="28"/>
    </w:rPr>
  </w:style>
  <w:style w:type="paragraph" w:styleId="27">
    <w:name w:val="toc 2"/>
    <w:basedOn w:val="a"/>
    <w:next w:val="a"/>
    <w:autoRedefine/>
    <w:uiPriority w:val="39"/>
    <w:rsid w:val="00D30F1E"/>
    <w:pPr>
      <w:tabs>
        <w:tab w:val="right" w:leader="dot" w:pos="14459"/>
      </w:tabs>
      <w:ind w:left="240"/>
    </w:pPr>
    <w:rPr>
      <w:b/>
      <w:bCs/>
      <w:noProof/>
      <w:sz w:val="24"/>
      <w:szCs w:val="24"/>
    </w:rPr>
  </w:style>
  <w:style w:type="paragraph" w:styleId="33">
    <w:name w:val="toc 3"/>
    <w:basedOn w:val="a"/>
    <w:next w:val="a"/>
    <w:autoRedefine/>
    <w:uiPriority w:val="39"/>
    <w:rsid w:val="00D30F1E"/>
    <w:pPr>
      <w:tabs>
        <w:tab w:val="right" w:leader="dot" w:pos="9345"/>
      </w:tabs>
      <w:ind w:left="900" w:hanging="900"/>
    </w:pPr>
    <w:rPr>
      <w:noProof/>
      <w:sz w:val="24"/>
      <w:szCs w:val="24"/>
    </w:rPr>
  </w:style>
  <w:style w:type="character" w:customStyle="1" w:styleId="ConsNormal0">
    <w:name w:val="ConsNormal Знак"/>
    <w:rsid w:val="00D30F1E"/>
    <w:rPr>
      <w:rFonts w:ascii="Arial" w:hAnsi="Arial" w:cs="Arial"/>
      <w:snapToGrid w:val="0"/>
      <w:lang w:val="ru-RU" w:eastAsia="ru-RU"/>
    </w:rPr>
  </w:style>
  <w:style w:type="paragraph" w:styleId="41">
    <w:name w:val="toc 4"/>
    <w:basedOn w:val="a"/>
    <w:next w:val="a"/>
    <w:autoRedefine/>
    <w:uiPriority w:val="39"/>
    <w:rsid w:val="00D30F1E"/>
    <w:pPr>
      <w:tabs>
        <w:tab w:val="right" w:leader="dot" w:pos="9345"/>
      </w:tabs>
      <w:ind w:left="900"/>
    </w:pPr>
    <w:rPr>
      <w:sz w:val="24"/>
      <w:szCs w:val="24"/>
    </w:rPr>
  </w:style>
  <w:style w:type="character" w:styleId="aff7">
    <w:name w:val="FollowedHyperlink"/>
    <w:uiPriority w:val="99"/>
    <w:rsid w:val="00D30F1E"/>
    <w:rPr>
      <w:rFonts w:cs="Times New Roman"/>
      <w:color w:val="800080"/>
      <w:u w:val="single"/>
    </w:rPr>
  </w:style>
  <w:style w:type="paragraph" w:customStyle="1" w:styleId="Iauiue">
    <w:name w:val="Iau?iue"/>
    <w:uiPriority w:val="99"/>
    <w:rsid w:val="00D30F1E"/>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D30F1E"/>
    <w:pPr>
      <w:keepLines/>
      <w:ind w:left="709" w:hanging="284"/>
      <w:jc w:val="both"/>
    </w:pPr>
    <w:rPr>
      <w:rFonts w:ascii="Peterburg" w:hAnsi="Peterburg" w:cs="Peterburg"/>
      <w:sz w:val="24"/>
      <w:szCs w:val="24"/>
    </w:rPr>
  </w:style>
  <w:style w:type="table" w:styleId="aff8">
    <w:name w:val="Table Grid"/>
    <w:basedOn w:val="a1"/>
    <w:uiPriority w:val="59"/>
    <w:rsid w:val="00D30F1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9">
    <w:name w:val="Note Heading"/>
    <w:basedOn w:val="a"/>
    <w:link w:val="affa"/>
    <w:rsid w:val="00D30F1E"/>
    <w:pPr>
      <w:jc w:val="center"/>
    </w:pPr>
    <w:rPr>
      <w:b/>
      <w:sz w:val="28"/>
    </w:rPr>
  </w:style>
  <w:style w:type="character" w:customStyle="1" w:styleId="affa">
    <w:name w:val="Заголовок записки Знак"/>
    <w:basedOn w:val="a0"/>
    <w:link w:val="aff9"/>
    <w:rsid w:val="00D30F1E"/>
    <w:rPr>
      <w:rFonts w:ascii="Times New Roman" w:eastAsia="Times New Roman" w:hAnsi="Times New Roman" w:cs="Times New Roman"/>
      <w:b/>
      <w:sz w:val="28"/>
      <w:szCs w:val="20"/>
      <w:lang w:eastAsia="ru-RU"/>
    </w:rPr>
  </w:style>
  <w:style w:type="character" w:customStyle="1" w:styleId="18">
    <w:name w:val="Схема документа Знак1"/>
    <w:uiPriority w:val="99"/>
    <w:semiHidden/>
    <w:rsid w:val="00D30F1E"/>
    <w:rPr>
      <w:rFonts w:ascii="Tahoma" w:hAnsi="Tahoma" w:cs="Tahoma"/>
      <w:sz w:val="16"/>
      <w:szCs w:val="16"/>
    </w:rPr>
  </w:style>
  <w:style w:type="character" w:customStyle="1" w:styleId="af">
    <w:name w:val="Без интервала Знак"/>
    <w:link w:val="ae"/>
    <w:rsid w:val="00D30F1E"/>
    <w:rPr>
      <w:rFonts w:ascii="Times New Roman" w:eastAsiaTheme="minorEastAsia" w:hAnsi="Times New Roman" w:cs="Times New Roman"/>
      <w:lang w:eastAsia="ru-RU"/>
    </w:rPr>
  </w:style>
  <w:style w:type="paragraph" w:styleId="affb">
    <w:name w:val="Subtitle"/>
    <w:basedOn w:val="a"/>
    <w:next w:val="a"/>
    <w:link w:val="affc"/>
    <w:uiPriority w:val="11"/>
    <w:qFormat/>
    <w:rsid w:val="00D30F1E"/>
    <w:pPr>
      <w:widowControl w:val="0"/>
      <w:tabs>
        <w:tab w:val="right" w:pos="567"/>
      </w:tabs>
      <w:spacing w:after="60"/>
      <w:ind w:firstLine="567"/>
      <w:jc w:val="center"/>
      <w:outlineLvl w:val="1"/>
    </w:pPr>
    <w:rPr>
      <w:rFonts w:ascii="Cambria" w:hAnsi="Cambria"/>
      <w:sz w:val="24"/>
      <w:szCs w:val="24"/>
    </w:rPr>
  </w:style>
  <w:style w:type="character" w:customStyle="1" w:styleId="affc">
    <w:name w:val="Подзаголовок Знак"/>
    <w:basedOn w:val="a0"/>
    <w:link w:val="affb"/>
    <w:uiPriority w:val="11"/>
    <w:rsid w:val="00D30F1E"/>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D30F1E"/>
    <w:pPr>
      <w:spacing w:line="276" w:lineRule="auto"/>
      <w:outlineLvl w:val="9"/>
    </w:pPr>
    <w:rPr>
      <w:lang w:eastAsia="en-US"/>
    </w:rPr>
  </w:style>
  <w:style w:type="paragraph" w:styleId="52">
    <w:name w:val="toc 5"/>
    <w:basedOn w:val="a"/>
    <w:next w:val="a"/>
    <w:autoRedefine/>
    <w:uiPriority w:val="39"/>
    <w:unhideWhenUsed/>
    <w:rsid w:val="00D30F1E"/>
    <w:pPr>
      <w:spacing w:after="100" w:line="276"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D30F1E"/>
    <w:pPr>
      <w:spacing w:after="100" w:line="276" w:lineRule="auto"/>
      <w:ind w:left="1100"/>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D30F1E"/>
    <w:pPr>
      <w:spacing w:after="100" w:line="276"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D30F1E"/>
    <w:pPr>
      <w:spacing w:after="100" w:line="276"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D30F1E"/>
    <w:pPr>
      <w:spacing w:after="100" w:line="276" w:lineRule="auto"/>
      <w:ind w:left="1760"/>
    </w:pPr>
    <w:rPr>
      <w:rFonts w:asciiTheme="minorHAnsi" w:eastAsiaTheme="minorEastAsia" w:hAnsiTheme="minorHAnsi" w:cstheme="minorBidi"/>
      <w:sz w:val="22"/>
      <w:szCs w:val="22"/>
    </w:rPr>
  </w:style>
  <w:style w:type="character" w:styleId="affe">
    <w:name w:val="Subtle Emphasis"/>
    <w:basedOn w:val="a0"/>
    <w:uiPriority w:val="19"/>
    <w:qFormat/>
    <w:rsid w:val="00D30F1E"/>
    <w:rPr>
      <w:i/>
      <w:iCs/>
      <w:color w:val="808080" w:themeColor="text1" w:themeTint="7F"/>
    </w:rPr>
  </w:style>
  <w:style w:type="paragraph" w:customStyle="1" w:styleId="s3">
    <w:name w:val="s_3"/>
    <w:basedOn w:val="a"/>
    <w:rsid w:val="00D30F1E"/>
    <w:pPr>
      <w:spacing w:before="100" w:beforeAutospacing="1" w:after="100" w:afterAutospacing="1"/>
    </w:pPr>
    <w:rPr>
      <w:sz w:val="24"/>
      <w:szCs w:val="24"/>
    </w:rPr>
  </w:style>
  <w:style w:type="paragraph" w:customStyle="1" w:styleId="TableParagraph">
    <w:name w:val="Table Paragraph"/>
    <w:basedOn w:val="a"/>
    <w:uiPriority w:val="1"/>
    <w:qFormat/>
    <w:rsid w:val="00D30F1E"/>
    <w:pPr>
      <w:widowControl w:val="0"/>
      <w:autoSpaceDE w:val="0"/>
      <w:autoSpaceDN w:val="0"/>
    </w:pPr>
    <w:rPr>
      <w:sz w:val="22"/>
      <w:szCs w:val="22"/>
      <w:lang w:val="en-US" w:eastAsia="en-US"/>
    </w:rPr>
  </w:style>
  <w:style w:type="paragraph" w:customStyle="1" w:styleId="s16">
    <w:name w:val="s_16"/>
    <w:basedOn w:val="a"/>
    <w:rsid w:val="00D30F1E"/>
    <w:pPr>
      <w:spacing w:before="100" w:beforeAutospacing="1" w:after="100" w:afterAutospacing="1"/>
    </w:pPr>
    <w:rPr>
      <w:sz w:val="24"/>
      <w:szCs w:val="24"/>
    </w:rPr>
  </w:style>
  <w:style w:type="paragraph" w:customStyle="1" w:styleId="s1">
    <w:name w:val="s_1"/>
    <w:basedOn w:val="a"/>
    <w:rsid w:val="00D30F1E"/>
    <w:pPr>
      <w:spacing w:before="100" w:beforeAutospacing="1" w:after="100" w:afterAutospacing="1"/>
    </w:pPr>
    <w:rPr>
      <w:sz w:val="24"/>
      <w:szCs w:val="24"/>
    </w:rPr>
  </w:style>
  <w:style w:type="character" w:customStyle="1" w:styleId="15">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c"/>
    <w:uiPriority w:val="99"/>
    <w:locked/>
    <w:rsid w:val="00D30F1E"/>
    <w:rPr>
      <w:rFonts w:ascii="Arial" w:eastAsia="Times New Roman" w:hAnsi="Arial" w:cs="Arial"/>
      <w:sz w:val="18"/>
      <w:szCs w:val="18"/>
      <w:lang w:eastAsia="ru-RU"/>
    </w:rPr>
  </w:style>
  <w:style w:type="character" w:customStyle="1" w:styleId="28">
    <w:name w:val="Основной текст (2)_"/>
    <w:link w:val="29"/>
    <w:locked/>
    <w:rsid w:val="00D30F1E"/>
    <w:rPr>
      <w:shd w:val="clear" w:color="auto" w:fill="FFFFFF"/>
    </w:rPr>
  </w:style>
  <w:style w:type="paragraph" w:customStyle="1" w:styleId="29">
    <w:name w:val="Основной текст (2)"/>
    <w:basedOn w:val="a"/>
    <w:link w:val="28"/>
    <w:rsid w:val="00D30F1E"/>
    <w:pPr>
      <w:widowControl w:val="0"/>
      <w:shd w:val="clear" w:color="auto" w:fill="FFFFFF"/>
      <w:spacing w:line="266" w:lineRule="exact"/>
      <w:ind w:hanging="320"/>
    </w:pPr>
    <w:rPr>
      <w:rFonts w:asciiTheme="minorHAnsi" w:eastAsiaTheme="minorHAnsi" w:hAnsiTheme="minorHAnsi" w:cstheme="minorBidi"/>
      <w:sz w:val="22"/>
      <w:szCs w:val="22"/>
      <w:lang w:eastAsia="en-US"/>
    </w:rPr>
  </w:style>
  <w:style w:type="character" w:customStyle="1" w:styleId="2100">
    <w:name w:val="Основной текст (2) + 10"/>
    <w:aliases w:val="5 pt"/>
    <w:rsid w:val="00D30F1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afff">
    <w:name w:val="Основной текст_"/>
    <w:basedOn w:val="a0"/>
    <w:link w:val="53"/>
    <w:locked/>
    <w:rsid w:val="00D30F1E"/>
    <w:rPr>
      <w:rFonts w:ascii="Times New Roman" w:hAnsi="Times New Roman" w:cs="Times New Roman"/>
      <w:shd w:val="clear" w:color="auto" w:fill="FFFFFF"/>
    </w:rPr>
  </w:style>
  <w:style w:type="paragraph" w:customStyle="1" w:styleId="53">
    <w:name w:val="Основной текст5"/>
    <w:basedOn w:val="a"/>
    <w:link w:val="afff"/>
    <w:rsid w:val="00D30F1E"/>
    <w:pPr>
      <w:widowControl w:val="0"/>
      <w:shd w:val="clear" w:color="auto" w:fill="FFFFFF"/>
      <w:spacing w:before="540" w:line="0" w:lineRule="atLeast"/>
    </w:pPr>
    <w:rPr>
      <w:rFonts w:eastAsiaTheme="minorHAnsi"/>
      <w:sz w:val="22"/>
      <w:szCs w:val="22"/>
      <w:lang w:eastAsia="en-US"/>
    </w:rPr>
  </w:style>
  <w:style w:type="character" w:customStyle="1" w:styleId="2a">
    <w:name w:val="Основной текст2"/>
    <w:basedOn w:val="afff"/>
    <w:rsid w:val="00D30F1E"/>
    <w:rPr>
      <w:rFonts w:ascii="Times New Roman" w:hAnsi="Times New Roman" w:cs="Times New Roman"/>
      <w:color w:val="000000"/>
      <w:spacing w:val="0"/>
      <w:w w:val="100"/>
      <w:position w:val="0"/>
      <w:shd w:val="clear" w:color="auto" w:fill="FFFFFF"/>
      <w:lang w:val="ru-RU" w:eastAsia="ru-RU" w:bidi="ru-RU"/>
    </w:rPr>
  </w:style>
  <w:style w:type="character" w:customStyle="1" w:styleId="54">
    <w:name w:val="Заголовок №5"/>
    <w:basedOn w:val="a0"/>
    <w:rsid w:val="00D30F1E"/>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50747</Words>
  <Characters>289258</Characters>
  <Application>Microsoft Office Word</Application>
  <DocSecurity>0</DocSecurity>
  <Lines>2410</Lines>
  <Paragraphs>678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339327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11</cp:revision>
  <cp:lastPrinted>2020-10-15T02:19:00Z</cp:lastPrinted>
  <dcterms:created xsi:type="dcterms:W3CDTF">2020-10-15T02:02:00Z</dcterms:created>
  <dcterms:modified xsi:type="dcterms:W3CDTF">2020-10-16T07:58:00Z</dcterms:modified>
</cp:coreProperties>
</file>